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1BEA" w14:textId="77777777" w:rsidR="000F6CE1" w:rsidRPr="0065072A" w:rsidRDefault="00D74AB0" w:rsidP="00D74AB0">
      <w:pPr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val="en-GB"/>
        </w:rPr>
        <w:drawing>
          <wp:inline distT="0" distB="0" distL="0" distR="0" wp14:anchorId="638778E7" wp14:editId="5F36348C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6D4F9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p w14:paraId="1BE51CB1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p w14:paraId="3F8A69AC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p w14:paraId="3C04CE3E" w14:textId="77777777" w:rsidR="002865AE" w:rsidRPr="0065072A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JOB DESCRIPTION</w:t>
      </w:r>
    </w:p>
    <w:p w14:paraId="1F68E370" w14:textId="77777777" w:rsidR="00BF326B" w:rsidRDefault="00BF326B" w:rsidP="00857F0A">
      <w:pPr>
        <w:jc w:val="center"/>
        <w:rPr>
          <w:rStyle w:val="Style5"/>
          <w:rFonts w:asciiTheme="minorHAnsi" w:hAnsiTheme="minorHAnsi"/>
          <w:szCs w:val="22"/>
        </w:rPr>
      </w:pPr>
      <w:r w:rsidRPr="00BF326B">
        <w:rPr>
          <w:rStyle w:val="Style5"/>
          <w:rFonts w:asciiTheme="minorHAnsi" w:hAnsiTheme="minorHAnsi"/>
          <w:szCs w:val="22"/>
        </w:rPr>
        <w:t>Post-Doctoral Research Associate in Thin Film Surface Characterisation for Molecular Electronics</w:t>
      </w:r>
    </w:p>
    <w:p w14:paraId="15E9FB09" w14:textId="040F0310" w:rsidR="000F6CE1" w:rsidRPr="0065072A" w:rsidRDefault="00DF6A03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 xml:space="preserve"> Ref: </w:t>
      </w:r>
      <w:sdt>
        <w:sdtPr>
          <w:rPr>
            <w:rStyle w:val="Style5"/>
            <w:rFonts w:asciiTheme="minorHAnsi" w:hAnsiTheme="minorHAnsi"/>
            <w:szCs w:val="22"/>
          </w:rPr>
          <w:id w:val="1177626282"/>
          <w:placeholder>
            <w:docPart w:val="DefaultPlaceholder_1082065158"/>
          </w:placeholder>
        </w:sdtPr>
        <w:sdtEndPr>
          <w:rPr>
            <w:rStyle w:val="DefaultParagraphFont"/>
            <w:b w:val="0"/>
          </w:rPr>
        </w:sdtEndPr>
        <w:sdtContent>
          <w:r w:rsidR="00DD46FA">
            <w:rPr>
              <w:rStyle w:val="Style5"/>
              <w:rFonts w:asciiTheme="minorHAnsi" w:hAnsiTheme="minorHAnsi"/>
              <w:szCs w:val="22"/>
            </w:rPr>
            <w:t>1221-23</w:t>
          </w:r>
        </w:sdtContent>
      </w:sdt>
    </w:p>
    <w:p w14:paraId="4C50365A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5"/>
        <w:gridCol w:w="3214"/>
      </w:tblGrid>
      <w:tr w:rsidR="00A02069" w:rsidRPr="0065072A" w14:paraId="47620FBB" w14:textId="77777777" w:rsidTr="000D364C">
        <w:tc>
          <w:tcPr>
            <w:tcW w:w="7308" w:type="dxa"/>
            <w:vAlign w:val="center"/>
          </w:tcPr>
          <w:p w14:paraId="3C41E95F" w14:textId="77777777" w:rsidR="00A02069" w:rsidRPr="0065072A" w:rsidRDefault="00A02069" w:rsidP="00BF326B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Job Title: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Job Title"/>
                <w:tag w:val="Job Title"/>
                <w:id w:val="59296960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8904CD">
                  <w:rPr>
                    <w:rStyle w:val="Style4"/>
                    <w:rFonts w:asciiTheme="minorHAnsi" w:hAnsiTheme="minorHAnsi"/>
                    <w:szCs w:val="22"/>
                  </w:rPr>
                  <w:t>Senior</w:t>
                </w:r>
                <w:r w:rsidR="008E4769">
                  <w:rPr>
                    <w:rStyle w:val="Style4"/>
                    <w:rFonts w:asciiTheme="minorHAnsi" w:hAnsiTheme="minorHAnsi"/>
                    <w:szCs w:val="22"/>
                  </w:rPr>
                  <w:t xml:space="preserve"> Research Associate</w:t>
                </w:r>
                <w:r w:rsidR="00C247F9">
                  <w:rPr>
                    <w:rStyle w:val="Style4"/>
                    <w:rFonts w:asciiTheme="minorHAnsi" w:hAnsiTheme="minorHAnsi"/>
                    <w:szCs w:val="22"/>
                  </w:rPr>
                  <w:t xml:space="preserve"> in </w:t>
                </w:r>
                <w:r w:rsidR="00BF326B">
                  <w:rPr>
                    <w:rStyle w:val="Style4"/>
                    <w:rFonts w:asciiTheme="minorHAnsi" w:hAnsiTheme="minorHAnsi"/>
                    <w:szCs w:val="22"/>
                  </w:rPr>
                  <w:t>thin film surface characterization for molecular electronics</w:t>
                </w:r>
              </w:sdtContent>
            </w:sdt>
          </w:p>
        </w:tc>
        <w:tc>
          <w:tcPr>
            <w:tcW w:w="3240" w:type="dxa"/>
            <w:vAlign w:val="center"/>
          </w:tcPr>
          <w:p w14:paraId="47A2B0B6" w14:textId="77777777" w:rsidR="00A02069" w:rsidRPr="0065072A" w:rsidRDefault="00A02069" w:rsidP="00A82F48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Present Grade: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BF326B">
                  <w:rPr>
                    <w:rStyle w:val="Style4"/>
                    <w:rFonts w:asciiTheme="minorHAnsi" w:hAnsiTheme="minorHAnsi"/>
                    <w:szCs w:val="22"/>
                  </w:rPr>
                  <w:t>6/</w:t>
                </w:r>
                <w:r w:rsidR="00A82F48">
                  <w:rPr>
                    <w:rStyle w:val="Style4"/>
                    <w:rFonts w:asciiTheme="minorHAnsi" w:hAnsiTheme="minorHAnsi"/>
                    <w:szCs w:val="22"/>
                  </w:rPr>
                  <w:t>7</w:t>
                </w:r>
              </w:sdtContent>
            </w:sdt>
          </w:p>
        </w:tc>
      </w:tr>
      <w:tr w:rsidR="00A02069" w:rsidRPr="0065072A" w14:paraId="2D92B791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18025C11" w14:textId="77777777" w:rsidR="00A02069" w:rsidRPr="0065072A" w:rsidRDefault="00A02069" w:rsidP="001D20E6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1D20E6">
                  <w:rPr>
                    <w:rStyle w:val="Style4"/>
                    <w:rFonts w:asciiTheme="minorHAnsi" w:hAnsiTheme="minorHAnsi"/>
                    <w:szCs w:val="22"/>
                  </w:rPr>
                  <w:t>Physics</w:t>
                </w:r>
              </w:sdtContent>
            </w:sdt>
          </w:p>
        </w:tc>
      </w:tr>
      <w:tr w:rsidR="00A02069" w:rsidRPr="0065072A" w14:paraId="390C629C" w14:textId="77777777" w:rsidTr="000D364C">
        <w:tc>
          <w:tcPr>
            <w:tcW w:w="10548" w:type="dxa"/>
            <w:gridSpan w:val="2"/>
            <w:vAlign w:val="center"/>
          </w:tcPr>
          <w:p w14:paraId="709902C6" w14:textId="77777777" w:rsidR="00A02069" w:rsidRPr="0065072A" w:rsidRDefault="00A02069" w:rsidP="00BF326B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Directly responsible to: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r w:rsidR="00844C15" w:rsidRPr="0065072A">
              <w:rPr>
                <w:rFonts w:asciiTheme="minorHAnsi" w:hAnsiTheme="minorHAnsi"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1A23CC">
                  <w:rPr>
                    <w:rStyle w:val="Style4"/>
                    <w:rFonts w:asciiTheme="minorHAnsi" w:hAnsiTheme="minorHAnsi"/>
                    <w:szCs w:val="22"/>
                  </w:rPr>
                  <w:t>Dr</w:t>
                </w:r>
                <w:r w:rsidR="00733918">
                  <w:rPr>
                    <w:rStyle w:val="Style4"/>
                    <w:rFonts w:asciiTheme="minorHAnsi" w:hAnsiTheme="minorHAnsi"/>
                    <w:szCs w:val="22"/>
                  </w:rPr>
                  <w:t>.</w:t>
                </w:r>
                <w:r w:rsidR="001A23CC">
                  <w:rPr>
                    <w:rStyle w:val="Style4"/>
                    <w:rFonts w:asciiTheme="minorHAnsi" w:hAnsiTheme="minorHAnsi"/>
                    <w:szCs w:val="22"/>
                  </w:rPr>
                  <w:t xml:space="preserve"> </w:t>
                </w:r>
                <w:r w:rsidR="00BF326B">
                  <w:rPr>
                    <w:rStyle w:val="Style4"/>
                    <w:rFonts w:asciiTheme="minorHAnsi" w:hAnsiTheme="minorHAnsi"/>
                    <w:szCs w:val="22"/>
                  </w:rPr>
                  <w:t>Samuel Jarvis</w:t>
                </w:r>
              </w:sdtContent>
            </w:sdt>
          </w:p>
        </w:tc>
      </w:tr>
      <w:tr w:rsidR="00A02069" w:rsidRPr="0065072A" w14:paraId="666866B5" w14:textId="77777777" w:rsidTr="000D364C">
        <w:tc>
          <w:tcPr>
            <w:tcW w:w="10548" w:type="dxa"/>
            <w:gridSpan w:val="2"/>
            <w:vAlign w:val="center"/>
          </w:tcPr>
          <w:p w14:paraId="2B2FDE1A" w14:textId="77777777" w:rsidR="00A02069" w:rsidRPr="0065072A" w:rsidRDefault="00A02069" w:rsidP="00872A53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666213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1A23CC" w:rsidRPr="001A23CC">
                  <w:rPr>
                    <w:rStyle w:val="Style4"/>
                    <w:rFonts w:asciiTheme="minorHAnsi" w:hAnsiTheme="minorHAnsi"/>
                    <w:szCs w:val="22"/>
                  </w:rPr>
                  <w:t>Co-supervision of PhD students</w:t>
                </w:r>
                <w:r w:rsidR="001A23CC">
                  <w:rPr>
                    <w:rStyle w:val="Style4"/>
                    <w:rFonts w:asciiTheme="minorHAnsi" w:hAnsiTheme="minorHAnsi"/>
                    <w:szCs w:val="22"/>
                  </w:rPr>
                  <w:t xml:space="preserve"> and UG projects</w:t>
                </w:r>
              </w:sdtContent>
            </w:sdt>
          </w:p>
        </w:tc>
      </w:tr>
      <w:tr w:rsidR="00A02069" w:rsidRPr="0065072A" w14:paraId="0B2D31E2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4E3910BC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Other contacts</w:t>
            </w:r>
          </w:p>
          <w:p w14:paraId="7E43D41C" w14:textId="77777777" w:rsidR="00A02069" w:rsidRPr="0065072A" w:rsidRDefault="00A02069" w:rsidP="00857F0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szCs w:val="22"/>
              </w:rPr>
              <w:tab/>
            </w:r>
            <w:r w:rsidRPr="0065072A">
              <w:rPr>
                <w:rFonts w:asciiTheme="minorHAnsi" w:hAnsiTheme="minorHAnsi"/>
                <w:szCs w:val="22"/>
              </w:rPr>
              <w:tab/>
            </w:r>
          </w:p>
        </w:tc>
      </w:tr>
      <w:tr w:rsidR="00DC3206" w:rsidRPr="0065072A" w14:paraId="5A0DE933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DF5A61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Internal: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-176389849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8A7595">
                  <w:rPr>
                    <w:rStyle w:val="Style4"/>
                    <w:rFonts w:asciiTheme="minorHAnsi" w:hAnsiTheme="minorHAnsi"/>
                    <w:szCs w:val="22"/>
                  </w:rPr>
                  <w:t>Collaborating</w:t>
                </w:r>
                <w:r w:rsidR="00265AE3">
                  <w:rPr>
                    <w:rStyle w:val="Style4"/>
                    <w:rFonts w:asciiTheme="minorHAnsi" w:hAnsiTheme="minorHAnsi"/>
                    <w:szCs w:val="22"/>
                  </w:rPr>
                  <w:t xml:space="preserve"> with</w:t>
                </w:r>
                <w:r w:rsidR="008A7595">
                  <w:rPr>
                    <w:rStyle w:val="Style4"/>
                    <w:rFonts w:asciiTheme="minorHAnsi" w:hAnsiTheme="minorHAnsi"/>
                    <w:szCs w:val="22"/>
                  </w:rPr>
                  <w:t xml:space="preserve"> </w:t>
                </w:r>
                <w:r w:rsidR="00265AE3" w:rsidRPr="00265AE3">
                  <w:rPr>
                    <w:rStyle w:val="Style4"/>
                    <w:rFonts w:asciiTheme="minorHAnsi" w:hAnsiTheme="minorHAnsi"/>
                    <w:szCs w:val="22"/>
                  </w:rPr>
                  <w:t>academic staff, PDR</w:t>
                </w:r>
                <w:r w:rsidR="00265AE3">
                  <w:rPr>
                    <w:rStyle w:val="Style4"/>
                    <w:rFonts w:asciiTheme="minorHAnsi" w:hAnsiTheme="minorHAnsi"/>
                    <w:szCs w:val="22"/>
                  </w:rPr>
                  <w:t xml:space="preserve">As and postgraduate students </w:t>
                </w:r>
                <w:r w:rsidR="00BF326B">
                  <w:rPr>
                    <w:rStyle w:val="Style4"/>
                    <w:rFonts w:asciiTheme="minorHAnsi" w:hAnsiTheme="minorHAnsi"/>
                    <w:szCs w:val="22"/>
                  </w:rPr>
                  <w:t xml:space="preserve">including </w:t>
                </w:r>
                <w:r w:rsidR="00733918">
                  <w:rPr>
                    <w:rStyle w:val="Style4"/>
                    <w:rFonts w:asciiTheme="minorHAnsi" w:hAnsiTheme="minorHAnsi"/>
                    <w:szCs w:val="22"/>
                  </w:rPr>
                  <w:t>Professor Colin Lambert’s</w:t>
                </w:r>
                <w:r w:rsidR="00265AE3">
                  <w:rPr>
                    <w:rStyle w:val="Style4"/>
                    <w:rFonts w:asciiTheme="minorHAnsi" w:hAnsiTheme="minorHAnsi"/>
                    <w:szCs w:val="22"/>
                  </w:rPr>
                  <w:t xml:space="preserve"> theory </w:t>
                </w:r>
                <w:r w:rsidR="00BF326B">
                  <w:rPr>
                    <w:rStyle w:val="Style4"/>
                    <w:rFonts w:asciiTheme="minorHAnsi" w:hAnsiTheme="minorHAnsi"/>
                    <w:szCs w:val="22"/>
                  </w:rPr>
                  <w:t xml:space="preserve">group and Dr Ben Robinson’s experimental group as part of the QMol project. </w:t>
                </w:r>
                <w:r w:rsidR="00265AE3">
                  <w:rPr>
                    <w:rStyle w:val="Style4"/>
                    <w:rFonts w:asciiTheme="minorHAnsi" w:hAnsiTheme="minorHAnsi"/>
                    <w:szCs w:val="22"/>
                  </w:rPr>
                  <w:t xml:space="preserve"> </w:t>
                </w:r>
              </w:sdtContent>
            </w:sdt>
          </w:p>
          <w:p w14:paraId="169B2CAF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DC3206" w:rsidRPr="0065072A" w14:paraId="4E0EF4DD" w14:textId="77777777" w:rsidTr="00DC320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62B82922" w14:textId="77777777" w:rsidR="00DC3206" w:rsidRPr="0065072A" w:rsidRDefault="00DC3206" w:rsidP="00BF326B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External:</w:t>
            </w:r>
            <w:r w:rsidRPr="0065072A">
              <w:rPr>
                <w:rFonts w:asciiTheme="minorHAnsi" w:hAnsiTheme="minorHAnsi"/>
                <w:szCs w:val="22"/>
              </w:rPr>
              <w:t xml:space="preserve"> </w:t>
            </w:r>
            <w:r w:rsidR="001A23CC" w:rsidRPr="001A23CC">
              <w:rPr>
                <w:rFonts w:asciiTheme="minorHAnsi" w:hAnsiTheme="minorHAnsi"/>
                <w:szCs w:val="22"/>
              </w:rPr>
              <w:t xml:space="preserve">Collaborators from </w:t>
            </w:r>
            <w:r w:rsidR="00BF326B">
              <w:rPr>
                <w:rFonts w:asciiTheme="minorHAnsi" w:hAnsiTheme="minorHAnsi"/>
                <w:szCs w:val="22"/>
              </w:rPr>
              <w:t>Imperial, Oxford, Liverpool, and the STFC within the EPSRC-funded QMol</w:t>
            </w:r>
            <w:r w:rsidR="001A23CC" w:rsidRPr="001A23CC">
              <w:rPr>
                <w:rFonts w:asciiTheme="minorHAnsi" w:hAnsiTheme="minorHAnsi"/>
                <w:szCs w:val="22"/>
              </w:rPr>
              <w:t xml:space="preserve"> project. A range of outside collaborators from EPSRC and EU funded projects.</w:t>
            </w:r>
          </w:p>
        </w:tc>
      </w:tr>
      <w:tr w:rsidR="00A02069" w:rsidRPr="0065072A" w14:paraId="07584328" w14:textId="77777777" w:rsidTr="000D364C">
        <w:tc>
          <w:tcPr>
            <w:tcW w:w="10548" w:type="dxa"/>
            <w:gridSpan w:val="2"/>
            <w:vAlign w:val="center"/>
          </w:tcPr>
          <w:p w14:paraId="2ED49143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Major Duties:</w:t>
            </w:r>
          </w:p>
          <w:sdt>
            <w:sdtPr>
              <w:rPr>
                <w:rStyle w:val="Style4"/>
                <w:rFonts w:asciiTheme="minorHAnsi" w:hAnsiTheme="minorHAnsi"/>
                <w:szCs w:val="22"/>
              </w:rPr>
              <w:id w:val="-1499179759"/>
              <w:placeholder>
                <w:docPart w:val="DefaultPlaceholder_1082065158"/>
              </w:placeholder>
            </w:sdtPr>
            <w:sdtEndPr>
              <w:rPr>
                <w:rStyle w:val="Style4"/>
              </w:rPr>
            </w:sdtEndPr>
            <w:sdtContent>
              <w:p w14:paraId="2BD57C0D" w14:textId="77777777" w:rsidR="00D3616F" w:rsidRDefault="00D3616F" w:rsidP="006205BD">
                <w:pPr>
                  <w:rPr>
                    <w:rStyle w:val="Style4"/>
                    <w:rFonts w:asciiTheme="minorHAnsi" w:hAnsiTheme="minorHAnsi"/>
                    <w:szCs w:val="22"/>
                  </w:rPr>
                </w:pPr>
              </w:p>
              <w:p w14:paraId="3804C7DA" w14:textId="77777777" w:rsidR="00191BC1" w:rsidRDefault="008A7595" w:rsidP="00191BC1">
                <w:pPr>
                  <w:rPr>
                    <w:rStyle w:val="Style4"/>
                    <w:rFonts w:asciiTheme="minorHAnsi" w:hAnsiTheme="minorHAnsi"/>
                    <w:szCs w:val="22"/>
                  </w:rPr>
                </w:pPr>
                <w:r>
                  <w:rPr>
                    <w:rStyle w:val="Style4"/>
                    <w:rFonts w:asciiTheme="minorHAnsi" w:hAnsiTheme="minorHAnsi"/>
                    <w:szCs w:val="22"/>
                  </w:rPr>
                  <w:t xml:space="preserve">To </w:t>
                </w:r>
                <w:r w:rsidR="00BF326B">
                  <w:rPr>
                    <w:rStyle w:val="Style4"/>
                    <w:rFonts w:asciiTheme="minorHAnsi" w:hAnsiTheme="minorHAnsi"/>
                    <w:szCs w:val="22"/>
                  </w:rPr>
                  <w:t xml:space="preserve">study </w:t>
                </w:r>
                <w:r w:rsidR="00BF326B" w:rsidRPr="00BF326B">
                  <w:rPr>
                    <w:rStyle w:val="Style4"/>
                    <w:rFonts w:asciiTheme="minorHAnsi" w:hAnsiTheme="minorHAnsi"/>
                    <w:szCs w:val="22"/>
                  </w:rPr>
                  <w:t xml:space="preserve">surface growth and characterisation of molecular thin films designed to optimise thermoelectric and memristive properties </w:t>
                </w:r>
                <w:r w:rsidR="00BF326B">
                  <w:rPr>
                    <w:rStyle w:val="Style4"/>
                    <w:rFonts w:asciiTheme="minorHAnsi" w:hAnsiTheme="minorHAnsi"/>
                    <w:szCs w:val="22"/>
                  </w:rPr>
                  <w:t xml:space="preserve">as part of the QMol programme. </w:t>
                </w:r>
              </w:p>
              <w:p w14:paraId="2A73DAD3" w14:textId="77777777" w:rsidR="00BF326B" w:rsidRPr="00191BC1" w:rsidRDefault="00BF326B" w:rsidP="00191BC1">
                <w:pPr>
                  <w:rPr>
                    <w:rStyle w:val="Style4"/>
                    <w:rFonts w:asciiTheme="minorHAnsi" w:hAnsiTheme="minorHAnsi"/>
                    <w:szCs w:val="22"/>
                  </w:rPr>
                </w:pPr>
              </w:p>
              <w:p w14:paraId="399EA852" w14:textId="77777777" w:rsidR="00191BC1" w:rsidRPr="00733918" w:rsidRDefault="00D3616F" w:rsidP="00191BC1">
                <w:pPr>
                  <w:rPr>
                    <w:rStyle w:val="Style4"/>
                    <w:rFonts w:asciiTheme="minorHAnsi" w:hAnsiTheme="minorHAnsi"/>
                    <w:b/>
                    <w:szCs w:val="22"/>
                  </w:rPr>
                </w:pPr>
                <w:r w:rsidRPr="00733918">
                  <w:rPr>
                    <w:rStyle w:val="Style4"/>
                    <w:rFonts w:asciiTheme="minorHAnsi" w:hAnsiTheme="minorHAnsi"/>
                    <w:b/>
                    <w:szCs w:val="22"/>
                  </w:rPr>
                  <w:t>In particular, t</w:t>
                </w:r>
                <w:r w:rsidR="00386807" w:rsidRPr="00733918">
                  <w:rPr>
                    <w:rStyle w:val="Style4"/>
                    <w:rFonts w:asciiTheme="minorHAnsi" w:hAnsiTheme="minorHAnsi"/>
                    <w:b/>
                    <w:szCs w:val="22"/>
                  </w:rPr>
                  <w:t>he post holder will be expected to:-</w:t>
                </w:r>
              </w:p>
              <w:p w14:paraId="16AC1933" w14:textId="77777777" w:rsidR="00D3616F" w:rsidRPr="00733918" w:rsidRDefault="00733918" w:rsidP="00733918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/>
                  </w:rPr>
                </w:pPr>
                <w:r w:rsidRPr="00733918">
                  <w:rPr>
                    <w:rStyle w:val="Style4"/>
                    <w:rFonts w:asciiTheme="minorHAnsi" w:hAnsiTheme="minorHAnsi"/>
                  </w:rPr>
                  <w:t>Take responsibility for day to day project management of the EPSRC-funded Q</w:t>
                </w:r>
                <w:r w:rsidR="00BF326B">
                  <w:rPr>
                    <w:rStyle w:val="Style4"/>
                    <w:rFonts w:asciiTheme="minorHAnsi" w:hAnsiTheme="minorHAnsi"/>
                  </w:rPr>
                  <w:t>Mol</w:t>
                </w:r>
                <w:r w:rsidRPr="00733918">
                  <w:rPr>
                    <w:rStyle w:val="Style4"/>
                    <w:rFonts w:asciiTheme="minorHAnsi" w:hAnsiTheme="minorHAnsi"/>
                  </w:rPr>
                  <w:t xml:space="preserve"> project</w:t>
                </w:r>
                <w:r w:rsidR="00D3616F" w:rsidRPr="00733918">
                  <w:rPr>
                    <w:rStyle w:val="Style4"/>
                    <w:rFonts w:asciiTheme="minorHAnsi" w:hAnsiTheme="minorHAnsi"/>
                  </w:rPr>
                  <w:t>.</w:t>
                </w:r>
              </w:p>
              <w:p w14:paraId="634F70F9" w14:textId="77777777" w:rsidR="00BF326B" w:rsidRDefault="00444C01" w:rsidP="00733918">
                <w:pPr>
                  <w:pStyle w:val="ListParagraph"/>
                  <w:numPr>
                    <w:ilvl w:val="0"/>
                    <w:numId w:val="1"/>
                  </w:numPr>
                  <w:contextualSpacing w:val="0"/>
                  <w:jc w:val="left"/>
                  <w:rPr>
                    <w:rStyle w:val="Style4"/>
                    <w:rFonts w:asciiTheme="minorHAnsi" w:hAnsiTheme="minorHAnsi"/>
                    <w:szCs w:val="22"/>
                  </w:rPr>
                </w:pPr>
                <w:r>
                  <w:rPr>
                    <w:rStyle w:val="Style4"/>
                    <w:rFonts w:asciiTheme="minorHAnsi" w:hAnsiTheme="minorHAnsi"/>
                    <w:szCs w:val="22"/>
                  </w:rPr>
                  <w:t xml:space="preserve">Develop methods for thin film deposition for a range of organic molecules synthesized by colleagues at the University of Oxford and Imperial College London. </w:t>
                </w:r>
              </w:p>
              <w:p w14:paraId="79ADEA2D" w14:textId="77777777" w:rsidR="00733918" w:rsidRDefault="00444C01" w:rsidP="00733918">
                <w:pPr>
                  <w:pStyle w:val="ListParagraph"/>
                  <w:numPr>
                    <w:ilvl w:val="0"/>
                    <w:numId w:val="1"/>
                  </w:numPr>
                  <w:contextualSpacing w:val="0"/>
                  <w:jc w:val="left"/>
                  <w:rPr>
                    <w:rStyle w:val="Style4"/>
                    <w:rFonts w:asciiTheme="minorHAnsi" w:hAnsiTheme="minorHAnsi"/>
                    <w:szCs w:val="22"/>
                  </w:rPr>
                </w:pPr>
                <w:r>
                  <w:rPr>
                    <w:rStyle w:val="Style4"/>
                    <w:rFonts w:asciiTheme="minorHAnsi" w:hAnsiTheme="minorHAnsi"/>
                    <w:szCs w:val="22"/>
                  </w:rPr>
                  <w:t xml:space="preserve">Characterise molecular thin films using STM, AFM, and XPS. </w:t>
                </w:r>
              </w:p>
              <w:p w14:paraId="1FFDCBDE" w14:textId="77777777" w:rsidR="00B17D47" w:rsidRPr="00733918" w:rsidRDefault="00B17D47" w:rsidP="00733918">
                <w:pPr>
                  <w:pStyle w:val="ListParagraph"/>
                  <w:numPr>
                    <w:ilvl w:val="0"/>
                    <w:numId w:val="1"/>
                  </w:numPr>
                  <w:contextualSpacing w:val="0"/>
                  <w:jc w:val="left"/>
                  <w:rPr>
                    <w:rStyle w:val="Style4"/>
                    <w:rFonts w:asciiTheme="minorHAnsi" w:hAnsiTheme="minorHAnsi"/>
                    <w:szCs w:val="22"/>
                  </w:rPr>
                </w:pPr>
                <w:r>
                  <w:rPr>
                    <w:rStyle w:val="Style4"/>
                    <w:rFonts w:asciiTheme="minorHAnsi" w:hAnsiTheme="minorHAnsi"/>
                    <w:szCs w:val="22"/>
                  </w:rPr>
                  <w:t xml:space="preserve">Develop methods for on-surface 2D covalent organic frameworks across a range of substrate materials. </w:t>
                </w:r>
              </w:p>
              <w:p w14:paraId="6682BF84" w14:textId="77777777" w:rsidR="006070D8" w:rsidRPr="00733918" w:rsidRDefault="006070D8" w:rsidP="0007606D">
                <w:pPr>
                  <w:pStyle w:val="ListParagraph"/>
                  <w:numPr>
                    <w:ilvl w:val="0"/>
                    <w:numId w:val="1"/>
                  </w:numPr>
                  <w:contextualSpacing w:val="0"/>
                  <w:jc w:val="left"/>
                  <w:rPr>
                    <w:rStyle w:val="Style4"/>
                    <w:rFonts w:asciiTheme="minorHAnsi" w:hAnsiTheme="minorHAnsi"/>
                    <w:szCs w:val="22"/>
                  </w:rPr>
                </w:pPr>
                <w:r w:rsidRPr="00733918">
                  <w:rPr>
                    <w:rStyle w:val="Style4"/>
                    <w:rFonts w:asciiTheme="minorHAnsi" w:hAnsiTheme="minorHAnsi"/>
                    <w:szCs w:val="22"/>
                  </w:rPr>
                  <w:t xml:space="preserve">Contribute to </w:t>
                </w:r>
                <w:r w:rsidR="00B17D47">
                  <w:rPr>
                    <w:rStyle w:val="Style4"/>
                    <w:rFonts w:asciiTheme="minorHAnsi" w:hAnsiTheme="minorHAnsi"/>
                    <w:szCs w:val="22"/>
                  </w:rPr>
                  <w:t xml:space="preserve">device integration of materials, in collaboration with QMol project partners. </w:t>
                </w:r>
              </w:p>
              <w:p w14:paraId="40FA09D0" w14:textId="77777777" w:rsidR="004B27FF" w:rsidRPr="004B27FF" w:rsidRDefault="00A82F48" w:rsidP="004B27FF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/>
                    <w:szCs w:val="22"/>
                  </w:rPr>
                </w:pPr>
                <w:r>
                  <w:rPr>
                    <w:rStyle w:val="Style4"/>
                    <w:rFonts w:asciiTheme="minorHAnsi" w:hAnsiTheme="minorHAnsi"/>
                    <w:szCs w:val="22"/>
                  </w:rPr>
                  <w:t>Draft</w:t>
                </w:r>
                <w:r w:rsidR="006070D8">
                  <w:rPr>
                    <w:rStyle w:val="Style4"/>
                    <w:rFonts w:asciiTheme="minorHAnsi" w:hAnsiTheme="minorHAnsi"/>
                    <w:szCs w:val="22"/>
                  </w:rPr>
                  <w:t xml:space="preserve"> scientific papers arising from the project</w:t>
                </w:r>
                <w:r w:rsidR="00D3616F">
                  <w:rPr>
                    <w:rStyle w:val="Style4"/>
                    <w:rFonts w:asciiTheme="minorHAnsi" w:hAnsiTheme="minorHAnsi"/>
                    <w:szCs w:val="22"/>
                  </w:rPr>
                  <w:t>.</w:t>
                </w:r>
              </w:p>
              <w:p w14:paraId="535748C1" w14:textId="77777777" w:rsidR="006070D8" w:rsidRDefault="006070D8" w:rsidP="006070D8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/>
                    <w:szCs w:val="22"/>
                  </w:rPr>
                </w:pPr>
                <w:r>
                  <w:rPr>
                    <w:rStyle w:val="Style4"/>
                    <w:rFonts w:asciiTheme="minorHAnsi" w:hAnsiTheme="minorHAnsi"/>
                    <w:szCs w:val="22"/>
                  </w:rPr>
                  <w:t>Participate</w:t>
                </w:r>
                <w:r w:rsidRPr="00191BC1">
                  <w:rPr>
                    <w:rStyle w:val="Style4"/>
                    <w:rFonts w:asciiTheme="minorHAnsi" w:hAnsiTheme="minorHAnsi"/>
                    <w:szCs w:val="22"/>
                  </w:rPr>
                  <w:t xml:space="preserve"> in national and international conferences, presenting the results of the project and learning about current advances in the field</w:t>
                </w:r>
                <w:r w:rsidR="00D3616F">
                  <w:rPr>
                    <w:rStyle w:val="Style4"/>
                    <w:rFonts w:asciiTheme="minorHAnsi" w:hAnsiTheme="minorHAnsi"/>
                    <w:szCs w:val="22"/>
                  </w:rPr>
                  <w:t>.</w:t>
                </w:r>
              </w:p>
              <w:p w14:paraId="568EE5EF" w14:textId="77777777" w:rsidR="00A02069" w:rsidRPr="00733918" w:rsidRDefault="00BF326B" w:rsidP="00D3616F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/>
                  </w:rPr>
                </w:pPr>
                <w:r>
                  <w:rPr>
                    <w:rStyle w:val="Style4"/>
                    <w:rFonts w:asciiTheme="minorHAnsi" w:hAnsiTheme="minorHAnsi"/>
                  </w:rPr>
                  <w:t>Assist with running</w:t>
                </w:r>
                <w:r w:rsidR="00E83A72" w:rsidRPr="00733918">
                  <w:rPr>
                    <w:rStyle w:val="Style4"/>
                    <w:rFonts w:asciiTheme="minorHAnsi" w:hAnsiTheme="minorHAnsi"/>
                  </w:rPr>
                  <w:t xml:space="preserve"> the research group, including: </w:t>
                </w:r>
                <w:r w:rsidR="00D3616F" w:rsidRPr="00733918">
                  <w:rPr>
                    <w:rStyle w:val="Style4"/>
                    <w:rFonts w:asciiTheme="minorHAnsi" w:hAnsiTheme="minorHAnsi"/>
                  </w:rPr>
                  <w:t>supervision of new/junior members of the group and UG/PG students</w:t>
                </w:r>
                <w:r w:rsidR="00E83A72" w:rsidRPr="00733918">
                  <w:rPr>
                    <w:rStyle w:val="Style4"/>
                    <w:rFonts w:asciiTheme="minorHAnsi" w:hAnsiTheme="minorHAnsi"/>
                  </w:rPr>
                  <w:t xml:space="preserve">; </w:t>
                </w:r>
                <w:r>
                  <w:rPr>
                    <w:rStyle w:val="Style4"/>
                    <w:rFonts w:asciiTheme="minorHAnsi" w:hAnsiTheme="minorHAnsi"/>
                  </w:rPr>
                  <w:t xml:space="preserve">maintaining laboratories and equipment; </w:t>
                </w:r>
                <w:r w:rsidR="00A82F48" w:rsidRPr="00733918">
                  <w:rPr>
                    <w:rStyle w:val="Style4"/>
                    <w:rFonts w:asciiTheme="minorHAnsi" w:hAnsiTheme="minorHAnsi"/>
                  </w:rPr>
                  <w:t xml:space="preserve">participating in </w:t>
                </w:r>
                <w:r>
                  <w:rPr>
                    <w:rStyle w:val="Style4"/>
                    <w:rFonts w:asciiTheme="minorHAnsi" w:hAnsiTheme="minorHAnsi"/>
                  </w:rPr>
                  <w:t>relevant public engagement events</w:t>
                </w:r>
                <w:r w:rsidR="00E83A72" w:rsidRPr="00733918">
                  <w:rPr>
                    <w:rStyle w:val="Style4"/>
                    <w:rFonts w:asciiTheme="minorHAnsi" w:hAnsiTheme="minorHAnsi"/>
                  </w:rPr>
                  <w:t>; and</w:t>
                </w:r>
                <w:r w:rsidR="00D3616F" w:rsidRPr="00733918">
                  <w:rPr>
                    <w:rStyle w:val="Style4"/>
                    <w:rFonts w:asciiTheme="minorHAnsi" w:hAnsiTheme="minorHAnsi"/>
                  </w:rPr>
                  <w:t xml:space="preserve"> </w:t>
                </w:r>
                <w:r w:rsidR="00E83A72" w:rsidRPr="00733918">
                  <w:rPr>
                    <w:rStyle w:val="Style4"/>
                    <w:rFonts w:asciiTheme="minorHAnsi" w:hAnsiTheme="minorHAnsi"/>
                  </w:rPr>
                  <w:t>such other activities as may be directed by the PI</w:t>
                </w:r>
                <w:r w:rsidR="00D3616F">
                  <w:rPr>
                    <w:rStyle w:val="Style4"/>
                    <w:rFonts w:asciiTheme="minorHAnsi" w:hAnsiTheme="minorHAnsi"/>
                    <w:szCs w:val="22"/>
                  </w:rPr>
                  <w:t>.</w:t>
                </w:r>
              </w:p>
            </w:sdtContent>
          </w:sdt>
          <w:p w14:paraId="4317E927" w14:textId="77777777" w:rsidR="00857F0A" w:rsidRPr="0065072A" w:rsidRDefault="00857F0A" w:rsidP="000C36FE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6014FBAB" w14:textId="77777777" w:rsidR="002865AE" w:rsidRPr="0065072A" w:rsidRDefault="002865AE" w:rsidP="002865AE">
      <w:pPr>
        <w:rPr>
          <w:rFonts w:asciiTheme="minorHAnsi" w:hAnsiTheme="minorHAnsi"/>
          <w:szCs w:val="22"/>
        </w:rPr>
      </w:pPr>
    </w:p>
    <w:p w14:paraId="2007BA6C" w14:textId="77777777" w:rsidR="00EB2BEA" w:rsidRPr="0065072A" w:rsidRDefault="00EB2BEA">
      <w:pPr>
        <w:rPr>
          <w:rFonts w:asciiTheme="minorHAnsi" w:hAnsiTheme="minorHAnsi"/>
          <w:szCs w:val="22"/>
        </w:rPr>
      </w:pPr>
    </w:p>
    <w:sectPr w:rsidR="00EB2BEA" w:rsidRPr="0065072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79AB"/>
    <w:multiLevelType w:val="hybridMultilevel"/>
    <w:tmpl w:val="6DEEE4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A2117"/>
    <w:multiLevelType w:val="hybridMultilevel"/>
    <w:tmpl w:val="B296916A"/>
    <w:lvl w:ilvl="0" w:tplc="0DC0DEC4">
      <w:start w:val="1"/>
      <w:numFmt w:val="lowerLetter"/>
      <w:lvlText w:val="(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960532">
    <w:abstractNumId w:val="0"/>
  </w:num>
  <w:num w:numId="2" w16cid:durableId="1640111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C0sDA3NjMxBwJjMyUdpeDU4uLM/DyQAsNaAF74iKQsAAAA"/>
  </w:docVars>
  <w:rsids>
    <w:rsidRoot w:val="002865AE"/>
    <w:rsid w:val="00022553"/>
    <w:rsid w:val="0007606D"/>
    <w:rsid w:val="000C36FE"/>
    <w:rsid w:val="000D364C"/>
    <w:rsid w:val="000E4CAA"/>
    <w:rsid w:val="000F2254"/>
    <w:rsid w:val="000F6CE1"/>
    <w:rsid w:val="001461E1"/>
    <w:rsid w:val="00191BC1"/>
    <w:rsid w:val="001A23CC"/>
    <w:rsid w:val="001D0E21"/>
    <w:rsid w:val="001D20E6"/>
    <w:rsid w:val="00226B3A"/>
    <w:rsid w:val="00265AE3"/>
    <w:rsid w:val="00277BD4"/>
    <w:rsid w:val="002865AE"/>
    <w:rsid w:val="002A09CA"/>
    <w:rsid w:val="002F506D"/>
    <w:rsid w:val="00341A3A"/>
    <w:rsid w:val="00372946"/>
    <w:rsid w:val="00386807"/>
    <w:rsid w:val="00396BA0"/>
    <w:rsid w:val="003C3D90"/>
    <w:rsid w:val="003E548A"/>
    <w:rsid w:val="00410EC0"/>
    <w:rsid w:val="00444C01"/>
    <w:rsid w:val="00467C31"/>
    <w:rsid w:val="004B27FF"/>
    <w:rsid w:val="004B705A"/>
    <w:rsid w:val="006070D8"/>
    <w:rsid w:val="006205BD"/>
    <w:rsid w:val="0065072A"/>
    <w:rsid w:val="00733918"/>
    <w:rsid w:val="00790E47"/>
    <w:rsid w:val="007A2DA0"/>
    <w:rsid w:val="00844C15"/>
    <w:rsid w:val="00857F0A"/>
    <w:rsid w:val="00872A53"/>
    <w:rsid w:val="008904CD"/>
    <w:rsid w:val="00897A70"/>
    <w:rsid w:val="008A7595"/>
    <w:rsid w:val="008B177A"/>
    <w:rsid w:val="008E4769"/>
    <w:rsid w:val="008E7536"/>
    <w:rsid w:val="009458BE"/>
    <w:rsid w:val="009709A8"/>
    <w:rsid w:val="0097729E"/>
    <w:rsid w:val="00A02069"/>
    <w:rsid w:val="00A06527"/>
    <w:rsid w:val="00A82F48"/>
    <w:rsid w:val="00AE33E8"/>
    <w:rsid w:val="00AE42DE"/>
    <w:rsid w:val="00B17620"/>
    <w:rsid w:val="00B17D47"/>
    <w:rsid w:val="00B6039D"/>
    <w:rsid w:val="00BF326B"/>
    <w:rsid w:val="00C221F0"/>
    <w:rsid w:val="00C247F9"/>
    <w:rsid w:val="00C30628"/>
    <w:rsid w:val="00C94834"/>
    <w:rsid w:val="00D3616F"/>
    <w:rsid w:val="00D74AB0"/>
    <w:rsid w:val="00DB696E"/>
    <w:rsid w:val="00DC3206"/>
    <w:rsid w:val="00DC7119"/>
    <w:rsid w:val="00DD3DD2"/>
    <w:rsid w:val="00DD46FA"/>
    <w:rsid w:val="00DF6A03"/>
    <w:rsid w:val="00E45956"/>
    <w:rsid w:val="00E566C4"/>
    <w:rsid w:val="00E83A72"/>
    <w:rsid w:val="00EB2BEA"/>
    <w:rsid w:val="00EC65BC"/>
    <w:rsid w:val="00EC78AC"/>
    <w:rsid w:val="00F26228"/>
    <w:rsid w:val="00F31254"/>
    <w:rsid w:val="00F8693A"/>
    <w:rsid w:val="00FB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B43E83"/>
  <w15:docId w15:val="{70A47CC8-E0EA-4C64-8684-31D0A08D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00191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7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64B7B"/>
    <w:rsid w:val="00151216"/>
    <w:rsid w:val="002200D3"/>
    <w:rsid w:val="002A4DE1"/>
    <w:rsid w:val="002E3AA3"/>
    <w:rsid w:val="003772B9"/>
    <w:rsid w:val="003B1393"/>
    <w:rsid w:val="004C4CC5"/>
    <w:rsid w:val="004D206D"/>
    <w:rsid w:val="004D3218"/>
    <w:rsid w:val="004E1067"/>
    <w:rsid w:val="005820F9"/>
    <w:rsid w:val="005E326B"/>
    <w:rsid w:val="006376F0"/>
    <w:rsid w:val="008C0375"/>
    <w:rsid w:val="00A0688F"/>
    <w:rsid w:val="00AB5A4B"/>
    <w:rsid w:val="00B8337C"/>
    <w:rsid w:val="00C00C70"/>
    <w:rsid w:val="00D21764"/>
    <w:rsid w:val="00E4620F"/>
    <w:rsid w:val="00E5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A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282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Griffith, Robin (griffi55)</cp:lastModifiedBy>
  <cp:revision>6</cp:revision>
  <cp:lastPrinted>2017-05-03T09:29:00Z</cp:lastPrinted>
  <dcterms:created xsi:type="dcterms:W3CDTF">2017-06-22T13:15:00Z</dcterms:created>
  <dcterms:modified xsi:type="dcterms:W3CDTF">2023-10-05T13:30:00Z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e44326bdcc7b1bab1a64c49cc7ea48078011298866d510448b81035fa66bbf47</vt:lpwstr>
  </property>
</Properties>
</file>