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6C4D" w14:textId="21BD2952" w:rsidR="000B60C9" w:rsidRDefault="00243EC0">
      <w:pPr>
        <w:pStyle w:val="BodyText"/>
        <w:spacing w:before="4"/>
        <w:rPr>
          <w:rFonts w:ascii="Microsoft Sans Serif"/>
          <w:b w:val="0"/>
          <w:sz w:val="10"/>
        </w:rPr>
      </w:pPr>
      <w:r w:rsidRPr="0087203B">
        <w:rPr>
          <w:noProof/>
        </w:rPr>
        <w:drawing>
          <wp:anchor distT="0" distB="0" distL="114300" distR="114300" simplePos="0" relativeHeight="251659264" behindDoc="1" locked="0" layoutInCell="1" allowOverlap="1" wp14:anchorId="70E6E303" wp14:editId="02C9C2D4">
            <wp:simplePos x="0" y="0"/>
            <wp:positionH relativeFrom="column">
              <wp:posOffset>4724400</wp:posOffset>
            </wp:positionH>
            <wp:positionV relativeFrom="paragraph">
              <wp:posOffset>19050</wp:posOffset>
            </wp:positionV>
            <wp:extent cx="2097405" cy="664210"/>
            <wp:effectExtent l="0" t="0" r="0" b="2540"/>
            <wp:wrapNone/>
            <wp:docPr id="1" name="Picture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7405" cy="664210"/>
                    </a:xfrm>
                    <a:prstGeom prst="rect">
                      <a:avLst/>
                    </a:prstGeom>
                    <a:noFill/>
                  </pic:spPr>
                </pic:pic>
              </a:graphicData>
            </a:graphic>
          </wp:anchor>
        </w:drawing>
      </w:r>
    </w:p>
    <w:p w14:paraId="4AFB7218" w14:textId="77777777" w:rsidR="002A1B6C" w:rsidRDefault="002A1B6C">
      <w:pPr>
        <w:pStyle w:val="BodyText"/>
        <w:spacing w:before="94"/>
        <w:ind w:left="4202" w:right="4353"/>
        <w:jc w:val="center"/>
        <w:rPr>
          <w:color w:val="313131"/>
          <w:w w:val="90"/>
        </w:rPr>
      </w:pPr>
    </w:p>
    <w:p w14:paraId="72A69FB8" w14:textId="77777777" w:rsidR="002A1B6C" w:rsidRPr="00A61755" w:rsidRDefault="002A1B6C">
      <w:pPr>
        <w:pStyle w:val="BodyText"/>
        <w:spacing w:before="94"/>
        <w:ind w:left="4202" w:right="4353"/>
        <w:jc w:val="center"/>
        <w:rPr>
          <w:color w:val="313131"/>
          <w:w w:val="90"/>
          <w:sz w:val="20"/>
          <w:szCs w:val="20"/>
        </w:rPr>
      </w:pPr>
    </w:p>
    <w:p w14:paraId="4FD49D6A" w14:textId="2B54E374" w:rsidR="000B60C9" w:rsidRPr="00A61755" w:rsidRDefault="00DE3C1F">
      <w:pPr>
        <w:pStyle w:val="BodyText"/>
        <w:spacing w:before="94"/>
        <w:ind w:left="4202" w:right="4353"/>
        <w:jc w:val="center"/>
        <w:rPr>
          <w:sz w:val="20"/>
          <w:szCs w:val="20"/>
        </w:rPr>
      </w:pPr>
      <w:r w:rsidRPr="00A61755">
        <w:rPr>
          <w:color w:val="313131"/>
          <w:w w:val="90"/>
          <w:sz w:val="20"/>
          <w:szCs w:val="20"/>
        </w:rPr>
        <w:t>JOB</w:t>
      </w:r>
      <w:r w:rsidRPr="00A61755">
        <w:rPr>
          <w:color w:val="313131"/>
          <w:spacing w:val="-2"/>
          <w:w w:val="90"/>
          <w:sz w:val="20"/>
          <w:szCs w:val="20"/>
        </w:rPr>
        <w:t xml:space="preserve"> </w:t>
      </w:r>
      <w:r w:rsidRPr="00A61755">
        <w:rPr>
          <w:color w:val="313131"/>
          <w:spacing w:val="-2"/>
          <w:sz w:val="20"/>
          <w:szCs w:val="20"/>
        </w:rPr>
        <w:t>DESCRIPTION</w:t>
      </w:r>
    </w:p>
    <w:p w14:paraId="286F1520" w14:textId="1143F6FE" w:rsidR="002A1B6C" w:rsidRPr="00A61755" w:rsidRDefault="006C524F" w:rsidP="006C524F">
      <w:pPr>
        <w:pStyle w:val="BodyText"/>
        <w:spacing w:before="48" w:line="292" w:lineRule="auto"/>
        <w:ind w:left="3969" w:right="4353" w:hanging="141"/>
        <w:jc w:val="center"/>
        <w:rPr>
          <w:color w:val="313131"/>
          <w:sz w:val="20"/>
          <w:szCs w:val="20"/>
        </w:rPr>
      </w:pPr>
      <w:r w:rsidRPr="00A61755">
        <w:rPr>
          <w:color w:val="313131"/>
          <w:sz w:val="20"/>
          <w:szCs w:val="20"/>
        </w:rPr>
        <w:t>Senior Strategic Finance Partner</w:t>
      </w:r>
    </w:p>
    <w:p w14:paraId="126F748D" w14:textId="04FB3ED5" w:rsidR="002A1B6C" w:rsidRPr="00A61755" w:rsidRDefault="00C65F0D" w:rsidP="006C524F">
      <w:pPr>
        <w:pStyle w:val="BodyText"/>
        <w:spacing w:before="48" w:line="292" w:lineRule="auto"/>
        <w:ind w:left="3969" w:right="4353" w:hanging="141"/>
        <w:jc w:val="center"/>
        <w:rPr>
          <w:sz w:val="20"/>
          <w:szCs w:val="20"/>
        </w:rPr>
      </w:pPr>
      <w:r w:rsidRPr="00A61755">
        <w:rPr>
          <w:sz w:val="20"/>
          <w:szCs w:val="20"/>
        </w:rPr>
        <w:t>Ref: 0399-24</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8"/>
      </w:tblGrid>
      <w:tr w:rsidR="000B60C9" w:rsidRPr="00A61755" w14:paraId="1114D42D" w14:textId="77777777">
        <w:trPr>
          <w:trHeight w:val="261"/>
        </w:trPr>
        <w:tc>
          <w:tcPr>
            <w:tcW w:w="10478" w:type="dxa"/>
            <w:tcBorders>
              <w:left w:val="single" w:sz="6" w:space="0" w:color="000000"/>
              <w:bottom w:val="single" w:sz="6" w:space="0" w:color="000000"/>
            </w:tcBorders>
          </w:tcPr>
          <w:p w14:paraId="01255AB0" w14:textId="0AB566E7" w:rsidR="000B60C9" w:rsidRPr="00A61755" w:rsidRDefault="00DE3C1F">
            <w:pPr>
              <w:pStyle w:val="TableParagraph"/>
              <w:tabs>
                <w:tab w:val="left" w:pos="7224"/>
              </w:tabs>
              <w:spacing w:line="241" w:lineRule="exact"/>
              <w:ind w:left="90"/>
              <w:rPr>
                <w:b/>
                <w:bCs/>
                <w:sz w:val="20"/>
                <w:szCs w:val="20"/>
              </w:rPr>
            </w:pPr>
            <w:r w:rsidRPr="00A61755">
              <w:rPr>
                <w:b/>
                <w:bCs/>
                <w:color w:val="313131"/>
                <w:position w:val="1"/>
                <w:sz w:val="20"/>
                <w:szCs w:val="20"/>
              </w:rPr>
              <w:t>Job</w:t>
            </w:r>
            <w:r w:rsidRPr="00A61755">
              <w:rPr>
                <w:b/>
                <w:bCs/>
                <w:color w:val="313131"/>
                <w:spacing w:val="-15"/>
                <w:position w:val="1"/>
                <w:sz w:val="20"/>
                <w:szCs w:val="20"/>
              </w:rPr>
              <w:t xml:space="preserve"> </w:t>
            </w:r>
            <w:r w:rsidRPr="00A61755">
              <w:rPr>
                <w:b/>
                <w:bCs/>
                <w:color w:val="313131"/>
                <w:position w:val="1"/>
                <w:sz w:val="20"/>
                <w:szCs w:val="20"/>
              </w:rPr>
              <w:t>Title:</w:t>
            </w:r>
            <w:r w:rsidR="006C524F" w:rsidRPr="00A61755">
              <w:rPr>
                <w:b/>
                <w:bCs/>
                <w:color w:val="313131"/>
                <w:position w:val="1"/>
                <w:sz w:val="20"/>
                <w:szCs w:val="20"/>
              </w:rPr>
              <w:t xml:space="preserve"> </w:t>
            </w:r>
            <w:r w:rsidR="006C524F" w:rsidRPr="00A61755">
              <w:rPr>
                <w:color w:val="313131"/>
                <w:position w:val="1"/>
                <w:sz w:val="20"/>
                <w:szCs w:val="20"/>
              </w:rPr>
              <w:t>Senior</w:t>
            </w:r>
            <w:r w:rsidRPr="00A61755">
              <w:rPr>
                <w:color w:val="313131"/>
                <w:spacing w:val="-24"/>
                <w:position w:val="1"/>
                <w:sz w:val="20"/>
                <w:szCs w:val="20"/>
              </w:rPr>
              <w:t xml:space="preserve"> </w:t>
            </w:r>
            <w:r w:rsidRPr="00A61755">
              <w:rPr>
                <w:color w:val="313131"/>
                <w:position w:val="1"/>
                <w:sz w:val="20"/>
                <w:szCs w:val="20"/>
              </w:rPr>
              <w:t>Strategic</w:t>
            </w:r>
            <w:r w:rsidRPr="00A61755">
              <w:rPr>
                <w:color w:val="313131"/>
                <w:spacing w:val="-12"/>
                <w:position w:val="1"/>
                <w:sz w:val="20"/>
                <w:szCs w:val="20"/>
              </w:rPr>
              <w:t xml:space="preserve"> </w:t>
            </w:r>
            <w:r w:rsidRPr="00A61755">
              <w:rPr>
                <w:color w:val="313131"/>
                <w:position w:val="1"/>
                <w:sz w:val="20"/>
                <w:szCs w:val="20"/>
              </w:rPr>
              <w:t>Finance</w:t>
            </w:r>
            <w:r w:rsidRPr="00A61755">
              <w:rPr>
                <w:color w:val="313131"/>
                <w:spacing w:val="-13"/>
                <w:position w:val="1"/>
                <w:sz w:val="20"/>
                <w:szCs w:val="20"/>
              </w:rPr>
              <w:t xml:space="preserve"> </w:t>
            </w:r>
            <w:r w:rsidRPr="00A61755">
              <w:rPr>
                <w:color w:val="313131"/>
                <w:spacing w:val="-2"/>
                <w:position w:val="1"/>
                <w:sz w:val="20"/>
                <w:szCs w:val="20"/>
              </w:rPr>
              <w:t>Partner</w:t>
            </w:r>
            <w:r w:rsidRPr="00A61755">
              <w:rPr>
                <w:b/>
                <w:bCs/>
                <w:color w:val="313131"/>
                <w:position w:val="1"/>
                <w:sz w:val="20"/>
                <w:szCs w:val="20"/>
              </w:rPr>
              <w:tab/>
            </w:r>
            <w:r w:rsidRPr="00A61755">
              <w:rPr>
                <w:b/>
                <w:bCs/>
                <w:color w:val="606060"/>
                <w:sz w:val="20"/>
                <w:szCs w:val="20"/>
              </w:rPr>
              <w:t>I</w:t>
            </w:r>
            <w:r w:rsidRPr="00A61755">
              <w:rPr>
                <w:b/>
                <w:bCs/>
                <w:color w:val="606060"/>
                <w:spacing w:val="-17"/>
                <w:sz w:val="20"/>
                <w:szCs w:val="20"/>
              </w:rPr>
              <w:t xml:space="preserve"> </w:t>
            </w:r>
            <w:r w:rsidRPr="00A61755">
              <w:rPr>
                <w:b/>
                <w:bCs/>
                <w:color w:val="313131"/>
                <w:sz w:val="20"/>
                <w:szCs w:val="20"/>
              </w:rPr>
              <w:t>Present</w:t>
            </w:r>
            <w:r w:rsidRPr="00A61755">
              <w:rPr>
                <w:b/>
                <w:bCs/>
                <w:color w:val="313131"/>
                <w:spacing w:val="-5"/>
                <w:sz w:val="20"/>
                <w:szCs w:val="20"/>
              </w:rPr>
              <w:t xml:space="preserve"> </w:t>
            </w:r>
            <w:r w:rsidRPr="00A61755">
              <w:rPr>
                <w:b/>
                <w:bCs/>
                <w:color w:val="313131"/>
                <w:sz w:val="20"/>
                <w:szCs w:val="20"/>
              </w:rPr>
              <w:t>Grade:</w:t>
            </w:r>
            <w:r w:rsidRPr="00A61755">
              <w:rPr>
                <w:b/>
                <w:bCs/>
                <w:color w:val="313131"/>
                <w:spacing w:val="26"/>
                <w:sz w:val="20"/>
                <w:szCs w:val="20"/>
              </w:rPr>
              <w:t xml:space="preserve"> </w:t>
            </w:r>
            <w:r w:rsidR="00EF5B96" w:rsidRPr="00A61755">
              <w:rPr>
                <w:color w:val="313131"/>
                <w:spacing w:val="26"/>
                <w:sz w:val="20"/>
                <w:szCs w:val="20"/>
              </w:rPr>
              <w:t>8</w:t>
            </w:r>
            <w:r w:rsidRPr="00A61755">
              <w:rPr>
                <w:color w:val="313131"/>
                <w:spacing w:val="-5"/>
                <w:sz w:val="20"/>
                <w:szCs w:val="20"/>
              </w:rPr>
              <w:t>P</w:t>
            </w:r>
          </w:p>
        </w:tc>
      </w:tr>
      <w:tr w:rsidR="000B60C9" w:rsidRPr="00A61755" w14:paraId="4D285710" w14:textId="77777777">
        <w:trPr>
          <w:trHeight w:val="467"/>
        </w:trPr>
        <w:tc>
          <w:tcPr>
            <w:tcW w:w="10478" w:type="dxa"/>
            <w:tcBorders>
              <w:top w:val="single" w:sz="6" w:space="0" w:color="000000"/>
              <w:left w:val="single" w:sz="6" w:space="0" w:color="000000"/>
              <w:bottom w:val="single" w:sz="6" w:space="0" w:color="000000"/>
            </w:tcBorders>
          </w:tcPr>
          <w:p w14:paraId="671C8BB4" w14:textId="77777777" w:rsidR="000B60C9" w:rsidRPr="00A61755" w:rsidRDefault="00DE3C1F">
            <w:pPr>
              <w:pStyle w:val="TableParagraph"/>
              <w:spacing w:before="122"/>
              <w:ind w:left="94"/>
              <w:rPr>
                <w:sz w:val="20"/>
                <w:szCs w:val="20"/>
              </w:rPr>
            </w:pPr>
            <w:r w:rsidRPr="00A61755">
              <w:rPr>
                <w:b/>
                <w:color w:val="313131"/>
                <w:w w:val="105"/>
                <w:sz w:val="20"/>
                <w:szCs w:val="20"/>
              </w:rPr>
              <w:t>Department/College:</w:t>
            </w:r>
            <w:r w:rsidRPr="00A61755">
              <w:rPr>
                <w:b/>
                <w:color w:val="313131"/>
                <w:spacing w:val="76"/>
                <w:w w:val="150"/>
                <w:sz w:val="20"/>
                <w:szCs w:val="20"/>
              </w:rPr>
              <w:t xml:space="preserve"> </w:t>
            </w:r>
            <w:r w:rsidRPr="00A61755">
              <w:rPr>
                <w:color w:val="313131"/>
                <w:w w:val="105"/>
                <w:sz w:val="20"/>
                <w:szCs w:val="20"/>
              </w:rPr>
              <w:t>Finance</w:t>
            </w:r>
            <w:r w:rsidRPr="00A61755">
              <w:rPr>
                <w:color w:val="313131"/>
                <w:spacing w:val="-13"/>
                <w:w w:val="105"/>
                <w:sz w:val="20"/>
                <w:szCs w:val="20"/>
              </w:rPr>
              <w:t xml:space="preserve"> </w:t>
            </w:r>
            <w:r w:rsidRPr="00A61755">
              <w:rPr>
                <w:color w:val="313131"/>
                <w:spacing w:val="-2"/>
                <w:w w:val="105"/>
                <w:sz w:val="20"/>
                <w:szCs w:val="20"/>
              </w:rPr>
              <w:t>Division</w:t>
            </w:r>
          </w:p>
        </w:tc>
      </w:tr>
      <w:tr w:rsidR="000B60C9" w:rsidRPr="00A61755" w14:paraId="406CEEE3" w14:textId="77777777">
        <w:trPr>
          <w:trHeight w:val="525"/>
        </w:trPr>
        <w:tc>
          <w:tcPr>
            <w:tcW w:w="10478" w:type="dxa"/>
            <w:tcBorders>
              <w:top w:val="single" w:sz="6" w:space="0" w:color="000000"/>
              <w:left w:val="single" w:sz="6" w:space="0" w:color="000000"/>
              <w:bottom w:val="single" w:sz="6" w:space="0" w:color="000000"/>
            </w:tcBorders>
          </w:tcPr>
          <w:p w14:paraId="1FA0DABB" w14:textId="77777777" w:rsidR="000B60C9" w:rsidRPr="00A61755" w:rsidRDefault="000B60C9">
            <w:pPr>
              <w:pStyle w:val="TableParagraph"/>
              <w:spacing w:before="4"/>
              <w:rPr>
                <w:b/>
                <w:sz w:val="20"/>
                <w:szCs w:val="20"/>
              </w:rPr>
            </w:pPr>
          </w:p>
          <w:p w14:paraId="78F3EA35" w14:textId="77777777" w:rsidR="000B60C9" w:rsidRPr="00A61755" w:rsidRDefault="00DE3C1F">
            <w:pPr>
              <w:pStyle w:val="TableParagraph"/>
              <w:spacing w:line="225" w:lineRule="exact"/>
              <w:ind w:left="101"/>
              <w:rPr>
                <w:sz w:val="20"/>
                <w:szCs w:val="20"/>
              </w:rPr>
            </w:pPr>
            <w:r w:rsidRPr="00A61755">
              <w:rPr>
                <w:b/>
                <w:color w:val="313131"/>
                <w:sz w:val="20"/>
                <w:szCs w:val="20"/>
              </w:rPr>
              <w:t>Directly</w:t>
            </w:r>
            <w:r w:rsidRPr="00A61755">
              <w:rPr>
                <w:b/>
                <w:color w:val="313131"/>
                <w:spacing w:val="-3"/>
                <w:sz w:val="20"/>
                <w:szCs w:val="20"/>
              </w:rPr>
              <w:t xml:space="preserve"> </w:t>
            </w:r>
            <w:r w:rsidRPr="00A61755">
              <w:rPr>
                <w:b/>
                <w:color w:val="313131"/>
                <w:sz w:val="20"/>
                <w:szCs w:val="20"/>
              </w:rPr>
              <w:t>responsible</w:t>
            </w:r>
            <w:r w:rsidRPr="00A61755">
              <w:rPr>
                <w:b/>
                <w:color w:val="313131"/>
                <w:spacing w:val="-1"/>
                <w:sz w:val="20"/>
                <w:szCs w:val="20"/>
              </w:rPr>
              <w:t xml:space="preserve"> </w:t>
            </w:r>
            <w:r w:rsidRPr="00A61755">
              <w:rPr>
                <w:b/>
                <w:color w:val="313131"/>
                <w:sz w:val="20"/>
                <w:szCs w:val="20"/>
              </w:rPr>
              <w:t>to:</w:t>
            </w:r>
            <w:r w:rsidRPr="00A61755">
              <w:rPr>
                <w:b/>
                <w:color w:val="313131"/>
                <w:spacing w:val="62"/>
                <w:sz w:val="20"/>
                <w:szCs w:val="20"/>
              </w:rPr>
              <w:t xml:space="preserve"> </w:t>
            </w:r>
            <w:r w:rsidRPr="00A61755">
              <w:rPr>
                <w:color w:val="313131"/>
                <w:sz w:val="20"/>
                <w:szCs w:val="20"/>
              </w:rPr>
              <w:t>D</w:t>
            </w:r>
            <w:r w:rsidR="006C524F" w:rsidRPr="00A61755">
              <w:rPr>
                <w:color w:val="313131"/>
                <w:sz w:val="20"/>
                <w:szCs w:val="20"/>
              </w:rPr>
              <w:t>eputy D</w:t>
            </w:r>
            <w:r w:rsidRPr="00A61755">
              <w:rPr>
                <w:color w:val="313131"/>
                <w:sz w:val="20"/>
                <w:szCs w:val="20"/>
              </w:rPr>
              <w:t>irector</w:t>
            </w:r>
            <w:r w:rsidRPr="00A61755">
              <w:rPr>
                <w:color w:val="313131"/>
                <w:spacing w:val="1"/>
                <w:sz w:val="20"/>
                <w:szCs w:val="20"/>
              </w:rPr>
              <w:t xml:space="preserve"> </w:t>
            </w:r>
            <w:r w:rsidRPr="00A61755">
              <w:rPr>
                <w:color w:val="313131"/>
                <w:sz w:val="20"/>
                <w:szCs w:val="20"/>
              </w:rPr>
              <w:t>of</w:t>
            </w:r>
            <w:r w:rsidRPr="00A61755">
              <w:rPr>
                <w:color w:val="313131"/>
                <w:spacing w:val="9"/>
                <w:sz w:val="20"/>
                <w:szCs w:val="20"/>
              </w:rPr>
              <w:t xml:space="preserve"> </w:t>
            </w:r>
            <w:r w:rsidRPr="00A61755">
              <w:rPr>
                <w:color w:val="313131"/>
                <w:spacing w:val="-2"/>
                <w:sz w:val="20"/>
                <w:szCs w:val="20"/>
              </w:rPr>
              <w:t>Finance</w:t>
            </w:r>
          </w:p>
        </w:tc>
      </w:tr>
      <w:tr w:rsidR="000B60C9" w:rsidRPr="00A61755" w14:paraId="6F4E1C4C" w14:textId="77777777">
        <w:trPr>
          <w:trHeight w:val="532"/>
        </w:trPr>
        <w:tc>
          <w:tcPr>
            <w:tcW w:w="10478" w:type="dxa"/>
            <w:tcBorders>
              <w:top w:val="single" w:sz="6" w:space="0" w:color="000000"/>
              <w:left w:val="single" w:sz="6" w:space="0" w:color="000000"/>
              <w:bottom w:val="single" w:sz="6" w:space="0" w:color="000000"/>
            </w:tcBorders>
          </w:tcPr>
          <w:p w14:paraId="2E154937" w14:textId="77777777" w:rsidR="000B60C9" w:rsidRPr="00A61755" w:rsidRDefault="000B60C9">
            <w:pPr>
              <w:pStyle w:val="TableParagraph"/>
              <w:rPr>
                <w:b/>
                <w:sz w:val="20"/>
                <w:szCs w:val="20"/>
              </w:rPr>
            </w:pPr>
          </w:p>
          <w:p w14:paraId="01A69927" w14:textId="53DC47E9" w:rsidR="000B60C9" w:rsidRPr="00A61755" w:rsidRDefault="00DE3C1F">
            <w:pPr>
              <w:pStyle w:val="TableParagraph"/>
              <w:spacing w:line="225" w:lineRule="exact"/>
              <w:ind w:left="101"/>
              <w:rPr>
                <w:sz w:val="20"/>
                <w:szCs w:val="20"/>
              </w:rPr>
            </w:pPr>
            <w:r w:rsidRPr="00A61755">
              <w:rPr>
                <w:b/>
                <w:color w:val="313131"/>
                <w:sz w:val="20"/>
                <w:szCs w:val="20"/>
              </w:rPr>
              <w:t>Supervisory</w:t>
            </w:r>
            <w:r w:rsidRPr="00A61755">
              <w:rPr>
                <w:b/>
                <w:color w:val="313131"/>
                <w:spacing w:val="14"/>
                <w:sz w:val="20"/>
                <w:szCs w:val="20"/>
              </w:rPr>
              <w:t xml:space="preserve"> </w:t>
            </w:r>
            <w:r w:rsidRPr="00A61755">
              <w:rPr>
                <w:b/>
                <w:color w:val="313131"/>
                <w:sz w:val="20"/>
                <w:szCs w:val="20"/>
              </w:rPr>
              <w:t>responsibility</w:t>
            </w:r>
            <w:r w:rsidRPr="00A61755">
              <w:rPr>
                <w:b/>
                <w:color w:val="313131"/>
                <w:spacing w:val="-21"/>
                <w:sz w:val="20"/>
                <w:szCs w:val="20"/>
              </w:rPr>
              <w:t xml:space="preserve"> </w:t>
            </w:r>
            <w:r w:rsidRPr="00A61755">
              <w:rPr>
                <w:b/>
                <w:color w:val="313131"/>
                <w:sz w:val="20"/>
                <w:szCs w:val="20"/>
              </w:rPr>
              <w:t>for:</w:t>
            </w:r>
            <w:r w:rsidRPr="00A61755">
              <w:rPr>
                <w:b/>
                <w:color w:val="313131"/>
                <w:spacing w:val="76"/>
                <w:sz w:val="20"/>
                <w:szCs w:val="20"/>
              </w:rPr>
              <w:t xml:space="preserve"> </w:t>
            </w:r>
            <w:r w:rsidR="00CC7C1B" w:rsidRPr="00A61755">
              <w:rPr>
                <w:color w:val="313131"/>
                <w:sz w:val="20"/>
                <w:szCs w:val="20"/>
              </w:rPr>
              <w:t>Grade 4 – 7 Finance Staff (one or more staff depending on areas assigned)</w:t>
            </w:r>
          </w:p>
        </w:tc>
      </w:tr>
      <w:tr w:rsidR="000B60C9" w:rsidRPr="00A61755" w14:paraId="2784F50C" w14:textId="77777777">
        <w:trPr>
          <w:trHeight w:val="2680"/>
        </w:trPr>
        <w:tc>
          <w:tcPr>
            <w:tcW w:w="10478" w:type="dxa"/>
            <w:tcBorders>
              <w:top w:val="single" w:sz="6" w:space="0" w:color="000000"/>
              <w:left w:val="single" w:sz="6" w:space="0" w:color="000000"/>
              <w:bottom w:val="single" w:sz="6" w:space="0" w:color="000000"/>
            </w:tcBorders>
          </w:tcPr>
          <w:p w14:paraId="22A0731E" w14:textId="77777777" w:rsidR="000B60C9" w:rsidRPr="00A61755" w:rsidRDefault="000B60C9">
            <w:pPr>
              <w:pStyle w:val="TableParagraph"/>
              <w:spacing w:before="9"/>
              <w:rPr>
                <w:b/>
                <w:sz w:val="20"/>
                <w:szCs w:val="20"/>
              </w:rPr>
            </w:pPr>
          </w:p>
          <w:p w14:paraId="006D0D4F" w14:textId="77777777" w:rsidR="000B60C9" w:rsidRPr="00A61755" w:rsidRDefault="00DE3C1F">
            <w:pPr>
              <w:pStyle w:val="TableParagraph"/>
              <w:ind w:left="99"/>
              <w:jc w:val="both"/>
              <w:rPr>
                <w:b/>
                <w:sz w:val="20"/>
                <w:szCs w:val="20"/>
              </w:rPr>
            </w:pPr>
            <w:r w:rsidRPr="00A61755">
              <w:rPr>
                <w:b/>
                <w:color w:val="313131"/>
                <w:sz w:val="20"/>
                <w:szCs w:val="20"/>
              </w:rPr>
              <w:t>Other</w:t>
            </w:r>
            <w:r w:rsidRPr="00A61755">
              <w:rPr>
                <w:b/>
                <w:color w:val="313131"/>
                <w:spacing w:val="27"/>
                <w:sz w:val="20"/>
                <w:szCs w:val="20"/>
              </w:rPr>
              <w:t xml:space="preserve"> </w:t>
            </w:r>
            <w:r w:rsidRPr="00A61755">
              <w:rPr>
                <w:b/>
                <w:color w:val="313131"/>
                <w:spacing w:val="-2"/>
                <w:sz w:val="20"/>
                <w:szCs w:val="20"/>
              </w:rPr>
              <w:t>contacts</w:t>
            </w:r>
          </w:p>
          <w:p w14:paraId="72A44725" w14:textId="77777777" w:rsidR="000B60C9" w:rsidRPr="00A61755" w:rsidRDefault="000B60C9">
            <w:pPr>
              <w:pStyle w:val="TableParagraph"/>
              <w:spacing w:before="2"/>
              <w:rPr>
                <w:b/>
                <w:sz w:val="20"/>
                <w:szCs w:val="20"/>
              </w:rPr>
            </w:pPr>
          </w:p>
          <w:p w14:paraId="00BB4D64" w14:textId="77777777" w:rsidR="005279CF" w:rsidRPr="00A61755" w:rsidRDefault="00DE3C1F">
            <w:pPr>
              <w:pStyle w:val="TableParagraph"/>
              <w:spacing w:line="280" w:lineRule="auto"/>
              <w:ind w:left="97" w:right="79" w:firstLine="4"/>
              <w:jc w:val="both"/>
              <w:rPr>
                <w:color w:val="313131"/>
                <w:spacing w:val="-4"/>
                <w:sz w:val="20"/>
                <w:szCs w:val="20"/>
              </w:rPr>
            </w:pPr>
            <w:r w:rsidRPr="00A61755">
              <w:rPr>
                <w:b/>
                <w:color w:val="313131"/>
                <w:sz w:val="20"/>
                <w:szCs w:val="20"/>
              </w:rPr>
              <w:t xml:space="preserve">Internal: </w:t>
            </w:r>
            <w:r w:rsidRPr="00A61755">
              <w:rPr>
                <w:color w:val="313131"/>
                <w:sz w:val="20"/>
                <w:szCs w:val="20"/>
              </w:rPr>
              <w:t>All Finance Division staff and, as</w:t>
            </w:r>
            <w:r w:rsidRPr="00A61755">
              <w:rPr>
                <w:color w:val="313131"/>
                <w:spacing w:val="-4"/>
                <w:sz w:val="20"/>
                <w:szCs w:val="20"/>
              </w:rPr>
              <w:t xml:space="preserve"> </w:t>
            </w:r>
            <w:r w:rsidRPr="00A61755">
              <w:rPr>
                <w:color w:val="313131"/>
                <w:sz w:val="20"/>
                <w:szCs w:val="20"/>
              </w:rPr>
              <w:t xml:space="preserve">required for allocated areas, </w:t>
            </w:r>
            <w:r w:rsidR="000E19EC" w:rsidRPr="00A61755">
              <w:rPr>
                <w:color w:val="313131"/>
                <w:spacing w:val="-4"/>
                <w:sz w:val="20"/>
                <w:szCs w:val="20"/>
              </w:rPr>
              <w:t xml:space="preserve">Deputy Chief Executive (Operations), </w:t>
            </w:r>
          </w:p>
          <w:p w14:paraId="234A402B" w14:textId="5F2A1790" w:rsidR="000B60C9" w:rsidRPr="00A61755" w:rsidRDefault="005279CF">
            <w:pPr>
              <w:pStyle w:val="TableParagraph"/>
              <w:spacing w:line="280" w:lineRule="auto"/>
              <w:ind w:left="97" w:right="79" w:firstLine="4"/>
              <w:jc w:val="both"/>
              <w:rPr>
                <w:sz w:val="20"/>
                <w:szCs w:val="20"/>
              </w:rPr>
            </w:pPr>
            <w:r w:rsidRPr="00A61755">
              <w:rPr>
                <w:color w:val="313131"/>
                <w:sz w:val="20"/>
                <w:szCs w:val="20"/>
              </w:rPr>
              <w:t xml:space="preserve">Pro-Vice-Chancellors, </w:t>
            </w:r>
            <w:r w:rsidR="002642E6" w:rsidRPr="00A61755">
              <w:rPr>
                <w:color w:val="313131"/>
                <w:sz w:val="20"/>
                <w:szCs w:val="20"/>
              </w:rPr>
              <w:t xml:space="preserve">Executive </w:t>
            </w:r>
            <w:r w:rsidR="00EF5B96" w:rsidRPr="00A61755">
              <w:rPr>
                <w:color w:val="313131"/>
                <w:sz w:val="20"/>
                <w:szCs w:val="20"/>
              </w:rPr>
              <w:t>D</w:t>
            </w:r>
            <w:r w:rsidR="00DE3C1F" w:rsidRPr="00A61755">
              <w:rPr>
                <w:color w:val="313131"/>
                <w:sz w:val="20"/>
                <w:szCs w:val="20"/>
              </w:rPr>
              <w:t>eans, Associate Deans,</w:t>
            </w:r>
            <w:r w:rsidR="00DE3C1F" w:rsidRPr="00A61755">
              <w:rPr>
                <w:color w:val="313131"/>
                <w:spacing w:val="-5"/>
                <w:sz w:val="20"/>
                <w:szCs w:val="20"/>
              </w:rPr>
              <w:t xml:space="preserve"> </w:t>
            </w:r>
            <w:r w:rsidR="00DE3C1F" w:rsidRPr="00A61755">
              <w:rPr>
                <w:color w:val="313131"/>
                <w:sz w:val="20"/>
                <w:szCs w:val="20"/>
              </w:rPr>
              <w:t>Heads</w:t>
            </w:r>
            <w:r w:rsidR="00DE3C1F" w:rsidRPr="00A61755">
              <w:rPr>
                <w:color w:val="313131"/>
                <w:spacing w:val="-7"/>
                <w:sz w:val="20"/>
                <w:szCs w:val="20"/>
              </w:rPr>
              <w:t xml:space="preserve"> </w:t>
            </w:r>
            <w:r w:rsidR="00DE3C1F" w:rsidRPr="00A61755">
              <w:rPr>
                <w:color w:val="313131"/>
                <w:sz w:val="20"/>
                <w:szCs w:val="20"/>
              </w:rPr>
              <w:t>of</w:t>
            </w:r>
            <w:r w:rsidR="00DE3C1F" w:rsidRPr="00A61755">
              <w:rPr>
                <w:color w:val="313131"/>
                <w:spacing w:val="24"/>
                <w:sz w:val="20"/>
                <w:szCs w:val="20"/>
              </w:rPr>
              <w:t xml:space="preserve"> </w:t>
            </w:r>
            <w:r w:rsidR="00DE3C1F" w:rsidRPr="00A61755">
              <w:rPr>
                <w:color w:val="313131"/>
                <w:sz w:val="20"/>
                <w:szCs w:val="20"/>
              </w:rPr>
              <w:t>Departments, Professional Services Directors, Professional</w:t>
            </w:r>
            <w:r w:rsidR="00DE3C1F" w:rsidRPr="00A61755">
              <w:rPr>
                <w:color w:val="313131"/>
                <w:spacing w:val="-1"/>
                <w:sz w:val="20"/>
                <w:szCs w:val="20"/>
              </w:rPr>
              <w:t xml:space="preserve"> </w:t>
            </w:r>
            <w:r w:rsidR="00DE3C1F" w:rsidRPr="00A61755">
              <w:rPr>
                <w:color w:val="313131"/>
                <w:sz w:val="20"/>
                <w:szCs w:val="20"/>
              </w:rPr>
              <w:t>Services Leadership Team</w:t>
            </w:r>
            <w:r w:rsidRPr="00A61755">
              <w:rPr>
                <w:color w:val="313131"/>
                <w:sz w:val="20"/>
                <w:szCs w:val="20"/>
              </w:rPr>
              <w:t>, Committees and Steering Groups.</w:t>
            </w:r>
          </w:p>
          <w:p w14:paraId="728C7C06" w14:textId="77777777" w:rsidR="000B60C9" w:rsidRPr="00A61755" w:rsidRDefault="000B60C9">
            <w:pPr>
              <w:pStyle w:val="TableParagraph"/>
              <w:spacing w:before="7"/>
              <w:rPr>
                <w:b/>
                <w:sz w:val="20"/>
                <w:szCs w:val="20"/>
              </w:rPr>
            </w:pPr>
          </w:p>
          <w:p w14:paraId="127EDA2F" w14:textId="77777777" w:rsidR="000B60C9" w:rsidRPr="00A61755" w:rsidRDefault="00DE3C1F">
            <w:pPr>
              <w:pStyle w:val="TableParagraph"/>
              <w:ind w:left="101"/>
              <w:jc w:val="both"/>
              <w:rPr>
                <w:sz w:val="20"/>
                <w:szCs w:val="20"/>
              </w:rPr>
            </w:pPr>
            <w:r w:rsidRPr="00A61755">
              <w:rPr>
                <w:b/>
                <w:color w:val="313131"/>
                <w:sz w:val="20"/>
                <w:szCs w:val="20"/>
              </w:rPr>
              <w:t>External:</w:t>
            </w:r>
            <w:r w:rsidRPr="00A61755">
              <w:rPr>
                <w:b/>
                <w:color w:val="313131"/>
                <w:spacing w:val="76"/>
                <w:w w:val="150"/>
                <w:sz w:val="20"/>
                <w:szCs w:val="20"/>
              </w:rPr>
              <w:t xml:space="preserve"> </w:t>
            </w:r>
            <w:r w:rsidRPr="00A61755">
              <w:rPr>
                <w:color w:val="313131"/>
                <w:sz w:val="20"/>
                <w:szCs w:val="20"/>
              </w:rPr>
              <w:t>Internal</w:t>
            </w:r>
            <w:r w:rsidRPr="00A61755">
              <w:rPr>
                <w:color w:val="313131"/>
                <w:spacing w:val="-6"/>
                <w:sz w:val="20"/>
                <w:szCs w:val="20"/>
              </w:rPr>
              <w:t xml:space="preserve"> </w:t>
            </w:r>
            <w:r w:rsidRPr="00A61755">
              <w:rPr>
                <w:color w:val="313131"/>
                <w:sz w:val="20"/>
                <w:szCs w:val="20"/>
              </w:rPr>
              <w:t>and</w:t>
            </w:r>
            <w:r w:rsidRPr="00A61755">
              <w:rPr>
                <w:color w:val="313131"/>
                <w:spacing w:val="-14"/>
                <w:sz w:val="20"/>
                <w:szCs w:val="20"/>
              </w:rPr>
              <w:t xml:space="preserve"> </w:t>
            </w:r>
            <w:r w:rsidRPr="00A61755">
              <w:rPr>
                <w:color w:val="313131"/>
                <w:sz w:val="20"/>
                <w:szCs w:val="20"/>
              </w:rPr>
              <w:t>External</w:t>
            </w:r>
            <w:r w:rsidRPr="00A61755">
              <w:rPr>
                <w:color w:val="313131"/>
                <w:spacing w:val="10"/>
                <w:sz w:val="20"/>
                <w:szCs w:val="20"/>
              </w:rPr>
              <w:t xml:space="preserve"> </w:t>
            </w:r>
            <w:r w:rsidRPr="00A61755">
              <w:rPr>
                <w:color w:val="313131"/>
                <w:sz w:val="20"/>
                <w:szCs w:val="20"/>
              </w:rPr>
              <w:t>Auditors,</w:t>
            </w:r>
            <w:r w:rsidRPr="00A61755">
              <w:rPr>
                <w:color w:val="313131"/>
                <w:spacing w:val="6"/>
                <w:sz w:val="20"/>
                <w:szCs w:val="20"/>
              </w:rPr>
              <w:t xml:space="preserve"> </w:t>
            </w:r>
            <w:r w:rsidRPr="00A61755">
              <w:rPr>
                <w:color w:val="313131"/>
                <w:sz w:val="20"/>
                <w:szCs w:val="20"/>
              </w:rPr>
              <w:t>Regulators,</w:t>
            </w:r>
            <w:r w:rsidRPr="00A61755">
              <w:rPr>
                <w:color w:val="313131"/>
                <w:spacing w:val="4"/>
                <w:sz w:val="20"/>
                <w:szCs w:val="20"/>
              </w:rPr>
              <w:t xml:space="preserve"> </w:t>
            </w:r>
            <w:r w:rsidRPr="00A61755">
              <w:rPr>
                <w:color w:val="313131"/>
                <w:sz w:val="20"/>
                <w:szCs w:val="20"/>
              </w:rPr>
              <w:t>Funders,</w:t>
            </w:r>
            <w:r w:rsidRPr="00A61755">
              <w:rPr>
                <w:color w:val="313131"/>
                <w:spacing w:val="-3"/>
                <w:sz w:val="20"/>
                <w:szCs w:val="20"/>
              </w:rPr>
              <w:t xml:space="preserve"> </w:t>
            </w:r>
            <w:r w:rsidRPr="00A61755">
              <w:rPr>
                <w:color w:val="313131"/>
                <w:sz w:val="20"/>
                <w:szCs w:val="20"/>
              </w:rPr>
              <w:t>Donors,</w:t>
            </w:r>
            <w:r w:rsidRPr="00A61755">
              <w:rPr>
                <w:color w:val="313131"/>
                <w:spacing w:val="-10"/>
                <w:sz w:val="20"/>
                <w:szCs w:val="20"/>
              </w:rPr>
              <w:t xml:space="preserve"> </w:t>
            </w:r>
            <w:r w:rsidRPr="00A61755">
              <w:rPr>
                <w:color w:val="313131"/>
                <w:sz w:val="20"/>
                <w:szCs w:val="20"/>
              </w:rPr>
              <w:t>Accreditation</w:t>
            </w:r>
            <w:r w:rsidRPr="00A61755">
              <w:rPr>
                <w:color w:val="313131"/>
                <w:spacing w:val="4"/>
                <w:sz w:val="20"/>
                <w:szCs w:val="20"/>
              </w:rPr>
              <w:t xml:space="preserve"> </w:t>
            </w:r>
            <w:r w:rsidRPr="00A61755">
              <w:rPr>
                <w:color w:val="313131"/>
                <w:sz w:val="20"/>
                <w:szCs w:val="20"/>
              </w:rPr>
              <w:t>bodies,</w:t>
            </w:r>
            <w:r w:rsidRPr="00A61755">
              <w:rPr>
                <w:color w:val="313131"/>
                <w:spacing w:val="1"/>
                <w:sz w:val="20"/>
                <w:szCs w:val="20"/>
              </w:rPr>
              <w:t xml:space="preserve"> </w:t>
            </w:r>
            <w:r w:rsidRPr="00A61755">
              <w:rPr>
                <w:color w:val="313131"/>
                <w:sz w:val="20"/>
                <w:szCs w:val="20"/>
              </w:rPr>
              <w:t>others</w:t>
            </w:r>
            <w:r w:rsidRPr="00A61755">
              <w:rPr>
                <w:color w:val="313131"/>
                <w:spacing w:val="-5"/>
                <w:sz w:val="20"/>
                <w:szCs w:val="20"/>
              </w:rPr>
              <w:t xml:space="preserve"> </w:t>
            </w:r>
            <w:r w:rsidRPr="00A61755">
              <w:rPr>
                <w:color w:val="313131"/>
                <w:sz w:val="20"/>
                <w:szCs w:val="20"/>
              </w:rPr>
              <w:t>as</w:t>
            </w:r>
            <w:r w:rsidRPr="00A61755">
              <w:rPr>
                <w:color w:val="313131"/>
                <w:spacing w:val="-3"/>
                <w:sz w:val="20"/>
                <w:szCs w:val="20"/>
              </w:rPr>
              <w:t xml:space="preserve"> </w:t>
            </w:r>
            <w:r w:rsidRPr="00A61755">
              <w:rPr>
                <w:color w:val="313131"/>
                <w:spacing w:val="-2"/>
                <w:sz w:val="20"/>
                <w:szCs w:val="20"/>
              </w:rPr>
              <w:t>required.</w:t>
            </w:r>
          </w:p>
        </w:tc>
      </w:tr>
      <w:tr w:rsidR="000B60C9" w14:paraId="133FC0C8" w14:textId="77777777">
        <w:trPr>
          <w:trHeight w:val="8452"/>
        </w:trPr>
        <w:tc>
          <w:tcPr>
            <w:tcW w:w="10478" w:type="dxa"/>
            <w:tcBorders>
              <w:top w:val="single" w:sz="6" w:space="0" w:color="000000"/>
              <w:left w:val="single" w:sz="6" w:space="0" w:color="000000"/>
              <w:bottom w:val="single" w:sz="6" w:space="0" w:color="000000"/>
            </w:tcBorders>
          </w:tcPr>
          <w:p w14:paraId="32B99B23" w14:textId="77777777" w:rsidR="000B60C9" w:rsidRDefault="00DE3C1F">
            <w:pPr>
              <w:pStyle w:val="TableParagraph"/>
              <w:spacing w:before="30"/>
              <w:ind w:left="101"/>
              <w:rPr>
                <w:b/>
                <w:sz w:val="19"/>
              </w:rPr>
            </w:pPr>
            <w:r>
              <w:rPr>
                <w:b/>
                <w:color w:val="313131"/>
                <w:w w:val="105"/>
                <w:sz w:val="19"/>
              </w:rPr>
              <w:t>Major</w:t>
            </w:r>
            <w:r>
              <w:rPr>
                <w:b/>
                <w:color w:val="313131"/>
                <w:spacing w:val="23"/>
                <w:w w:val="105"/>
                <w:sz w:val="19"/>
              </w:rPr>
              <w:t xml:space="preserve"> </w:t>
            </w:r>
            <w:r>
              <w:rPr>
                <w:b/>
                <w:color w:val="313131"/>
                <w:spacing w:val="-2"/>
                <w:w w:val="105"/>
                <w:sz w:val="19"/>
              </w:rPr>
              <w:t>Duties:</w:t>
            </w:r>
          </w:p>
          <w:p w14:paraId="15815606" w14:textId="77777777" w:rsidR="000B60C9" w:rsidRDefault="000B60C9">
            <w:pPr>
              <w:pStyle w:val="TableParagraph"/>
              <w:rPr>
                <w:b/>
                <w:sz w:val="28"/>
              </w:rPr>
            </w:pPr>
          </w:p>
          <w:p w14:paraId="1DCDE286" w14:textId="77777777" w:rsidR="00110EF2" w:rsidRDefault="00110EF2" w:rsidP="00110EF2">
            <w:pPr>
              <w:pStyle w:val="TableParagraph"/>
              <w:ind w:left="122"/>
              <w:rPr>
                <w:b/>
                <w:sz w:val="18"/>
              </w:rPr>
            </w:pPr>
            <w:r>
              <w:rPr>
                <w:b/>
                <w:color w:val="232623"/>
                <w:w w:val="105"/>
                <w:sz w:val="18"/>
              </w:rPr>
              <w:t>Strategic</w:t>
            </w:r>
            <w:r>
              <w:rPr>
                <w:b/>
                <w:color w:val="232623"/>
                <w:spacing w:val="-12"/>
                <w:w w:val="105"/>
                <w:sz w:val="18"/>
              </w:rPr>
              <w:t xml:space="preserve"> </w:t>
            </w:r>
            <w:r>
              <w:rPr>
                <w:b/>
                <w:color w:val="232623"/>
                <w:spacing w:val="-2"/>
                <w:w w:val="105"/>
                <w:sz w:val="18"/>
              </w:rPr>
              <w:t>Planning</w:t>
            </w:r>
          </w:p>
          <w:p w14:paraId="7E77E6F3" w14:textId="77777777" w:rsidR="00110EF2" w:rsidRDefault="00110EF2" w:rsidP="00110EF2">
            <w:pPr>
              <w:pStyle w:val="TableParagraph"/>
              <w:spacing w:before="3"/>
              <w:rPr>
                <w:b/>
                <w:sz w:val="29"/>
              </w:rPr>
            </w:pPr>
          </w:p>
          <w:p w14:paraId="58E3E1ED" w14:textId="77777777" w:rsidR="00110EF2" w:rsidRDefault="00110EF2" w:rsidP="00110EF2">
            <w:pPr>
              <w:pStyle w:val="TableParagraph"/>
              <w:numPr>
                <w:ilvl w:val="0"/>
                <w:numId w:val="2"/>
              </w:numPr>
              <w:tabs>
                <w:tab w:val="left" w:pos="842"/>
              </w:tabs>
              <w:spacing w:line="278" w:lineRule="auto"/>
              <w:ind w:left="836" w:right="71" w:hanging="351"/>
              <w:jc w:val="both"/>
              <w:rPr>
                <w:sz w:val="20"/>
              </w:rPr>
            </w:pPr>
            <w:r>
              <w:rPr>
                <w:color w:val="232623"/>
                <w:sz w:val="20"/>
              </w:rPr>
              <w:t>Provide high-level support to senior stakeholders for</w:t>
            </w:r>
            <w:r>
              <w:rPr>
                <w:color w:val="232623"/>
                <w:spacing w:val="31"/>
                <w:sz w:val="20"/>
              </w:rPr>
              <w:t xml:space="preserve"> </w:t>
            </w:r>
            <w:r>
              <w:rPr>
                <w:color w:val="232623"/>
                <w:sz w:val="20"/>
              </w:rPr>
              <w:t>the</w:t>
            </w:r>
            <w:r>
              <w:rPr>
                <w:color w:val="232623"/>
                <w:spacing w:val="-7"/>
                <w:sz w:val="20"/>
              </w:rPr>
              <w:t xml:space="preserve"> </w:t>
            </w:r>
            <w:r>
              <w:rPr>
                <w:color w:val="232623"/>
                <w:sz w:val="20"/>
              </w:rPr>
              <w:t>annual Planning</w:t>
            </w:r>
            <w:r>
              <w:rPr>
                <w:color w:val="232623"/>
                <w:spacing w:val="-8"/>
                <w:sz w:val="20"/>
              </w:rPr>
              <w:t xml:space="preserve"> </w:t>
            </w:r>
            <w:r>
              <w:rPr>
                <w:color w:val="232623"/>
                <w:sz w:val="20"/>
              </w:rPr>
              <w:t>and</w:t>
            </w:r>
            <w:r>
              <w:rPr>
                <w:color w:val="232623"/>
                <w:spacing w:val="-6"/>
                <w:sz w:val="20"/>
              </w:rPr>
              <w:t xml:space="preserve"> </w:t>
            </w:r>
            <w:r>
              <w:rPr>
                <w:color w:val="232623"/>
                <w:sz w:val="20"/>
              </w:rPr>
              <w:t>Resource allocation process (and as required on an ad</w:t>
            </w:r>
            <w:r>
              <w:rPr>
                <w:color w:val="232623"/>
                <w:spacing w:val="-4"/>
                <w:sz w:val="20"/>
              </w:rPr>
              <w:t xml:space="preserve"> </w:t>
            </w:r>
            <w:r>
              <w:rPr>
                <w:color w:val="232623"/>
                <w:sz w:val="20"/>
              </w:rPr>
              <w:t>hoc basis) for</w:t>
            </w:r>
            <w:r>
              <w:rPr>
                <w:color w:val="232623"/>
                <w:spacing w:val="40"/>
                <w:sz w:val="20"/>
              </w:rPr>
              <w:t xml:space="preserve"> </w:t>
            </w:r>
            <w:r>
              <w:rPr>
                <w:color w:val="232623"/>
                <w:sz w:val="20"/>
              </w:rPr>
              <w:t>allocated areas including preparation of materials, evaluation of proposals against key criteria, providing appropriate challenge in assisting</w:t>
            </w:r>
            <w:r>
              <w:rPr>
                <w:color w:val="232623"/>
                <w:spacing w:val="-2"/>
                <w:sz w:val="20"/>
              </w:rPr>
              <w:t xml:space="preserve"> </w:t>
            </w:r>
            <w:r>
              <w:rPr>
                <w:color w:val="232623"/>
                <w:sz w:val="20"/>
              </w:rPr>
              <w:t>prioritisation</w:t>
            </w:r>
            <w:r>
              <w:rPr>
                <w:color w:val="232623"/>
                <w:spacing w:val="-2"/>
                <w:sz w:val="20"/>
              </w:rPr>
              <w:t xml:space="preserve"> </w:t>
            </w:r>
            <w:r>
              <w:rPr>
                <w:color w:val="232623"/>
                <w:sz w:val="20"/>
              </w:rPr>
              <w:t xml:space="preserve">of decisions </w:t>
            </w:r>
            <w:r>
              <w:rPr>
                <w:color w:val="3A3B3B"/>
                <w:sz w:val="20"/>
              </w:rPr>
              <w:t xml:space="preserve">in </w:t>
            </w:r>
            <w:r>
              <w:rPr>
                <w:color w:val="232623"/>
                <w:sz w:val="20"/>
              </w:rPr>
              <w:t>the context of wider University strategic goals</w:t>
            </w:r>
            <w:r>
              <w:rPr>
                <w:color w:val="5B5D5B"/>
                <w:sz w:val="20"/>
              </w:rPr>
              <w:t>.</w:t>
            </w:r>
          </w:p>
          <w:p w14:paraId="44CBA214" w14:textId="4469967A" w:rsidR="00566F12" w:rsidRDefault="00566F12" w:rsidP="00566F12">
            <w:pPr>
              <w:pStyle w:val="TableParagraph"/>
              <w:numPr>
                <w:ilvl w:val="0"/>
                <w:numId w:val="2"/>
              </w:numPr>
              <w:tabs>
                <w:tab w:val="left" w:pos="835"/>
              </w:tabs>
              <w:spacing w:before="14" w:line="271" w:lineRule="auto"/>
              <w:ind w:left="836" w:right="78"/>
              <w:jc w:val="both"/>
              <w:rPr>
                <w:sz w:val="20"/>
              </w:rPr>
            </w:pPr>
            <w:r>
              <w:rPr>
                <w:color w:val="213B26"/>
                <w:sz w:val="20"/>
              </w:rPr>
              <w:t>Engage</w:t>
            </w:r>
            <w:r>
              <w:rPr>
                <w:color w:val="213B26"/>
                <w:spacing w:val="-10"/>
                <w:sz w:val="20"/>
              </w:rPr>
              <w:t xml:space="preserve"> </w:t>
            </w:r>
            <w:r>
              <w:rPr>
                <w:color w:val="232623"/>
                <w:sz w:val="20"/>
              </w:rPr>
              <w:t>proactively with</w:t>
            </w:r>
            <w:r>
              <w:rPr>
                <w:color w:val="232623"/>
                <w:spacing w:val="-14"/>
                <w:sz w:val="20"/>
              </w:rPr>
              <w:t xml:space="preserve"> </w:t>
            </w:r>
            <w:r>
              <w:rPr>
                <w:color w:val="232623"/>
                <w:sz w:val="20"/>
              </w:rPr>
              <w:t>colleagues to</w:t>
            </w:r>
            <w:r>
              <w:rPr>
                <w:color w:val="232623"/>
                <w:spacing w:val="28"/>
                <w:sz w:val="20"/>
              </w:rPr>
              <w:t xml:space="preserve"> </w:t>
            </w:r>
            <w:r>
              <w:rPr>
                <w:color w:val="232623"/>
                <w:sz w:val="20"/>
              </w:rPr>
              <w:t>ensure</w:t>
            </w:r>
            <w:r>
              <w:rPr>
                <w:color w:val="232623"/>
                <w:spacing w:val="-8"/>
                <w:sz w:val="20"/>
              </w:rPr>
              <w:t xml:space="preserve"> </w:t>
            </w:r>
            <w:r>
              <w:rPr>
                <w:color w:val="232623"/>
                <w:sz w:val="20"/>
              </w:rPr>
              <w:t>that</w:t>
            </w:r>
            <w:r>
              <w:rPr>
                <w:color w:val="232623"/>
                <w:spacing w:val="-4"/>
                <w:sz w:val="20"/>
              </w:rPr>
              <w:t xml:space="preserve"> </w:t>
            </w:r>
            <w:r>
              <w:rPr>
                <w:color w:val="232623"/>
                <w:sz w:val="20"/>
              </w:rPr>
              <w:t>activity based full economic costing</w:t>
            </w:r>
            <w:r>
              <w:rPr>
                <w:color w:val="232623"/>
                <w:spacing w:val="-14"/>
                <w:sz w:val="20"/>
              </w:rPr>
              <w:t xml:space="preserve"> </w:t>
            </w:r>
            <w:r>
              <w:rPr>
                <w:color w:val="232623"/>
                <w:sz w:val="20"/>
              </w:rPr>
              <w:t>is</w:t>
            </w:r>
            <w:r>
              <w:rPr>
                <w:color w:val="232623"/>
                <w:spacing w:val="-14"/>
                <w:sz w:val="20"/>
              </w:rPr>
              <w:t xml:space="preserve"> </w:t>
            </w:r>
            <w:r>
              <w:rPr>
                <w:color w:val="232623"/>
                <w:sz w:val="20"/>
              </w:rPr>
              <w:t>understood and</w:t>
            </w:r>
            <w:r>
              <w:rPr>
                <w:color w:val="232623"/>
                <w:spacing w:val="-8"/>
                <w:sz w:val="20"/>
              </w:rPr>
              <w:t xml:space="preserve"> </w:t>
            </w:r>
            <w:r>
              <w:rPr>
                <w:color w:val="232623"/>
                <w:sz w:val="20"/>
              </w:rPr>
              <w:t>embedded</w:t>
            </w:r>
            <w:r>
              <w:rPr>
                <w:color w:val="232623"/>
                <w:spacing w:val="-2"/>
                <w:sz w:val="20"/>
              </w:rPr>
              <w:t xml:space="preserve"> </w:t>
            </w:r>
            <w:r>
              <w:rPr>
                <w:color w:val="232623"/>
                <w:sz w:val="20"/>
              </w:rPr>
              <w:t xml:space="preserve">in key </w:t>
            </w:r>
            <w:r>
              <w:rPr>
                <w:color w:val="232623"/>
                <w:w w:val="105"/>
                <w:sz w:val="20"/>
              </w:rPr>
              <w:t xml:space="preserve">decision making. </w:t>
            </w:r>
          </w:p>
          <w:p w14:paraId="395F1F6F" w14:textId="5EBB851A" w:rsidR="00110EF2" w:rsidRDefault="00110EF2" w:rsidP="00110EF2">
            <w:pPr>
              <w:pStyle w:val="TableParagraph"/>
              <w:numPr>
                <w:ilvl w:val="0"/>
                <w:numId w:val="2"/>
              </w:numPr>
              <w:tabs>
                <w:tab w:val="left" w:pos="842"/>
              </w:tabs>
              <w:spacing w:before="21" w:line="278" w:lineRule="auto"/>
              <w:ind w:left="834" w:right="81" w:hanging="357"/>
              <w:jc w:val="both"/>
              <w:rPr>
                <w:sz w:val="20"/>
              </w:rPr>
            </w:pPr>
            <w:r>
              <w:rPr>
                <w:color w:val="232623"/>
                <w:sz w:val="20"/>
              </w:rPr>
              <w:t>Establish strong relationships and links with senior Finance colleagues and the Directorate of Strategic Planning</w:t>
            </w:r>
            <w:r>
              <w:rPr>
                <w:color w:val="232623"/>
                <w:spacing w:val="-2"/>
                <w:sz w:val="20"/>
              </w:rPr>
              <w:t xml:space="preserve"> </w:t>
            </w:r>
            <w:r>
              <w:rPr>
                <w:color w:val="232623"/>
                <w:sz w:val="20"/>
              </w:rPr>
              <w:t>and</w:t>
            </w:r>
            <w:r>
              <w:rPr>
                <w:color w:val="232623"/>
                <w:spacing w:val="-2"/>
                <w:sz w:val="20"/>
              </w:rPr>
              <w:t xml:space="preserve"> </w:t>
            </w:r>
            <w:r>
              <w:rPr>
                <w:color w:val="232623"/>
                <w:sz w:val="20"/>
              </w:rPr>
              <w:t>Governance to</w:t>
            </w:r>
            <w:r>
              <w:rPr>
                <w:color w:val="232623"/>
                <w:spacing w:val="38"/>
                <w:sz w:val="20"/>
              </w:rPr>
              <w:t xml:space="preserve"> </w:t>
            </w:r>
            <w:r>
              <w:rPr>
                <w:color w:val="232623"/>
                <w:sz w:val="20"/>
              </w:rPr>
              <w:t>access available data sources and information at key</w:t>
            </w:r>
            <w:r>
              <w:rPr>
                <w:color w:val="232623"/>
                <w:spacing w:val="-5"/>
                <w:sz w:val="20"/>
              </w:rPr>
              <w:t xml:space="preserve"> </w:t>
            </w:r>
            <w:r>
              <w:rPr>
                <w:color w:val="232623"/>
                <w:sz w:val="20"/>
              </w:rPr>
              <w:t>points</w:t>
            </w:r>
            <w:r>
              <w:rPr>
                <w:color w:val="232623"/>
                <w:spacing w:val="-2"/>
                <w:sz w:val="20"/>
              </w:rPr>
              <w:t xml:space="preserve"> </w:t>
            </w:r>
            <w:r>
              <w:rPr>
                <w:color w:val="213B26"/>
                <w:sz w:val="20"/>
              </w:rPr>
              <w:t xml:space="preserve">in </w:t>
            </w:r>
            <w:r>
              <w:rPr>
                <w:color w:val="232623"/>
                <w:sz w:val="20"/>
              </w:rPr>
              <w:t>the</w:t>
            </w:r>
            <w:r>
              <w:rPr>
                <w:color w:val="232623"/>
                <w:spacing w:val="-2"/>
                <w:sz w:val="20"/>
              </w:rPr>
              <w:t xml:space="preserve"> </w:t>
            </w:r>
            <w:r>
              <w:rPr>
                <w:color w:val="232623"/>
                <w:sz w:val="20"/>
              </w:rPr>
              <w:t>cycle.</w:t>
            </w:r>
          </w:p>
          <w:p w14:paraId="1145B31A" w14:textId="77777777" w:rsidR="00110EF2" w:rsidRDefault="00110EF2" w:rsidP="00110EF2">
            <w:pPr>
              <w:pStyle w:val="TableParagraph"/>
              <w:numPr>
                <w:ilvl w:val="0"/>
                <w:numId w:val="2"/>
              </w:numPr>
              <w:tabs>
                <w:tab w:val="left" w:pos="835"/>
              </w:tabs>
              <w:spacing w:before="14" w:line="278" w:lineRule="auto"/>
              <w:ind w:left="836" w:right="78" w:hanging="358"/>
              <w:jc w:val="both"/>
              <w:rPr>
                <w:sz w:val="20"/>
              </w:rPr>
            </w:pPr>
            <w:r>
              <w:rPr>
                <w:color w:val="3A3B3B"/>
                <w:spacing w:val="-2"/>
                <w:w w:val="105"/>
                <w:sz w:val="20"/>
              </w:rPr>
              <w:t>Ensure</w:t>
            </w:r>
            <w:r>
              <w:rPr>
                <w:color w:val="3A3B3B"/>
                <w:spacing w:val="-10"/>
                <w:w w:val="105"/>
                <w:sz w:val="20"/>
              </w:rPr>
              <w:t xml:space="preserve"> </w:t>
            </w:r>
            <w:r>
              <w:rPr>
                <w:color w:val="232623"/>
                <w:spacing w:val="-2"/>
                <w:w w:val="105"/>
                <w:sz w:val="20"/>
              </w:rPr>
              <w:t>that</w:t>
            </w:r>
            <w:r>
              <w:rPr>
                <w:color w:val="232623"/>
                <w:spacing w:val="-11"/>
                <w:w w:val="105"/>
                <w:sz w:val="20"/>
              </w:rPr>
              <w:t xml:space="preserve"> </w:t>
            </w:r>
            <w:r>
              <w:rPr>
                <w:color w:val="232623"/>
                <w:spacing w:val="-2"/>
                <w:w w:val="105"/>
                <w:sz w:val="20"/>
              </w:rPr>
              <w:t>historic financial</w:t>
            </w:r>
            <w:r>
              <w:rPr>
                <w:color w:val="232623"/>
                <w:spacing w:val="-5"/>
                <w:w w:val="105"/>
                <w:sz w:val="20"/>
              </w:rPr>
              <w:t xml:space="preserve"> </w:t>
            </w:r>
            <w:r>
              <w:rPr>
                <w:color w:val="232623"/>
                <w:spacing w:val="-2"/>
                <w:w w:val="105"/>
                <w:sz w:val="20"/>
              </w:rPr>
              <w:t>performance and</w:t>
            </w:r>
            <w:r>
              <w:rPr>
                <w:color w:val="232623"/>
                <w:spacing w:val="-13"/>
                <w:w w:val="105"/>
                <w:sz w:val="20"/>
              </w:rPr>
              <w:t xml:space="preserve"> </w:t>
            </w:r>
            <w:r>
              <w:rPr>
                <w:color w:val="232623"/>
                <w:spacing w:val="-2"/>
                <w:w w:val="105"/>
                <w:sz w:val="20"/>
              </w:rPr>
              <w:t>trends,</w:t>
            </w:r>
            <w:r>
              <w:rPr>
                <w:color w:val="232623"/>
                <w:spacing w:val="-9"/>
                <w:w w:val="105"/>
                <w:sz w:val="20"/>
              </w:rPr>
              <w:t xml:space="preserve"> </w:t>
            </w:r>
            <w:r>
              <w:rPr>
                <w:color w:val="232623"/>
                <w:spacing w:val="-2"/>
                <w:w w:val="105"/>
                <w:sz w:val="20"/>
              </w:rPr>
              <w:t>future</w:t>
            </w:r>
            <w:r>
              <w:rPr>
                <w:color w:val="232623"/>
                <w:spacing w:val="-9"/>
                <w:w w:val="105"/>
                <w:sz w:val="20"/>
              </w:rPr>
              <w:t xml:space="preserve"> </w:t>
            </w:r>
            <w:proofErr w:type="gramStart"/>
            <w:r>
              <w:rPr>
                <w:color w:val="232623"/>
                <w:spacing w:val="-2"/>
                <w:w w:val="105"/>
                <w:sz w:val="20"/>
              </w:rPr>
              <w:t>projections</w:t>
            </w:r>
            <w:proofErr w:type="gramEnd"/>
            <w:r>
              <w:rPr>
                <w:color w:val="232623"/>
                <w:spacing w:val="-2"/>
                <w:w w:val="105"/>
                <w:sz w:val="20"/>
              </w:rPr>
              <w:t xml:space="preserve"> </w:t>
            </w:r>
            <w:r>
              <w:rPr>
                <w:color w:val="3A3B3B"/>
                <w:spacing w:val="-2"/>
                <w:w w:val="105"/>
                <w:sz w:val="20"/>
              </w:rPr>
              <w:t>and</w:t>
            </w:r>
            <w:r>
              <w:rPr>
                <w:color w:val="3A3B3B"/>
                <w:spacing w:val="-11"/>
                <w:w w:val="105"/>
                <w:sz w:val="20"/>
              </w:rPr>
              <w:t xml:space="preserve"> </w:t>
            </w:r>
            <w:r>
              <w:rPr>
                <w:color w:val="232623"/>
                <w:spacing w:val="-2"/>
                <w:w w:val="105"/>
                <w:sz w:val="20"/>
              </w:rPr>
              <w:t>ongoing</w:t>
            </w:r>
            <w:r>
              <w:rPr>
                <w:color w:val="232623"/>
                <w:spacing w:val="-13"/>
                <w:w w:val="105"/>
                <w:sz w:val="20"/>
              </w:rPr>
              <w:t xml:space="preserve"> </w:t>
            </w:r>
            <w:r>
              <w:rPr>
                <w:color w:val="232623"/>
                <w:spacing w:val="-2"/>
                <w:w w:val="105"/>
                <w:sz w:val="20"/>
              </w:rPr>
              <w:t>sustainability</w:t>
            </w:r>
            <w:r>
              <w:rPr>
                <w:color w:val="232623"/>
                <w:spacing w:val="-7"/>
                <w:w w:val="105"/>
                <w:sz w:val="20"/>
              </w:rPr>
              <w:t xml:space="preserve"> </w:t>
            </w:r>
            <w:r>
              <w:rPr>
                <w:color w:val="232623"/>
                <w:spacing w:val="-2"/>
                <w:w w:val="105"/>
                <w:sz w:val="20"/>
              </w:rPr>
              <w:t>in</w:t>
            </w:r>
            <w:r>
              <w:rPr>
                <w:color w:val="232623"/>
                <w:spacing w:val="-4"/>
                <w:w w:val="105"/>
                <w:sz w:val="20"/>
              </w:rPr>
              <w:t xml:space="preserve"> </w:t>
            </w:r>
            <w:r>
              <w:rPr>
                <w:color w:val="232623"/>
                <w:spacing w:val="-2"/>
                <w:w w:val="105"/>
                <w:sz w:val="20"/>
              </w:rPr>
              <w:t xml:space="preserve">light </w:t>
            </w:r>
            <w:r>
              <w:rPr>
                <w:color w:val="232623"/>
                <w:w w:val="105"/>
                <w:sz w:val="20"/>
              </w:rPr>
              <w:t>of the</w:t>
            </w:r>
            <w:r>
              <w:rPr>
                <w:color w:val="232623"/>
                <w:spacing w:val="-2"/>
                <w:w w:val="105"/>
                <w:sz w:val="20"/>
              </w:rPr>
              <w:t xml:space="preserve"> </w:t>
            </w:r>
            <w:r>
              <w:rPr>
                <w:color w:val="232623"/>
                <w:w w:val="105"/>
                <w:sz w:val="20"/>
              </w:rPr>
              <w:t>wider University strategic priorities and</w:t>
            </w:r>
            <w:r>
              <w:rPr>
                <w:color w:val="232623"/>
                <w:spacing w:val="-5"/>
                <w:w w:val="105"/>
                <w:sz w:val="20"/>
              </w:rPr>
              <w:t xml:space="preserve"> </w:t>
            </w:r>
            <w:r>
              <w:rPr>
                <w:color w:val="232623"/>
                <w:w w:val="105"/>
                <w:sz w:val="20"/>
              </w:rPr>
              <w:t>emerging financial risks</w:t>
            </w:r>
            <w:r>
              <w:rPr>
                <w:color w:val="232623"/>
                <w:spacing w:val="-4"/>
                <w:w w:val="105"/>
                <w:sz w:val="20"/>
              </w:rPr>
              <w:t xml:space="preserve"> </w:t>
            </w:r>
            <w:r>
              <w:rPr>
                <w:color w:val="232623"/>
                <w:w w:val="105"/>
                <w:sz w:val="20"/>
              </w:rPr>
              <w:t>are identified and</w:t>
            </w:r>
            <w:r>
              <w:rPr>
                <w:color w:val="232623"/>
                <w:spacing w:val="-10"/>
                <w:w w:val="105"/>
                <w:sz w:val="20"/>
              </w:rPr>
              <w:t xml:space="preserve"> </w:t>
            </w:r>
            <w:r>
              <w:rPr>
                <w:color w:val="232623"/>
                <w:w w:val="105"/>
                <w:sz w:val="20"/>
              </w:rPr>
              <w:t>understood by budget-holders</w:t>
            </w:r>
            <w:r>
              <w:rPr>
                <w:color w:val="232623"/>
                <w:spacing w:val="-17"/>
                <w:w w:val="105"/>
                <w:sz w:val="20"/>
              </w:rPr>
              <w:t xml:space="preserve"> </w:t>
            </w:r>
            <w:r>
              <w:rPr>
                <w:color w:val="232623"/>
                <w:w w:val="105"/>
                <w:sz w:val="20"/>
              </w:rPr>
              <w:t>and relevant stakeholders.</w:t>
            </w:r>
          </w:p>
          <w:p w14:paraId="33E6765E" w14:textId="77777777" w:rsidR="00566F12" w:rsidRPr="00566F12" w:rsidRDefault="00110EF2" w:rsidP="00566F12">
            <w:pPr>
              <w:pStyle w:val="TableParagraph"/>
              <w:numPr>
                <w:ilvl w:val="0"/>
                <w:numId w:val="2"/>
              </w:numPr>
              <w:tabs>
                <w:tab w:val="left" w:pos="832"/>
              </w:tabs>
              <w:spacing w:before="14" w:line="278" w:lineRule="auto"/>
              <w:ind w:left="835" w:right="81"/>
              <w:jc w:val="both"/>
              <w:rPr>
                <w:rFonts w:asciiTheme="minorHAnsi" w:hAnsiTheme="minorHAnsi" w:cstheme="minorHAnsi"/>
              </w:rPr>
            </w:pPr>
            <w:r w:rsidRPr="00566F12">
              <w:rPr>
                <w:color w:val="232623"/>
                <w:spacing w:val="-2"/>
                <w:w w:val="105"/>
                <w:sz w:val="20"/>
              </w:rPr>
              <w:t>In</w:t>
            </w:r>
            <w:r w:rsidRPr="00566F12">
              <w:rPr>
                <w:color w:val="232623"/>
                <w:spacing w:val="-8"/>
                <w:w w:val="105"/>
                <w:sz w:val="20"/>
              </w:rPr>
              <w:t xml:space="preserve"> </w:t>
            </w:r>
            <w:r w:rsidRPr="00566F12">
              <w:rPr>
                <w:color w:val="232623"/>
                <w:spacing w:val="-2"/>
                <w:w w:val="105"/>
                <w:sz w:val="20"/>
              </w:rPr>
              <w:t>the</w:t>
            </w:r>
            <w:r w:rsidRPr="00566F12">
              <w:rPr>
                <w:color w:val="232623"/>
                <w:spacing w:val="-9"/>
                <w:w w:val="105"/>
                <w:sz w:val="20"/>
              </w:rPr>
              <w:t xml:space="preserve"> </w:t>
            </w:r>
            <w:r w:rsidRPr="00566F12">
              <w:rPr>
                <w:color w:val="232623"/>
                <w:spacing w:val="-2"/>
                <w:w w:val="105"/>
                <w:sz w:val="20"/>
              </w:rPr>
              <w:t>context of</w:t>
            </w:r>
            <w:r w:rsidRPr="00566F12">
              <w:rPr>
                <w:color w:val="232623"/>
                <w:spacing w:val="10"/>
                <w:w w:val="105"/>
                <w:sz w:val="20"/>
              </w:rPr>
              <w:t xml:space="preserve"> </w:t>
            </w:r>
            <w:r w:rsidRPr="00566F12">
              <w:rPr>
                <w:color w:val="232623"/>
                <w:spacing w:val="-2"/>
                <w:w w:val="105"/>
                <w:sz w:val="20"/>
              </w:rPr>
              <w:t>financial</w:t>
            </w:r>
            <w:r w:rsidRPr="00566F12">
              <w:rPr>
                <w:color w:val="232623"/>
                <w:spacing w:val="-4"/>
                <w:w w:val="105"/>
                <w:sz w:val="20"/>
              </w:rPr>
              <w:t xml:space="preserve"> </w:t>
            </w:r>
            <w:r w:rsidRPr="00566F12">
              <w:rPr>
                <w:color w:val="232623"/>
                <w:spacing w:val="-2"/>
                <w:w w:val="105"/>
                <w:sz w:val="20"/>
              </w:rPr>
              <w:t>targets,</w:t>
            </w:r>
            <w:r w:rsidRPr="00566F12">
              <w:rPr>
                <w:color w:val="232623"/>
                <w:spacing w:val="-13"/>
                <w:w w:val="105"/>
                <w:sz w:val="20"/>
              </w:rPr>
              <w:t xml:space="preserve"> </w:t>
            </w:r>
            <w:r w:rsidRPr="00566F12">
              <w:rPr>
                <w:color w:val="232623"/>
                <w:spacing w:val="-2"/>
                <w:w w:val="105"/>
                <w:sz w:val="20"/>
              </w:rPr>
              <w:t>ensure that</w:t>
            </w:r>
            <w:r w:rsidRPr="00566F12">
              <w:rPr>
                <w:color w:val="232623"/>
                <w:spacing w:val="-13"/>
                <w:w w:val="105"/>
                <w:sz w:val="20"/>
              </w:rPr>
              <w:t xml:space="preserve"> </w:t>
            </w:r>
            <w:r w:rsidRPr="00566F12">
              <w:rPr>
                <w:color w:val="232623"/>
                <w:spacing w:val="-2"/>
                <w:w w:val="105"/>
                <w:sz w:val="20"/>
              </w:rPr>
              <w:t>risks</w:t>
            </w:r>
            <w:r w:rsidRPr="00566F12">
              <w:rPr>
                <w:color w:val="232623"/>
                <w:spacing w:val="-10"/>
                <w:w w:val="105"/>
                <w:sz w:val="20"/>
              </w:rPr>
              <w:t xml:space="preserve"> </w:t>
            </w:r>
            <w:r w:rsidRPr="00566F12">
              <w:rPr>
                <w:color w:val="232623"/>
                <w:spacing w:val="-2"/>
                <w:w w:val="105"/>
                <w:sz w:val="20"/>
              </w:rPr>
              <w:t>and</w:t>
            </w:r>
            <w:r w:rsidRPr="00566F12">
              <w:rPr>
                <w:color w:val="232623"/>
                <w:spacing w:val="-13"/>
                <w:w w:val="105"/>
                <w:sz w:val="20"/>
              </w:rPr>
              <w:t xml:space="preserve"> </w:t>
            </w:r>
            <w:r w:rsidRPr="00566F12">
              <w:rPr>
                <w:color w:val="232623"/>
                <w:spacing w:val="-2"/>
                <w:w w:val="105"/>
                <w:sz w:val="20"/>
              </w:rPr>
              <w:t>opportunities are</w:t>
            </w:r>
            <w:r w:rsidRPr="00566F12">
              <w:rPr>
                <w:color w:val="232623"/>
                <w:spacing w:val="-13"/>
                <w:w w:val="105"/>
                <w:sz w:val="20"/>
              </w:rPr>
              <w:t xml:space="preserve"> </w:t>
            </w:r>
            <w:r w:rsidRPr="00566F12">
              <w:rPr>
                <w:color w:val="232623"/>
                <w:spacing w:val="-2"/>
                <w:w w:val="105"/>
                <w:sz w:val="20"/>
              </w:rPr>
              <w:t>identified in</w:t>
            </w:r>
            <w:r w:rsidRPr="00566F12">
              <w:rPr>
                <w:color w:val="232623"/>
                <w:spacing w:val="-5"/>
                <w:w w:val="105"/>
                <w:sz w:val="20"/>
              </w:rPr>
              <w:t xml:space="preserve"> </w:t>
            </w:r>
            <w:r w:rsidRPr="00566F12">
              <w:rPr>
                <w:color w:val="232623"/>
                <w:spacing w:val="-2"/>
                <w:w w:val="105"/>
                <w:sz w:val="20"/>
              </w:rPr>
              <w:t>a</w:t>
            </w:r>
            <w:r w:rsidRPr="00566F12">
              <w:rPr>
                <w:color w:val="232623"/>
                <w:spacing w:val="-13"/>
                <w:w w:val="105"/>
                <w:sz w:val="20"/>
              </w:rPr>
              <w:t xml:space="preserve"> </w:t>
            </w:r>
            <w:r w:rsidRPr="00566F12">
              <w:rPr>
                <w:color w:val="232623"/>
                <w:spacing w:val="-2"/>
                <w:w w:val="105"/>
                <w:sz w:val="20"/>
              </w:rPr>
              <w:t>timely</w:t>
            </w:r>
            <w:r w:rsidRPr="00566F12">
              <w:rPr>
                <w:color w:val="232623"/>
                <w:spacing w:val="-9"/>
                <w:w w:val="105"/>
                <w:sz w:val="20"/>
              </w:rPr>
              <w:t xml:space="preserve"> </w:t>
            </w:r>
            <w:r w:rsidRPr="00566F12">
              <w:rPr>
                <w:color w:val="232623"/>
                <w:spacing w:val="-2"/>
                <w:w w:val="105"/>
                <w:sz w:val="20"/>
              </w:rPr>
              <w:t>manner</w:t>
            </w:r>
            <w:r w:rsidRPr="00566F12">
              <w:rPr>
                <w:color w:val="232623"/>
                <w:spacing w:val="-6"/>
                <w:w w:val="105"/>
                <w:sz w:val="20"/>
              </w:rPr>
              <w:t xml:space="preserve"> </w:t>
            </w:r>
            <w:r w:rsidRPr="00566F12">
              <w:rPr>
                <w:color w:val="232623"/>
                <w:spacing w:val="-2"/>
                <w:w w:val="105"/>
                <w:sz w:val="20"/>
              </w:rPr>
              <w:t xml:space="preserve">and </w:t>
            </w:r>
            <w:r w:rsidRPr="00566F12">
              <w:rPr>
                <w:color w:val="232623"/>
                <w:w w:val="105"/>
                <w:sz w:val="20"/>
              </w:rPr>
              <w:t>appropriate solutions</w:t>
            </w:r>
            <w:r w:rsidRPr="00566F12">
              <w:rPr>
                <w:color w:val="232623"/>
                <w:spacing w:val="-2"/>
                <w:w w:val="105"/>
                <w:sz w:val="20"/>
              </w:rPr>
              <w:t xml:space="preserve"> </w:t>
            </w:r>
            <w:r w:rsidRPr="00566F12">
              <w:rPr>
                <w:color w:val="232623"/>
                <w:w w:val="105"/>
                <w:sz w:val="20"/>
              </w:rPr>
              <w:t>are</w:t>
            </w:r>
            <w:r w:rsidRPr="00566F12">
              <w:rPr>
                <w:color w:val="232623"/>
                <w:spacing w:val="-5"/>
                <w:w w:val="105"/>
                <w:sz w:val="20"/>
              </w:rPr>
              <w:t xml:space="preserve"> </w:t>
            </w:r>
            <w:r w:rsidRPr="00566F12">
              <w:rPr>
                <w:color w:val="232623"/>
                <w:w w:val="105"/>
                <w:sz w:val="20"/>
              </w:rPr>
              <w:t>actively identified and</w:t>
            </w:r>
            <w:r w:rsidRPr="00566F12">
              <w:rPr>
                <w:color w:val="232623"/>
                <w:spacing w:val="-10"/>
                <w:w w:val="105"/>
                <w:sz w:val="20"/>
              </w:rPr>
              <w:t xml:space="preserve"> </w:t>
            </w:r>
            <w:r w:rsidRPr="00566F12">
              <w:rPr>
                <w:color w:val="213B26"/>
                <w:w w:val="105"/>
                <w:sz w:val="20"/>
              </w:rPr>
              <w:t>implemented.</w:t>
            </w:r>
          </w:p>
          <w:p w14:paraId="6C5AD5CD" w14:textId="4FC8DAF5" w:rsidR="00566F12" w:rsidRPr="00566F12" w:rsidRDefault="005E559A" w:rsidP="00566F12">
            <w:pPr>
              <w:pStyle w:val="TableParagraph"/>
              <w:numPr>
                <w:ilvl w:val="0"/>
                <w:numId w:val="2"/>
              </w:numPr>
              <w:tabs>
                <w:tab w:val="left" w:pos="832"/>
              </w:tabs>
              <w:spacing w:before="14" w:line="278" w:lineRule="auto"/>
              <w:ind w:left="835" w:right="81"/>
              <w:jc w:val="both"/>
              <w:rPr>
                <w:rFonts w:asciiTheme="minorHAnsi" w:hAnsiTheme="minorHAnsi" w:cstheme="minorHAnsi"/>
              </w:rPr>
            </w:pPr>
            <w:r>
              <w:rPr>
                <w:rFonts w:asciiTheme="minorHAnsi" w:hAnsiTheme="minorHAnsi" w:cstheme="minorHAnsi"/>
              </w:rPr>
              <w:t xml:space="preserve">Provide </w:t>
            </w:r>
            <w:r w:rsidR="00566F12" w:rsidRPr="00566F12">
              <w:rPr>
                <w:rFonts w:asciiTheme="minorHAnsi" w:hAnsiTheme="minorHAnsi" w:cstheme="minorHAnsi"/>
              </w:rPr>
              <w:t xml:space="preserve">strong commercial acumen </w:t>
            </w:r>
            <w:r w:rsidR="00566F12">
              <w:rPr>
                <w:rFonts w:asciiTheme="minorHAnsi" w:hAnsiTheme="minorHAnsi" w:cstheme="minorHAnsi"/>
              </w:rPr>
              <w:t xml:space="preserve">to support strategic financial planning </w:t>
            </w:r>
            <w:r w:rsidR="00566F12" w:rsidRPr="00566F12">
              <w:rPr>
                <w:rFonts w:asciiTheme="minorHAnsi" w:hAnsiTheme="minorHAnsi" w:cstheme="minorHAnsi"/>
              </w:rPr>
              <w:t>in a dynamic business environment</w:t>
            </w:r>
            <w:r>
              <w:rPr>
                <w:rFonts w:asciiTheme="minorHAnsi" w:hAnsiTheme="minorHAnsi" w:cstheme="minorHAnsi"/>
              </w:rPr>
              <w:t xml:space="preserve"> including </w:t>
            </w:r>
            <w:r>
              <w:rPr>
                <w:color w:val="232623"/>
                <w:sz w:val="20"/>
              </w:rPr>
              <w:t>financial analysis and investment appraisal.</w:t>
            </w:r>
          </w:p>
          <w:p w14:paraId="1E8256C7" w14:textId="77777777" w:rsidR="00110EF2" w:rsidRDefault="00110EF2" w:rsidP="00110EF2">
            <w:pPr>
              <w:pStyle w:val="TableParagraph"/>
              <w:numPr>
                <w:ilvl w:val="0"/>
                <w:numId w:val="2"/>
              </w:numPr>
              <w:tabs>
                <w:tab w:val="left" w:pos="835"/>
              </w:tabs>
              <w:spacing w:before="35" w:line="271" w:lineRule="auto"/>
              <w:ind w:left="836" w:right="95" w:hanging="366"/>
              <w:jc w:val="both"/>
              <w:rPr>
                <w:sz w:val="20"/>
              </w:rPr>
            </w:pPr>
            <w:r>
              <w:rPr>
                <w:color w:val="232623"/>
                <w:w w:val="105"/>
                <w:sz w:val="20"/>
              </w:rPr>
              <w:t>Ensure</w:t>
            </w:r>
            <w:r>
              <w:rPr>
                <w:color w:val="232623"/>
                <w:spacing w:val="-15"/>
                <w:w w:val="105"/>
                <w:sz w:val="20"/>
              </w:rPr>
              <w:t xml:space="preserve"> </w:t>
            </w:r>
            <w:r>
              <w:rPr>
                <w:color w:val="232623"/>
                <w:w w:val="105"/>
                <w:sz w:val="20"/>
              </w:rPr>
              <w:t>pricing</w:t>
            </w:r>
            <w:r>
              <w:rPr>
                <w:color w:val="232623"/>
                <w:spacing w:val="-15"/>
                <w:w w:val="105"/>
                <w:sz w:val="20"/>
              </w:rPr>
              <w:t xml:space="preserve"> </w:t>
            </w:r>
            <w:r>
              <w:rPr>
                <w:color w:val="232623"/>
                <w:w w:val="105"/>
                <w:sz w:val="20"/>
              </w:rPr>
              <w:t>arrangements</w:t>
            </w:r>
            <w:r>
              <w:rPr>
                <w:color w:val="232623"/>
                <w:spacing w:val="-14"/>
                <w:w w:val="105"/>
                <w:sz w:val="20"/>
              </w:rPr>
              <w:t xml:space="preserve"> </w:t>
            </w:r>
            <w:r>
              <w:rPr>
                <w:color w:val="232623"/>
                <w:w w:val="105"/>
                <w:sz w:val="20"/>
              </w:rPr>
              <w:t>are</w:t>
            </w:r>
            <w:r>
              <w:rPr>
                <w:color w:val="232623"/>
                <w:spacing w:val="-14"/>
                <w:w w:val="105"/>
                <w:sz w:val="20"/>
              </w:rPr>
              <w:t xml:space="preserve"> </w:t>
            </w:r>
            <w:r>
              <w:rPr>
                <w:color w:val="232623"/>
                <w:w w:val="105"/>
                <w:sz w:val="20"/>
              </w:rPr>
              <w:t>appropriate</w:t>
            </w:r>
            <w:r>
              <w:rPr>
                <w:color w:val="232623"/>
                <w:spacing w:val="-10"/>
                <w:w w:val="105"/>
                <w:sz w:val="20"/>
              </w:rPr>
              <w:t xml:space="preserve"> </w:t>
            </w:r>
            <w:r>
              <w:rPr>
                <w:color w:val="232623"/>
                <w:w w:val="105"/>
                <w:sz w:val="20"/>
              </w:rPr>
              <w:t>to ensure</w:t>
            </w:r>
            <w:r>
              <w:rPr>
                <w:color w:val="232623"/>
                <w:spacing w:val="-4"/>
                <w:w w:val="105"/>
                <w:sz w:val="20"/>
              </w:rPr>
              <w:t xml:space="preserve"> </w:t>
            </w:r>
            <w:r>
              <w:rPr>
                <w:color w:val="232623"/>
                <w:w w:val="105"/>
                <w:sz w:val="20"/>
              </w:rPr>
              <w:t>financial</w:t>
            </w:r>
            <w:r>
              <w:rPr>
                <w:color w:val="232623"/>
                <w:spacing w:val="-9"/>
                <w:w w:val="105"/>
                <w:sz w:val="20"/>
              </w:rPr>
              <w:t xml:space="preserve"> </w:t>
            </w:r>
            <w:r>
              <w:rPr>
                <w:color w:val="232623"/>
                <w:w w:val="105"/>
                <w:sz w:val="20"/>
              </w:rPr>
              <w:t>sustainability</w:t>
            </w:r>
            <w:r>
              <w:rPr>
                <w:color w:val="232623"/>
                <w:spacing w:val="-15"/>
                <w:w w:val="105"/>
                <w:sz w:val="20"/>
              </w:rPr>
              <w:t xml:space="preserve"> </w:t>
            </w:r>
            <w:r>
              <w:rPr>
                <w:color w:val="232623"/>
                <w:w w:val="105"/>
                <w:sz w:val="20"/>
              </w:rPr>
              <w:t>and</w:t>
            </w:r>
            <w:r>
              <w:rPr>
                <w:color w:val="232623"/>
                <w:spacing w:val="-15"/>
                <w:w w:val="105"/>
                <w:sz w:val="20"/>
              </w:rPr>
              <w:t xml:space="preserve"> </w:t>
            </w:r>
            <w:r>
              <w:rPr>
                <w:color w:val="232623"/>
                <w:w w:val="105"/>
                <w:sz w:val="20"/>
              </w:rPr>
              <w:t>in</w:t>
            </w:r>
            <w:r>
              <w:rPr>
                <w:color w:val="232623"/>
                <w:spacing w:val="-4"/>
                <w:w w:val="105"/>
                <w:sz w:val="20"/>
              </w:rPr>
              <w:t xml:space="preserve"> </w:t>
            </w:r>
            <w:r>
              <w:rPr>
                <w:color w:val="232623"/>
                <w:w w:val="105"/>
                <w:sz w:val="20"/>
              </w:rPr>
              <w:t>line</w:t>
            </w:r>
            <w:r>
              <w:rPr>
                <w:color w:val="232623"/>
                <w:spacing w:val="-15"/>
                <w:w w:val="105"/>
                <w:sz w:val="20"/>
              </w:rPr>
              <w:t xml:space="preserve"> </w:t>
            </w:r>
            <w:r>
              <w:rPr>
                <w:color w:val="232623"/>
                <w:w w:val="105"/>
                <w:sz w:val="20"/>
              </w:rPr>
              <w:t>with</w:t>
            </w:r>
            <w:r>
              <w:rPr>
                <w:color w:val="232623"/>
                <w:spacing w:val="-15"/>
                <w:w w:val="105"/>
                <w:sz w:val="20"/>
              </w:rPr>
              <w:t xml:space="preserve"> </w:t>
            </w:r>
            <w:proofErr w:type="gramStart"/>
            <w:r>
              <w:rPr>
                <w:color w:val="232623"/>
                <w:w w:val="105"/>
                <w:sz w:val="20"/>
              </w:rPr>
              <w:t>University</w:t>
            </w:r>
            <w:proofErr w:type="gramEnd"/>
            <w:r>
              <w:rPr>
                <w:color w:val="232623"/>
                <w:w w:val="105"/>
                <w:sz w:val="20"/>
              </w:rPr>
              <w:t xml:space="preserve"> policy,</w:t>
            </w:r>
            <w:r>
              <w:rPr>
                <w:color w:val="232623"/>
                <w:spacing w:val="-10"/>
                <w:w w:val="105"/>
                <w:sz w:val="20"/>
              </w:rPr>
              <w:t xml:space="preserve"> </w:t>
            </w:r>
            <w:r>
              <w:rPr>
                <w:color w:val="232623"/>
                <w:w w:val="105"/>
                <w:sz w:val="20"/>
              </w:rPr>
              <w:t>seeking</w:t>
            </w:r>
            <w:r>
              <w:rPr>
                <w:color w:val="232623"/>
                <w:spacing w:val="-9"/>
                <w:w w:val="105"/>
                <w:sz w:val="20"/>
              </w:rPr>
              <w:t xml:space="preserve"> </w:t>
            </w:r>
            <w:r>
              <w:rPr>
                <w:color w:val="232623"/>
                <w:w w:val="105"/>
                <w:sz w:val="20"/>
              </w:rPr>
              <w:t>advice</w:t>
            </w:r>
            <w:r>
              <w:rPr>
                <w:color w:val="232623"/>
                <w:spacing w:val="-5"/>
                <w:w w:val="105"/>
                <w:sz w:val="20"/>
              </w:rPr>
              <w:t xml:space="preserve"> </w:t>
            </w:r>
            <w:r>
              <w:rPr>
                <w:color w:val="232623"/>
                <w:w w:val="105"/>
                <w:sz w:val="20"/>
              </w:rPr>
              <w:t>as</w:t>
            </w:r>
            <w:r>
              <w:rPr>
                <w:color w:val="232623"/>
                <w:spacing w:val="-13"/>
                <w:w w:val="105"/>
                <w:sz w:val="20"/>
              </w:rPr>
              <w:t xml:space="preserve"> </w:t>
            </w:r>
            <w:r>
              <w:rPr>
                <w:color w:val="232623"/>
                <w:w w:val="105"/>
                <w:sz w:val="20"/>
              </w:rPr>
              <w:t>appropriate.</w:t>
            </w:r>
          </w:p>
          <w:p w14:paraId="238F92D3" w14:textId="77777777" w:rsidR="00110EF2" w:rsidRDefault="00110EF2" w:rsidP="00110EF2">
            <w:pPr>
              <w:pStyle w:val="TableParagraph"/>
              <w:numPr>
                <w:ilvl w:val="0"/>
                <w:numId w:val="2"/>
              </w:numPr>
              <w:tabs>
                <w:tab w:val="left" w:pos="834"/>
                <w:tab w:val="left" w:pos="835"/>
              </w:tabs>
              <w:spacing w:before="21" w:line="278" w:lineRule="auto"/>
              <w:ind w:left="826" w:right="82" w:hanging="355"/>
              <w:rPr>
                <w:sz w:val="20"/>
              </w:rPr>
            </w:pPr>
            <w:r>
              <w:rPr>
                <w:color w:val="232623"/>
                <w:sz w:val="20"/>
              </w:rPr>
              <w:t>Prepare</w:t>
            </w:r>
            <w:r>
              <w:rPr>
                <w:color w:val="232623"/>
                <w:spacing w:val="-7"/>
                <w:sz w:val="20"/>
              </w:rPr>
              <w:t xml:space="preserve"> </w:t>
            </w:r>
            <w:r>
              <w:rPr>
                <w:color w:val="232623"/>
                <w:sz w:val="20"/>
              </w:rPr>
              <w:t>high-quality papers</w:t>
            </w:r>
            <w:r>
              <w:rPr>
                <w:color w:val="232623"/>
                <w:spacing w:val="-2"/>
                <w:sz w:val="20"/>
              </w:rPr>
              <w:t xml:space="preserve"> </w:t>
            </w:r>
            <w:r>
              <w:rPr>
                <w:color w:val="232623"/>
                <w:sz w:val="20"/>
              </w:rPr>
              <w:t>for the</w:t>
            </w:r>
            <w:r>
              <w:rPr>
                <w:color w:val="232623"/>
                <w:spacing w:val="21"/>
                <w:sz w:val="20"/>
              </w:rPr>
              <w:t xml:space="preserve"> </w:t>
            </w:r>
            <w:r>
              <w:rPr>
                <w:color w:val="232623"/>
                <w:sz w:val="20"/>
              </w:rPr>
              <w:t>University</w:t>
            </w:r>
            <w:r>
              <w:rPr>
                <w:color w:val="232623"/>
                <w:spacing w:val="-7"/>
                <w:sz w:val="20"/>
              </w:rPr>
              <w:t xml:space="preserve"> </w:t>
            </w:r>
            <w:r>
              <w:rPr>
                <w:color w:val="232623"/>
                <w:sz w:val="20"/>
              </w:rPr>
              <w:t>Planning</w:t>
            </w:r>
            <w:r>
              <w:rPr>
                <w:color w:val="232623"/>
                <w:spacing w:val="-10"/>
                <w:sz w:val="20"/>
              </w:rPr>
              <w:t xml:space="preserve"> </w:t>
            </w:r>
            <w:r>
              <w:rPr>
                <w:color w:val="232623"/>
                <w:sz w:val="20"/>
              </w:rPr>
              <w:t>and</w:t>
            </w:r>
            <w:r>
              <w:rPr>
                <w:color w:val="232623"/>
                <w:spacing w:val="-15"/>
                <w:sz w:val="20"/>
              </w:rPr>
              <w:t xml:space="preserve"> </w:t>
            </w:r>
            <w:r>
              <w:rPr>
                <w:color w:val="232623"/>
                <w:sz w:val="20"/>
              </w:rPr>
              <w:t>Resources</w:t>
            </w:r>
            <w:r>
              <w:rPr>
                <w:color w:val="232623"/>
                <w:spacing w:val="-7"/>
                <w:sz w:val="20"/>
              </w:rPr>
              <w:t xml:space="preserve"> </w:t>
            </w:r>
            <w:r>
              <w:rPr>
                <w:color w:val="232623"/>
                <w:sz w:val="20"/>
              </w:rPr>
              <w:t>Group</w:t>
            </w:r>
            <w:r>
              <w:rPr>
                <w:color w:val="232623"/>
                <w:spacing w:val="-7"/>
                <w:sz w:val="20"/>
              </w:rPr>
              <w:t xml:space="preserve"> </w:t>
            </w:r>
            <w:r>
              <w:rPr>
                <w:color w:val="232623"/>
                <w:sz w:val="20"/>
              </w:rPr>
              <w:t>and</w:t>
            </w:r>
            <w:r>
              <w:rPr>
                <w:color w:val="232623"/>
                <w:spacing w:val="-13"/>
                <w:sz w:val="20"/>
              </w:rPr>
              <w:t xml:space="preserve"> </w:t>
            </w:r>
            <w:r>
              <w:rPr>
                <w:color w:val="232623"/>
                <w:sz w:val="20"/>
              </w:rPr>
              <w:t>key</w:t>
            </w:r>
            <w:r>
              <w:rPr>
                <w:color w:val="232623"/>
                <w:spacing w:val="-9"/>
                <w:sz w:val="20"/>
              </w:rPr>
              <w:t xml:space="preserve"> </w:t>
            </w:r>
            <w:r>
              <w:rPr>
                <w:color w:val="232623"/>
                <w:sz w:val="20"/>
              </w:rPr>
              <w:t>committees including Finance and</w:t>
            </w:r>
            <w:r>
              <w:rPr>
                <w:color w:val="232623"/>
                <w:spacing w:val="-7"/>
                <w:sz w:val="20"/>
              </w:rPr>
              <w:t xml:space="preserve"> </w:t>
            </w:r>
            <w:r>
              <w:rPr>
                <w:color w:val="232623"/>
                <w:sz w:val="20"/>
              </w:rPr>
              <w:t>General Purposes Committee in support of key stakeholders as required.</w:t>
            </w:r>
          </w:p>
          <w:p w14:paraId="5600645F" w14:textId="77777777" w:rsidR="00110EF2" w:rsidRDefault="00110EF2">
            <w:pPr>
              <w:pStyle w:val="TableParagraph"/>
              <w:ind w:left="100"/>
              <w:rPr>
                <w:b/>
                <w:color w:val="313131"/>
                <w:sz w:val="19"/>
              </w:rPr>
            </w:pPr>
          </w:p>
          <w:p w14:paraId="0AA6D731" w14:textId="77777777" w:rsidR="002A1B6C" w:rsidRDefault="002A1B6C">
            <w:pPr>
              <w:pStyle w:val="TableParagraph"/>
              <w:ind w:left="100"/>
              <w:rPr>
                <w:b/>
                <w:color w:val="313131"/>
                <w:sz w:val="19"/>
              </w:rPr>
            </w:pPr>
          </w:p>
          <w:p w14:paraId="6817616F" w14:textId="77777777" w:rsidR="00110EF2" w:rsidRPr="00E367FF" w:rsidRDefault="00110EF2" w:rsidP="00110EF2">
            <w:pPr>
              <w:pStyle w:val="TableParagraph"/>
              <w:ind w:left="100"/>
              <w:rPr>
                <w:b/>
                <w:sz w:val="19"/>
              </w:rPr>
            </w:pPr>
            <w:r w:rsidRPr="00E367FF">
              <w:rPr>
                <w:b/>
                <w:color w:val="313131"/>
                <w:sz w:val="19"/>
              </w:rPr>
              <w:t xml:space="preserve">Submissions to external bodies </w:t>
            </w:r>
          </w:p>
          <w:p w14:paraId="6401BFC1" w14:textId="77777777" w:rsidR="00110EF2" w:rsidRPr="00E367FF" w:rsidRDefault="00110EF2" w:rsidP="00110EF2">
            <w:pPr>
              <w:pStyle w:val="TableParagraph"/>
              <w:spacing w:before="9"/>
              <w:rPr>
                <w:b/>
                <w:sz w:val="27"/>
              </w:rPr>
            </w:pPr>
          </w:p>
          <w:p w14:paraId="3226468D" w14:textId="77777777" w:rsidR="00110EF2" w:rsidRPr="00E367FF" w:rsidRDefault="00110EF2" w:rsidP="00110EF2">
            <w:pPr>
              <w:pStyle w:val="TableParagraph"/>
              <w:numPr>
                <w:ilvl w:val="0"/>
                <w:numId w:val="3"/>
              </w:numPr>
              <w:tabs>
                <w:tab w:val="left" w:pos="844"/>
              </w:tabs>
              <w:spacing w:before="1" w:line="283" w:lineRule="auto"/>
              <w:ind w:right="76" w:hanging="373"/>
              <w:jc w:val="both"/>
              <w:rPr>
                <w:sz w:val="20"/>
              </w:rPr>
            </w:pPr>
            <w:r w:rsidRPr="00E367FF">
              <w:rPr>
                <w:color w:val="313131"/>
                <w:sz w:val="20"/>
              </w:rPr>
              <w:t>Lead and manage the OFS TRAC process</w:t>
            </w:r>
            <w:r w:rsidR="00B5734A" w:rsidRPr="00E367FF">
              <w:rPr>
                <w:color w:val="313131"/>
                <w:sz w:val="20"/>
              </w:rPr>
              <w:t xml:space="preserve"> through to Vice-Chancellor sign-off</w:t>
            </w:r>
            <w:r w:rsidRPr="00E367FF">
              <w:rPr>
                <w:color w:val="313131"/>
                <w:sz w:val="20"/>
              </w:rPr>
              <w:t>.</w:t>
            </w:r>
          </w:p>
          <w:p w14:paraId="521C1727" w14:textId="77777777" w:rsidR="00110EF2" w:rsidRPr="00E367FF" w:rsidRDefault="00110EF2" w:rsidP="00110EF2">
            <w:pPr>
              <w:pStyle w:val="TableParagraph"/>
              <w:numPr>
                <w:ilvl w:val="0"/>
                <w:numId w:val="3"/>
              </w:numPr>
              <w:tabs>
                <w:tab w:val="left" w:pos="844"/>
              </w:tabs>
              <w:spacing w:before="1" w:line="283" w:lineRule="auto"/>
              <w:ind w:right="76" w:hanging="373"/>
              <w:jc w:val="both"/>
              <w:rPr>
                <w:sz w:val="20"/>
              </w:rPr>
            </w:pPr>
            <w:r w:rsidRPr="00E367FF">
              <w:rPr>
                <w:sz w:val="20"/>
              </w:rPr>
              <w:t xml:space="preserve">Report </w:t>
            </w:r>
            <w:r w:rsidR="00836B51" w:rsidRPr="00E367FF">
              <w:rPr>
                <w:sz w:val="20"/>
              </w:rPr>
              <w:t xml:space="preserve">directly </w:t>
            </w:r>
            <w:r w:rsidRPr="00E367FF">
              <w:rPr>
                <w:sz w:val="20"/>
              </w:rPr>
              <w:t>to the TRAC and FEC Steering Group as appropriate throughout the year and manage the meetings schedule.</w:t>
            </w:r>
          </w:p>
          <w:p w14:paraId="1AB10E5C" w14:textId="37149228" w:rsidR="00110EF2" w:rsidRPr="00E367FF" w:rsidRDefault="00B5734A" w:rsidP="00110EF2">
            <w:pPr>
              <w:pStyle w:val="TableParagraph"/>
              <w:numPr>
                <w:ilvl w:val="0"/>
                <w:numId w:val="3"/>
              </w:numPr>
              <w:tabs>
                <w:tab w:val="left" w:pos="844"/>
              </w:tabs>
              <w:spacing w:before="1" w:line="283" w:lineRule="auto"/>
              <w:ind w:right="76" w:hanging="373"/>
              <w:jc w:val="both"/>
              <w:rPr>
                <w:sz w:val="20"/>
              </w:rPr>
            </w:pPr>
            <w:r w:rsidRPr="00E367FF">
              <w:rPr>
                <w:sz w:val="20"/>
              </w:rPr>
              <w:t xml:space="preserve">Collaborate with Finance colleagues who produce other OFS returns to ensure efficient </w:t>
            </w:r>
            <w:r w:rsidR="00310074">
              <w:rPr>
                <w:sz w:val="20"/>
              </w:rPr>
              <w:t xml:space="preserve">and timely </w:t>
            </w:r>
            <w:r w:rsidRPr="00E367FF">
              <w:rPr>
                <w:sz w:val="20"/>
              </w:rPr>
              <w:t xml:space="preserve">production. </w:t>
            </w:r>
          </w:p>
          <w:p w14:paraId="6FAADFF9" w14:textId="77777777" w:rsidR="00A9400E" w:rsidRDefault="00A9400E">
            <w:pPr>
              <w:pStyle w:val="TableParagraph"/>
              <w:ind w:left="100"/>
              <w:rPr>
                <w:b/>
                <w:color w:val="313131"/>
                <w:sz w:val="19"/>
              </w:rPr>
            </w:pPr>
          </w:p>
          <w:p w14:paraId="095F37A4" w14:textId="77777777" w:rsidR="0020117A" w:rsidRDefault="0020117A">
            <w:pPr>
              <w:pStyle w:val="TableParagraph"/>
              <w:ind w:left="100"/>
              <w:rPr>
                <w:b/>
                <w:color w:val="313131"/>
                <w:sz w:val="19"/>
              </w:rPr>
            </w:pPr>
          </w:p>
          <w:p w14:paraId="78207E8B" w14:textId="77777777" w:rsidR="002A1B6C" w:rsidRDefault="002A1B6C">
            <w:pPr>
              <w:pStyle w:val="TableParagraph"/>
              <w:ind w:left="100"/>
              <w:rPr>
                <w:b/>
                <w:color w:val="313131"/>
                <w:sz w:val="19"/>
              </w:rPr>
            </w:pPr>
          </w:p>
          <w:p w14:paraId="4A05B2B5" w14:textId="77777777" w:rsidR="002A1B6C" w:rsidRDefault="002A1B6C">
            <w:pPr>
              <w:pStyle w:val="TableParagraph"/>
              <w:ind w:left="100"/>
              <w:rPr>
                <w:b/>
                <w:color w:val="313131"/>
                <w:sz w:val="19"/>
              </w:rPr>
            </w:pPr>
          </w:p>
          <w:p w14:paraId="48B7E03F" w14:textId="77777777" w:rsidR="00243EC0" w:rsidRDefault="00243EC0">
            <w:pPr>
              <w:pStyle w:val="TableParagraph"/>
              <w:ind w:left="100"/>
              <w:rPr>
                <w:b/>
                <w:color w:val="313131"/>
                <w:sz w:val="19"/>
              </w:rPr>
            </w:pPr>
          </w:p>
          <w:p w14:paraId="24E63C83" w14:textId="776715AF" w:rsidR="000B60C9" w:rsidRDefault="00DE3C1F">
            <w:pPr>
              <w:pStyle w:val="TableParagraph"/>
              <w:ind w:left="100"/>
              <w:rPr>
                <w:b/>
                <w:sz w:val="19"/>
              </w:rPr>
            </w:pPr>
            <w:r>
              <w:rPr>
                <w:b/>
                <w:color w:val="313131"/>
                <w:sz w:val="19"/>
              </w:rPr>
              <w:t>Leadership</w:t>
            </w:r>
            <w:r>
              <w:rPr>
                <w:b/>
                <w:color w:val="313131"/>
                <w:spacing w:val="-2"/>
                <w:sz w:val="19"/>
              </w:rPr>
              <w:t xml:space="preserve"> </w:t>
            </w:r>
            <w:r>
              <w:rPr>
                <w:b/>
                <w:color w:val="313131"/>
                <w:sz w:val="19"/>
              </w:rPr>
              <w:t>and</w:t>
            </w:r>
            <w:r>
              <w:rPr>
                <w:b/>
                <w:color w:val="313131"/>
                <w:spacing w:val="-3"/>
                <w:sz w:val="19"/>
              </w:rPr>
              <w:t xml:space="preserve"> </w:t>
            </w:r>
            <w:r>
              <w:rPr>
                <w:b/>
                <w:color w:val="313131"/>
                <w:spacing w:val="-2"/>
                <w:sz w:val="19"/>
              </w:rPr>
              <w:t>Management</w:t>
            </w:r>
          </w:p>
          <w:p w14:paraId="2FAC2E54" w14:textId="77777777" w:rsidR="000B60C9" w:rsidRDefault="000B60C9">
            <w:pPr>
              <w:pStyle w:val="TableParagraph"/>
              <w:spacing w:before="9"/>
              <w:rPr>
                <w:b/>
                <w:sz w:val="27"/>
              </w:rPr>
            </w:pPr>
          </w:p>
          <w:p w14:paraId="7B7A23F4" w14:textId="77777777" w:rsidR="000B60C9" w:rsidRDefault="00DE3C1F">
            <w:pPr>
              <w:pStyle w:val="TableParagraph"/>
              <w:numPr>
                <w:ilvl w:val="0"/>
                <w:numId w:val="3"/>
              </w:numPr>
              <w:tabs>
                <w:tab w:val="left" w:pos="844"/>
              </w:tabs>
              <w:spacing w:before="1" w:line="283" w:lineRule="auto"/>
              <w:ind w:right="76" w:hanging="373"/>
              <w:jc w:val="both"/>
              <w:rPr>
                <w:sz w:val="20"/>
              </w:rPr>
            </w:pPr>
            <w:r>
              <w:rPr>
                <w:color w:val="313131"/>
                <w:sz w:val="20"/>
              </w:rPr>
              <w:t>Demonstrate high-level</w:t>
            </w:r>
            <w:r>
              <w:rPr>
                <w:color w:val="313131"/>
                <w:spacing w:val="-2"/>
                <w:sz w:val="20"/>
              </w:rPr>
              <w:t xml:space="preserve"> </w:t>
            </w:r>
            <w:r>
              <w:rPr>
                <w:color w:val="313131"/>
                <w:sz w:val="20"/>
              </w:rPr>
              <w:t>personal understanding</w:t>
            </w:r>
            <w:r>
              <w:rPr>
                <w:color w:val="313131"/>
                <w:spacing w:val="-8"/>
                <w:sz w:val="20"/>
              </w:rPr>
              <w:t xml:space="preserve"> </w:t>
            </w:r>
            <w:r>
              <w:rPr>
                <w:color w:val="313131"/>
                <w:sz w:val="20"/>
              </w:rPr>
              <w:t>of the University</w:t>
            </w:r>
            <w:r>
              <w:rPr>
                <w:color w:val="313131"/>
                <w:spacing w:val="-3"/>
                <w:sz w:val="20"/>
              </w:rPr>
              <w:t xml:space="preserve"> </w:t>
            </w:r>
            <w:r>
              <w:rPr>
                <w:color w:val="313131"/>
                <w:sz w:val="20"/>
              </w:rPr>
              <w:t>strategy and</w:t>
            </w:r>
            <w:r>
              <w:rPr>
                <w:color w:val="313131"/>
                <w:spacing w:val="-12"/>
                <w:sz w:val="20"/>
              </w:rPr>
              <w:t xml:space="preserve"> </w:t>
            </w:r>
            <w:r>
              <w:rPr>
                <w:color w:val="313131"/>
                <w:sz w:val="20"/>
              </w:rPr>
              <w:t>its impact on</w:t>
            </w:r>
            <w:r>
              <w:rPr>
                <w:color w:val="313131"/>
                <w:spacing w:val="-14"/>
                <w:sz w:val="20"/>
              </w:rPr>
              <w:t xml:space="preserve"> </w:t>
            </w:r>
            <w:r>
              <w:rPr>
                <w:color w:val="313131"/>
                <w:sz w:val="20"/>
              </w:rPr>
              <w:t>allocated</w:t>
            </w:r>
            <w:r>
              <w:rPr>
                <w:color w:val="313131"/>
                <w:spacing w:val="-5"/>
                <w:sz w:val="20"/>
              </w:rPr>
              <w:t xml:space="preserve"> </w:t>
            </w:r>
            <w:r>
              <w:rPr>
                <w:color w:val="313131"/>
                <w:sz w:val="20"/>
              </w:rPr>
              <w:t>areas, seeking</w:t>
            </w:r>
            <w:r>
              <w:rPr>
                <w:color w:val="313131"/>
                <w:spacing w:val="-3"/>
                <w:sz w:val="20"/>
              </w:rPr>
              <w:t xml:space="preserve"> </w:t>
            </w:r>
            <w:r>
              <w:rPr>
                <w:color w:val="313131"/>
                <w:sz w:val="20"/>
              </w:rPr>
              <w:t>input from</w:t>
            </w:r>
            <w:r>
              <w:rPr>
                <w:color w:val="313131"/>
                <w:spacing w:val="-1"/>
                <w:sz w:val="20"/>
              </w:rPr>
              <w:t xml:space="preserve"> </w:t>
            </w:r>
            <w:r>
              <w:rPr>
                <w:color w:val="313131"/>
                <w:sz w:val="20"/>
              </w:rPr>
              <w:t>key stakeholders</w:t>
            </w:r>
            <w:r>
              <w:rPr>
                <w:color w:val="313131"/>
                <w:spacing w:val="24"/>
                <w:sz w:val="20"/>
              </w:rPr>
              <w:t xml:space="preserve"> </w:t>
            </w:r>
            <w:r>
              <w:rPr>
                <w:color w:val="313131"/>
                <w:sz w:val="20"/>
              </w:rPr>
              <w:t>to</w:t>
            </w:r>
            <w:r>
              <w:rPr>
                <w:color w:val="313131"/>
                <w:spacing w:val="28"/>
                <w:sz w:val="20"/>
              </w:rPr>
              <w:t xml:space="preserve"> </w:t>
            </w:r>
            <w:r>
              <w:rPr>
                <w:color w:val="313131"/>
                <w:sz w:val="20"/>
              </w:rPr>
              <w:t>ensure</w:t>
            </w:r>
            <w:r>
              <w:rPr>
                <w:color w:val="313131"/>
                <w:spacing w:val="-11"/>
                <w:sz w:val="20"/>
              </w:rPr>
              <w:t xml:space="preserve"> </w:t>
            </w:r>
            <w:r>
              <w:rPr>
                <w:color w:val="313131"/>
                <w:sz w:val="20"/>
              </w:rPr>
              <w:t>good cultural</w:t>
            </w:r>
            <w:r>
              <w:rPr>
                <w:color w:val="313131"/>
                <w:spacing w:val="-1"/>
                <w:sz w:val="20"/>
              </w:rPr>
              <w:t xml:space="preserve"> </w:t>
            </w:r>
            <w:r>
              <w:rPr>
                <w:color w:val="313131"/>
                <w:sz w:val="20"/>
              </w:rPr>
              <w:t>understanding</w:t>
            </w:r>
            <w:r>
              <w:rPr>
                <w:color w:val="313131"/>
                <w:spacing w:val="-3"/>
                <w:sz w:val="20"/>
              </w:rPr>
              <w:t xml:space="preserve"> </w:t>
            </w:r>
            <w:r>
              <w:rPr>
                <w:color w:val="313131"/>
                <w:sz w:val="20"/>
              </w:rPr>
              <w:t>and enhancing ability to identify issues that may impact in future.</w:t>
            </w:r>
          </w:p>
          <w:p w14:paraId="17C246DF" w14:textId="77777777" w:rsidR="000B60C9" w:rsidRDefault="00DE3C1F">
            <w:pPr>
              <w:pStyle w:val="TableParagraph"/>
              <w:numPr>
                <w:ilvl w:val="0"/>
                <w:numId w:val="3"/>
              </w:numPr>
              <w:tabs>
                <w:tab w:val="left" w:pos="844"/>
              </w:tabs>
              <w:spacing w:before="7"/>
              <w:ind w:left="843" w:hanging="372"/>
              <w:jc w:val="both"/>
              <w:rPr>
                <w:sz w:val="20"/>
              </w:rPr>
            </w:pPr>
            <w:r>
              <w:rPr>
                <w:color w:val="313131"/>
                <w:sz w:val="20"/>
              </w:rPr>
              <w:t>Develop</w:t>
            </w:r>
            <w:r>
              <w:rPr>
                <w:color w:val="313131"/>
                <w:spacing w:val="13"/>
                <w:sz w:val="20"/>
              </w:rPr>
              <w:t xml:space="preserve"> </w:t>
            </w:r>
            <w:r>
              <w:rPr>
                <w:color w:val="313131"/>
                <w:sz w:val="20"/>
              </w:rPr>
              <w:t>strong relationships</w:t>
            </w:r>
            <w:r>
              <w:rPr>
                <w:color w:val="313131"/>
                <w:spacing w:val="26"/>
                <w:sz w:val="20"/>
              </w:rPr>
              <w:t xml:space="preserve"> </w:t>
            </w:r>
            <w:r>
              <w:rPr>
                <w:color w:val="313131"/>
                <w:sz w:val="20"/>
              </w:rPr>
              <w:t>with</w:t>
            </w:r>
            <w:r>
              <w:rPr>
                <w:color w:val="313131"/>
                <w:spacing w:val="-1"/>
                <w:sz w:val="20"/>
              </w:rPr>
              <w:t xml:space="preserve"> </w:t>
            </w:r>
            <w:r>
              <w:rPr>
                <w:color w:val="313131"/>
                <w:sz w:val="20"/>
              </w:rPr>
              <w:t>all</w:t>
            </w:r>
            <w:r>
              <w:rPr>
                <w:color w:val="313131"/>
                <w:spacing w:val="-5"/>
                <w:sz w:val="20"/>
              </w:rPr>
              <w:t xml:space="preserve"> </w:t>
            </w:r>
            <w:r>
              <w:rPr>
                <w:color w:val="313131"/>
                <w:sz w:val="20"/>
              </w:rPr>
              <w:t>key</w:t>
            </w:r>
            <w:r>
              <w:rPr>
                <w:color w:val="313131"/>
                <w:spacing w:val="9"/>
                <w:sz w:val="20"/>
              </w:rPr>
              <w:t xml:space="preserve"> </w:t>
            </w:r>
            <w:r>
              <w:rPr>
                <w:color w:val="313131"/>
                <w:sz w:val="20"/>
              </w:rPr>
              <w:t>stakeholders</w:t>
            </w:r>
            <w:r>
              <w:rPr>
                <w:color w:val="313131"/>
                <w:spacing w:val="23"/>
                <w:sz w:val="20"/>
              </w:rPr>
              <w:t xml:space="preserve"> </w:t>
            </w:r>
            <w:r>
              <w:rPr>
                <w:color w:val="313131"/>
                <w:sz w:val="20"/>
              </w:rPr>
              <w:t>and</w:t>
            </w:r>
            <w:r>
              <w:rPr>
                <w:color w:val="313131"/>
                <w:spacing w:val="7"/>
                <w:sz w:val="20"/>
              </w:rPr>
              <w:t xml:space="preserve"> </w:t>
            </w:r>
            <w:r>
              <w:rPr>
                <w:color w:val="313131"/>
                <w:sz w:val="20"/>
              </w:rPr>
              <w:t>contacts,</w:t>
            </w:r>
            <w:r>
              <w:rPr>
                <w:color w:val="313131"/>
                <w:spacing w:val="12"/>
                <w:sz w:val="20"/>
              </w:rPr>
              <w:t xml:space="preserve"> </w:t>
            </w:r>
            <w:r>
              <w:rPr>
                <w:color w:val="313131"/>
                <w:sz w:val="20"/>
              </w:rPr>
              <w:t>building</w:t>
            </w:r>
            <w:r>
              <w:rPr>
                <w:color w:val="313131"/>
                <w:spacing w:val="-1"/>
                <w:sz w:val="20"/>
              </w:rPr>
              <w:t xml:space="preserve"> </w:t>
            </w:r>
            <w:r>
              <w:rPr>
                <w:color w:val="313131"/>
                <w:sz w:val="20"/>
              </w:rPr>
              <w:t>trust</w:t>
            </w:r>
            <w:r>
              <w:rPr>
                <w:color w:val="313131"/>
                <w:spacing w:val="11"/>
                <w:sz w:val="20"/>
              </w:rPr>
              <w:t xml:space="preserve"> </w:t>
            </w:r>
            <w:r>
              <w:rPr>
                <w:color w:val="313131"/>
                <w:sz w:val="20"/>
              </w:rPr>
              <w:t>and</w:t>
            </w:r>
            <w:r>
              <w:rPr>
                <w:color w:val="313131"/>
                <w:spacing w:val="-2"/>
                <w:sz w:val="20"/>
              </w:rPr>
              <w:t xml:space="preserve"> confidence.</w:t>
            </w:r>
          </w:p>
          <w:p w14:paraId="13259CFA" w14:textId="77777777" w:rsidR="000B60C9" w:rsidRDefault="00DE3C1F">
            <w:pPr>
              <w:pStyle w:val="TableParagraph"/>
              <w:numPr>
                <w:ilvl w:val="0"/>
                <w:numId w:val="3"/>
              </w:numPr>
              <w:tabs>
                <w:tab w:val="left" w:pos="844"/>
              </w:tabs>
              <w:spacing w:before="44"/>
              <w:ind w:left="843" w:hanging="372"/>
              <w:jc w:val="both"/>
              <w:rPr>
                <w:sz w:val="20"/>
              </w:rPr>
            </w:pPr>
            <w:r>
              <w:rPr>
                <w:color w:val="313131"/>
                <w:sz w:val="20"/>
              </w:rPr>
              <w:t>Provide</w:t>
            </w:r>
            <w:r>
              <w:rPr>
                <w:color w:val="313131"/>
                <w:spacing w:val="-3"/>
                <w:sz w:val="20"/>
              </w:rPr>
              <w:t xml:space="preserve"> </w:t>
            </w:r>
            <w:r>
              <w:rPr>
                <w:color w:val="313131"/>
                <w:sz w:val="20"/>
              </w:rPr>
              <w:t>excellent</w:t>
            </w:r>
            <w:r>
              <w:rPr>
                <w:color w:val="313131"/>
                <w:spacing w:val="2"/>
                <w:sz w:val="20"/>
              </w:rPr>
              <w:t xml:space="preserve"> </w:t>
            </w:r>
            <w:r>
              <w:rPr>
                <w:color w:val="313131"/>
                <w:sz w:val="20"/>
              </w:rPr>
              <w:t>judgement</w:t>
            </w:r>
            <w:r>
              <w:rPr>
                <w:color w:val="313131"/>
                <w:spacing w:val="-6"/>
                <w:sz w:val="20"/>
              </w:rPr>
              <w:t xml:space="preserve"> </w:t>
            </w:r>
            <w:r>
              <w:rPr>
                <w:color w:val="313131"/>
                <w:sz w:val="20"/>
              </w:rPr>
              <w:t>in</w:t>
            </w:r>
            <w:r>
              <w:rPr>
                <w:color w:val="313131"/>
                <w:spacing w:val="2"/>
                <w:sz w:val="20"/>
              </w:rPr>
              <w:t xml:space="preserve"> </w:t>
            </w:r>
            <w:r>
              <w:rPr>
                <w:color w:val="313131"/>
                <w:sz w:val="20"/>
              </w:rPr>
              <w:t>considering</w:t>
            </w:r>
            <w:r>
              <w:rPr>
                <w:color w:val="313131"/>
                <w:spacing w:val="-10"/>
                <w:sz w:val="20"/>
              </w:rPr>
              <w:t xml:space="preserve"> </w:t>
            </w:r>
            <w:r>
              <w:rPr>
                <w:color w:val="313131"/>
                <w:sz w:val="20"/>
              </w:rPr>
              <w:t>issues</w:t>
            </w:r>
            <w:r>
              <w:rPr>
                <w:color w:val="313131"/>
                <w:spacing w:val="-10"/>
                <w:sz w:val="20"/>
              </w:rPr>
              <w:t xml:space="preserve"> </w:t>
            </w:r>
            <w:r>
              <w:rPr>
                <w:color w:val="313131"/>
                <w:sz w:val="20"/>
              </w:rPr>
              <w:t>arising,</w:t>
            </w:r>
            <w:r>
              <w:rPr>
                <w:color w:val="313131"/>
                <w:spacing w:val="-4"/>
                <w:sz w:val="20"/>
              </w:rPr>
              <w:t xml:space="preserve"> </w:t>
            </w:r>
            <w:r>
              <w:rPr>
                <w:color w:val="313131"/>
                <w:sz w:val="20"/>
              </w:rPr>
              <w:t>seeking</w:t>
            </w:r>
            <w:r>
              <w:rPr>
                <w:color w:val="313131"/>
                <w:spacing w:val="-14"/>
                <w:sz w:val="20"/>
              </w:rPr>
              <w:t xml:space="preserve"> </w:t>
            </w:r>
            <w:r>
              <w:rPr>
                <w:color w:val="313131"/>
                <w:sz w:val="20"/>
              </w:rPr>
              <w:t>advice</w:t>
            </w:r>
            <w:r>
              <w:rPr>
                <w:color w:val="313131"/>
                <w:spacing w:val="-5"/>
                <w:sz w:val="20"/>
              </w:rPr>
              <w:t xml:space="preserve"> </w:t>
            </w:r>
            <w:r>
              <w:rPr>
                <w:color w:val="313131"/>
                <w:sz w:val="20"/>
              </w:rPr>
              <w:t>where</w:t>
            </w:r>
            <w:r>
              <w:rPr>
                <w:color w:val="313131"/>
                <w:spacing w:val="-6"/>
                <w:sz w:val="20"/>
              </w:rPr>
              <w:t xml:space="preserve"> </w:t>
            </w:r>
            <w:r>
              <w:rPr>
                <w:color w:val="313131"/>
                <w:spacing w:val="-2"/>
                <w:sz w:val="20"/>
              </w:rPr>
              <w:t>necessary.</w:t>
            </w:r>
          </w:p>
          <w:p w14:paraId="2503CCA2" w14:textId="77777777" w:rsidR="000B60C9" w:rsidRDefault="00DE3C1F">
            <w:pPr>
              <w:pStyle w:val="TableParagraph"/>
              <w:numPr>
                <w:ilvl w:val="0"/>
                <w:numId w:val="3"/>
              </w:numPr>
              <w:tabs>
                <w:tab w:val="left" w:pos="843"/>
                <w:tab w:val="left" w:pos="844"/>
              </w:tabs>
              <w:spacing w:before="51" w:line="278" w:lineRule="auto"/>
              <w:ind w:left="840" w:right="88" w:hanging="362"/>
              <w:rPr>
                <w:sz w:val="20"/>
              </w:rPr>
            </w:pPr>
            <w:r>
              <w:rPr>
                <w:color w:val="313131"/>
                <w:sz w:val="20"/>
              </w:rPr>
              <w:t>Lead and manage an effective and</w:t>
            </w:r>
            <w:r>
              <w:rPr>
                <w:color w:val="313131"/>
                <w:spacing w:val="-3"/>
                <w:sz w:val="20"/>
              </w:rPr>
              <w:t xml:space="preserve"> </w:t>
            </w:r>
            <w:r>
              <w:rPr>
                <w:color w:val="313131"/>
                <w:sz w:val="20"/>
              </w:rPr>
              <w:t>motivated operational team, providing support and</w:t>
            </w:r>
            <w:r>
              <w:rPr>
                <w:color w:val="313131"/>
                <w:spacing w:val="-5"/>
                <w:sz w:val="20"/>
              </w:rPr>
              <w:t xml:space="preserve"> </w:t>
            </w:r>
            <w:r>
              <w:rPr>
                <w:color w:val="313131"/>
                <w:sz w:val="20"/>
              </w:rPr>
              <w:t>guidance to</w:t>
            </w:r>
            <w:r>
              <w:rPr>
                <w:color w:val="313131"/>
                <w:spacing w:val="38"/>
                <w:sz w:val="20"/>
              </w:rPr>
              <w:t xml:space="preserve"> </w:t>
            </w:r>
            <w:r>
              <w:rPr>
                <w:color w:val="313131"/>
                <w:sz w:val="20"/>
              </w:rPr>
              <w:t>ensure that staff work to the highest professional standards</w:t>
            </w:r>
            <w:r>
              <w:rPr>
                <w:color w:val="606060"/>
                <w:sz w:val="20"/>
              </w:rPr>
              <w:t>.</w:t>
            </w:r>
          </w:p>
          <w:p w14:paraId="1DCE23F7" w14:textId="77777777" w:rsidR="000B60C9" w:rsidRDefault="00DE3C1F">
            <w:pPr>
              <w:pStyle w:val="TableParagraph"/>
              <w:numPr>
                <w:ilvl w:val="0"/>
                <w:numId w:val="3"/>
              </w:numPr>
              <w:tabs>
                <w:tab w:val="left" w:pos="839"/>
                <w:tab w:val="left" w:pos="840"/>
              </w:tabs>
              <w:spacing w:before="14" w:line="285" w:lineRule="auto"/>
              <w:ind w:left="852" w:right="83" w:hanging="373"/>
              <w:rPr>
                <w:sz w:val="20"/>
              </w:rPr>
            </w:pPr>
            <w:r>
              <w:rPr>
                <w:color w:val="313131"/>
                <w:w w:val="105"/>
                <w:sz w:val="20"/>
              </w:rPr>
              <w:t>Identify</w:t>
            </w:r>
            <w:r>
              <w:rPr>
                <w:color w:val="313131"/>
                <w:spacing w:val="-15"/>
                <w:w w:val="105"/>
                <w:sz w:val="20"/>
              </w:rPr>
              <w:t xml:space="preserve"> </w:t>
            </w:r>
            <w:r>
              <w:rPr>
                <w:color w:val="313131"/>
                <w:w w:val="105"/>
                <w:sz w:val="20"/>
              </w:rPr>
              <w:t>and,</w:t>
            </w:r>
            <w:r>
              <w:rPr>
                <w:color w:val="313131"/>
                <w:spacing w:val="-15"/>
                <w:w w:val="105"/>
                <w:sz w:val="20"/>
              </w:rPr>
              <w:t xml:space="preserve"> </w:t>
            </w:r>
            <w:r>
              <w:rPr>
                <w:color w:val="313131"/>
                <w:w w:val="105"/>
                <w:sz w:val="20"/>
              </w:rPr>
              <w:t>where</w:t>
            </w:r>
            <w:r>
              <w:rPr>
                <w:color w:val="313131"/>
                <w:spacing w:val="-14"/>
                <w:w w:val="105"/>
                <w:sz w:val="20"/>
              </w:rPr>
              <w:t xml:space="preserve"> </w:t>
            </w:r>
            <w:r>
              <w:rPr>
                <w:color w:val="313131"/>
                <w:w w:val="105"/>
                <w:sz w:val="20"/>
              </w:rPr>
              <w:t>appropriate,</w:t>
            </w:r>
            <w:r>
              <w:rPr>
                <w:color w:val="313131"/>
                <w:spacing w:val="-15"/>
                <w:w w:val="105"/>
                <w:sz w:val="20"/>
              </w:rPr>
              <w:t xml:space="preserve"> </w:t>
            </w:r>
            <w:r>
              <w:rPr>
                <w:color w:val="313131"/>
                <w:w w:val="105"/>
                <w:sz w:val="20"/>
              </w:rPr>
              <w:t>lead</w:t>
            </w:r>
            <w:r>
              <w:rPr>
                <w:color w:val="313131"/>
                <w:spacing w:val="-14"/>
                <w:w w:val="105"/>
                <w:sz w:val="20"/>
              </w:rPr>
              <w:t xml:space="preserve"> </w:t>
            </w:r>
            <w:r>
              <w:rPr>
                <w:color w:val="313131"/>
                <w:w w:val="105"/>
                <w:sz w:val="20"/>
              </w:rPr>
              <w:t>opportunities</w:t>
            </w:r>
            <w:r>
              <w:rPr>
                <w:color w:val="313131"/>
                <w:spacing w:val="-15"/>
                <w:w w:val="105"/>
                <w:sz w:val="20"/>
              </w:rPr>
              <w:t xml:space="preserve"> </w:t>
            </w:r>
            <w:r>
              <w:rPr>
                <w:color w:val="313131"/>
                <w:w w:val="105"/>
                <w:sz w:val="20"/>
              </w:rPr>
              <w:t>to</w:t>
            </w:r>
            <w:r>
              <w:rPr>
                <w:color w:val="313131"/>
                <w:spacing w:val="-9"/>
                <w:w w:val="105"/>
                <w:sz w:val="20"/>
              </w:rPr>
              <w:t xml:space="preserve"> </w:t>
            </w:r>
            <w:r>
              <w:rPr>
                <w:color w:val="313131"/>
                <w:w w:val="105"/>
                <w:sz w:val="20"/>
              </w:rPr>
              <w:t>facilitate</w:t>
            </w:r>
            <w:r>
              <w:rPr>
                <w:color w:val="313131"/>
                <w:spacing w:val="-14"/>
                <w:w w:val="105"/>
                <w:sz w:val="20"/>
              </w:rPr>
              <w:t xml:space="preserve"> </w:t>
            </w:r>
            <w:r>
              <w:rPr>
                <w:color w:val="313131"/>
                <w:w w:val="105"/>
                <w:sz w:val="20"/>
              </w:rPr>
              <w:t>business</w:t>
            </w:r>
            <w:r>
              <w:rPr>
                <w:color w:val="313131"/>
                <w:spacing w:val="-15"/>
                <w:w w:val="105"/>
                <w:sz w:val="20"/>
              </w:rPr>
              <w:t xml:space="preserve"> </w:t>
            </w:r>
            <w:r>
              <w:rPr>
                <w:color w:val="313131"/>
                <w:w w:val="105"/>
                <w:sz w:val="20"/>
              </w:rPr>
              <w:t>process</w:t>
            </w:r>
            <w:r>
              <w:rPr>
                <w:color w:val="313131"/>
                <w:spacing w:val="-14"/>
                <w:w w:val="105"/>
                <w:sz w:val="20"/>
              </w:rPr>
              <w:t xml:space="preserve"> </w:t>
            </w:r>
            <w:r>
              <w:rPr>
                <w:color w:val="313131"/>
                <w:w w:val="105"/>
                <w:sz w:val="20"/>
              </w:rPr>
              <w:t>improvements</w:t>
            </w:r>
            <w:r>
              <w:rPr>
                <w:color w:val="313131"/>
                <w:spacing w:val="-15"/>
                <w:w w:val="105"/>
                <w:sz w:val="20"/>
              </w:rPr>
              <w:t xml:space="preserve"> </w:t>
            </w:r>
            <w:r>
              <w:rPr>
                <w:color w:val="313131"/>
                <w:w w:val="105"/>
                <w:sz w:val="20"/>
              </w:rPr>
              <w:t>and</w:t>
            </w:r>
            <w:r>
              <w:rPr>
                <w:color w:val="313131"/>
                <w:spacing w:val="-15"/>
                <w:w w:val="105"/>
                <w:sz w:val="20"/>
              </w:rPr>
              <w:t xml:space="preserve"> </w:t>
            </w:r>
            <w:r>
              <w:rPr>
                <w:color w:val="313131"/>
                <w:w w:val="105"/>
                <w:sz w:val="20"/>
              </w:rPr>
              <w:t>seek support</w:t>
            </w:r>
            <w:r>
              <w:rPr>
                <w:color w:val="313131"/>
                <w:spacing w:val="-5"/>
                <w:w w:val="105"/>
                <w:sz w:val="20"/>
              </w:rPr>
              <w:t xml:space="preserve"> </w:t>
            </w:r>
            <w:r>
              <w:rPr>
                <w:color w:val="313131"/>
                <w:w w:val="105"/>
                <w:sz w:val="20"/>
              </w:rPr>
              <w:t>for changes</w:t>
            </w:r>
            <w:r>
              <w:rPr>
                <w:color w:val="313131"/>
                <w:spacing w:val="-5"/>
                <w:w w:val="105"/>
                <w:sz w:val="20"/>
              </w:rPr>
              <w:t xml:space="preserve"> </w:t>
            </w:r>
            <w:r>
              <w:rPr>
                <w:color w:val="313131"/>
                <w:w w:val="105"/>
                <w:sz w:val="20"/>
              </w:rPr>
              <w:t>working</w:t>
            </w:r>
            <w:r>
              <w:rPr>
                <w:color w:val="313131"/>
                <w:spacing w:val="-18"/>
                <w:w w:val="105"/>
                <w:sz w:val="20"/>
              </w:rPr>
              <w:t xml:space="preserve"> </w:t>
            </w:r>
            <w:r>
              <w:rPr>
                <w:color w:val="313131"/>
                <w:w w:val="105"/>
                <w:sz w:val="20"/>
              </w:rPr>
              <w:t>collaboratively</w:t>
            </w:r>
            <w:r>
              <w:rPr>
                <w:color w:val="313131"/>
                <w:spacing w:val="-7"/>
                <w:w w:val="105"/>
                <w:sz w:val="20"/>
              </w:rPr>
              <w:t xml:space="preserve"> </w:t>
            </w:r>
            <w:r>
              <w:rPr>
                <w:color w:val="313131"/>
                <w:w w:val="105"/>
                <w:sz w:val="20"/>
              </w:rPr>
              <w:t>with</w:t>
            </w:r>
            <w:r>
              <w:rPr>
                <w:color w:val="313131"/>
                <w:spacing w:val="-15"/>
                <w:w w:val="105"/>
                <w:sz w:val="20"/>
              </w:rPr>
              <w:t xml:space="preserve"> </w:t>
            </w:r>
            <w:r>
              <w:rPr>
                <w:color w:val="313131"/>
                <w:w w:val="105"/>
                <w:sz w:val="20"/>
              </w:rPr>
              <w:t>relevant stakeholders.</w:t>
            </w:r>
          </w:p>
          <w:p w14:paraId="08468EA7" w14:textId="77777777" w:rsidR="000B60C9" w:rsidRDefault="00DE3C1F">
            <w:pPr>
              <w:pStyle w:val="TableParagraph"/>
              <w:numPr>
                <w:ilvl w:val="0"/>
                <w:numId w:val="3"/>
              </w:numPr>
              <w:tabs>
                <w:tab w:val="left" w:pos="850"/>
                <w:tab w:val="left" w:pos="851"/>
              </w:tabs>
              <w:spacing w:line="278" w:lineRule="auto"/>
              <w:ind w:left="845" w:right="96" w:hanging="366"/>
              <w:rPr>
                <w:sz w:val="20"/>
              </w:rPr>
            </w:pPr>
            <w:proofErr w:type="gramStart"/>
            <w:r>
              <w:rPr>
                <w:color w:val="313131"/>
                <w:w w:val="105"/>
                <w:sz w:val="20"/>
              </w:rPr>
              <w:t>Present on</w:t>
            </w:r>
            <w:proofErr w:type="gramEnd"/>
            <w:r>
              <w:rPr>
                <w:color w:val="313131"/>
                <w:spacing w:val="19"/>
                <w:w w:val="105"/>
                <w:sz w:val="20"/>
              </w:rPr>
              <w:t xml:space="preserve"> </w:t>
            </w:r>
            <w:r>
              <w:rPr>
                <w:color w:val="313131"/>
                <w:w w:val="105"/>
                <w:sz w:val="20"/>
              </w:rPr>
              <w:t>key</w:t>
            </w:r>
            <w:r>
              <w:rPr>
                <w:color w:val="313131"/>
                <w:spacing w:val="15"/>
                <w:w w:val="105"/>
                <w:sz w:val="20"/>
              </w:rPr>
              <w:t xml:space="preserve"> </w:t>
            </w:r>
            <w:r>
              <w:rPr>
                <w:color w:val="313131"/>
                <w:w w:val="105"/>
                <w:sz w:val="20"/>
              </w:rPr>
              <w:t>strategic</w:t>
            </w:r>
            <w:r>
              <w:rPr>
                <w:color w:val="313131"/>
                <w:spacing w:val="18"/>
                <w:w w:val="105"/>
                <w:sz w:val="20"/>
              </w:rPr>
              <w:t xml:space="preserve"> </w:t>
            </w:r>
            <w:r>
              <w:rPr>
                <w:color w:val="313131"/>
                <w:w w:val="105"/>
                <w:sz w:val="20"/>
              </w:rPr>
              <w:t>topics credibly</w:t>
            </w:r>
            <w:r>
              <w:rPr>
                <w:color w:val="313131"/>
                <w:spacing w:val="14"/>
                <w:w w:val="105"/>
                <w:sz w:val="20"/>
              </w:rPr>
              <w:t xml:space="preserve"> </w:t>
            </w:r>
            <w:r>
              <w:rPr>
                <w:color w:val="313131"/>
                <w:w w:val="105"/>
                <w:sz w:val="20"/>
              </w:rPr>
              <w:t>and</w:t>
            </w:r>
            <w:r>
              <w:rPr>
                <w:color w:val="313131"/>
                <w:spacing w:val="10"/>
                <w:w w:val="105"/>
                <w:sz w:val="20"/>
              </w:rPr>
              <w:t xml:space="preserve"> </w:t>
            </w:r>
            <w:r>
              <w:rPr>
                <w:color w:val="313131"/>
                <w:w w:val="105"/>
                <w:sz w:val="20"/>
              </w:rPr>
              <w:t>professionally</w:t>
            </w:r>
            <w:r>
              <w:rPr>
                <w:color w:val="313131"/>
                <w:spacing w:val="-2"/>
                <w:w w:val="105"/>
                <w:sz w:val="20"/>
              </w:rPr>
              <w:t xml:space="preserve"> </w:t>
            </w:r>
            <w:r>
              <w:rPr>
                <w:color w:val="313131"/>
                <w:w w:val="105"/>
                <w:sz w:val="20"/>
              </w:rPr>
              <w:t>to</w:t>
            </w:r>
            <w:r>
              <w:rPr>
                <w:color w:val="313131"/>
                <w:spacing w:val="26"/>
                <w:w w:val="105"/>
                <w:sz w:val="20"/>
              </w:rPr>
              <w:t xml:space="preserve"> </w:t>
            </w:r>
            <w:r>
              <w:rPr>
                <w:color w:val="313131"/>
                <w:w w:val="105"/>
                <w:sz w:val="20"/>
              </w:rPr>
              <w:t>senior</w:t>
            </w:r>
            <w:r>
              <w:rPr>
                <w:color w:val="313131"/>
                <w:spacing w:val="13"/>
                <w:w w:val="105"/>
                <w:sz w:val="20"/>
              </w:rPr>
              <w:t xml:space="preserve"> </w:t>
            </w:r>
            <w:r>
              <w:rPr>
                <w:color w:val="313131"/>
                <w:w w:val="105"/>
                <w:sz w:val="20"/>
              </w:rPr>
              <w:t>stakeholders,</w:t>
            </w:r>
            <w:r>
              <w:rPr>
                <w:color w:val="313131"/>
                <w:spacing w:val="16"/>
                <w:w w:val="105"/>
                <w:sz w:val="20"/>
              </w:rPr>
              <w:t xml:space="preserve"> </w:t>
            </w:r>
            <w:r>
              <w:rPr>
                <w:color w:val="313131"/>
                <w:w w:val="105"/>
                <w:sz w:val="20"/>
              </w:rPr>
              <w:t>with demonstrable understanding of both</w:t>
            </w:r>
            <w:r>
              <w:rPr>
                <w:color w:val="313131"/>
                <w:spacing w:val="-12"/>
                <w:w w:val="105"/>
                <w:sz w:val="20"/>
              </w:rPr>
              <w:t xml:space="preserve"> </w:t>
            </w:r>
            <w:r>
              <w:rPr>
                <w:color w:val="313131"/>
                <w:w w:val="105"/>
                <w:sz w:val="20"/>
              </w:rPr>
              <w:t>the local</w:t>
            </w:r>
            <w:r>
              <w:rPr>
                <w:color w:val="313131"/>
                <w:spacing w:val="-6"/>
                <w:w w:val="105"/>
                <w:sz w:val="20"/>
              </w:rPr>
              <w:t xml:space="preserve"> </w:t>
            </w:r>
            <w:r>
              <w:rPr>
                <w:color w:val="313131"/>
                <w:w w:val="105"/>
                <w:sz w:val="20"/>
              </w:rPr>
              <w:t>and wider University context.</w:t>
            </w:r>
          </w:p>
          <w:p w14:paraId="15DB60EE" w14:textId="77777777" w:rsidR="000B60C9" w:rsidRDefault="00DE3C1F">
            <w:pPr>
              <w:pStyle w:val="TableParagraph"/>
              <w:numPr>
                <w:ilvl w:val="0"/>
                <w:numId w:val="3"/>
              </w:numPr>
              <w:tabs>
                <w:tab w:val="left" w:pos="850"/>
                <w:tab w:val="left" w:pos="851"/>
              </w:tabs>
              <w:spacing w:before="15" w:line="278" w:lineRule="auto"/>
              <w:ind w:left="856" w:right="74" w:hanging="377"/>
              <w:rPr>
                <w:sz w:val="20"/>
              </w:rPr>
            </w:pPr>
            <w:r>
              <w:rPr>
                <w:color w:val="313131"/>
                <w:w w:val="105"/>
                <w:sz w:val="20"/>
              </w:rPr>
              <w:t>Promote</w:t>
            </w:r>
            <w:r>
              <w:rPr>
                <w:color w:val="313131"/>
                <w:spacing w:val="32"/>
                <w:w w:val="105"/>
                <w:sz w:val="20"/>
              </w:rPr>
              <w:t xml:space="preserve"> </w:t>
            </w:r>
            <w:r>
              <w:rPr>
                <w:color w:val="313131"/>
                <w:w w:val="105"/>
                <w:sz w:val="20"/>
              </w:rPr>
              <w:t>a culture</w:t>
            </w:r>
            <w:r>
              <w:rPr>
                <w:color w:val="313131"/>
                <w:spacing w:val="23"/>
                <w:w w:val="105"/>
                <w:sz w:val="20"/>
              </w:rPr>
              <w:t xml:space="preserve"> </w:t>
            </w:r>
            <w:r>
              <w:rPr>
                <w:color w:val="313131"/>
                <w:w w:val="105"/>
                <w:sz w:val="20"/>
              </w:rPr>
              <w:t>of</w:t>
            </w:r>
            <w:r>
              <w:rPr>
                <w:color w:val="313131"/>
                <w:spacing w:val="35"/>
                <w:w w:val="105"/>
                <w:sz w:val="20"/>
              </w:rPr>
              <w:t xml:space="preserve"> </w:t>
            </w:r>
            <w:r>
              <w:rPr>
                <w:color w:val="4B4B4B"/>
                <w:w w:val="105"/>
                <w:sz w:val="20"/>
              </w:rPr>
              <w:t>continuing</w:t>
            </w:r>
            <w:r>
              <w:rPr>
                <w:color w:val="4B4B4B"/>
                <w:spacing w:val="22"/>
                <w:w w:val="105"/>
                <w:sz w:val="20"/>
              </w:rPr>
              <w:t xml:space="preserve"> </w:t>
            </w:r>
            <w:r>
              <w:rPr>
                <w:color w:val="313131"/>
                <w:w w:val="105"/>
                <w:sz w:val="20"/>
              </w:rPr>
              <w:t>professional</w:t>
            </w:r>
            <w:r>
              <w:rPr>
                <w:color w:val="313131"/>
                <w:spacing w:val="36"/>
                <w:w w:val="105"/>
                <w:sz w:val="20"/>
              </w:rPr>
              <w:t xml:space="preserve"> </w:t>
            </w:r>
            <w:r>
              <w:rPr>
                <w:color w:val="313131"/>
                <w:w w:val="105"/>
                <w:sz w:val="20"/>
              </w:rPr>
              <w:t>development</w:t>
            </w:r>
            <w:r>
              <w:rPr>
                <w:color w:val="313131"/>
                <w:spacing w:val="32"/>
                <w:w w:val="105"/>
                <w:sz w:val="20"/>
              </w:rPr>
              <w:t xml:space="preserve"> </w:t>
            </w:r>
            <w:r>
              <w:rPr>
                <w:color w:val="313131"/>
                <w:w w:val="105"/>
                <w:sz w:val="20"/>
              </w:rPr>
              <w:t>and learning for</w:t>
            </w:r>
            <w:r>
              <w:rPr>
                <w:color w:val="313131"/>
                <w:spacing w:val="39"/>
                <w:w w:val="105"/>
                <w:sz w:val="20"/>
              </w:rPr>
              <w:t xml:space="preserve"> </w:t>
            </w:r>
            <w:r>
              <w:rPr>
                <w:color w:val="313131"/>
                <w:w w:val="105"/>
                <w:sz w:val="20"/>
              </w:rPr>
              <w:t>self</w:t>
            </w:r>
            <w:r>
              <w:rPr>
                <w:color w:val="313131"/>
                <w:spacing w:val="25"/>
                <w:w w:val="105"/>
                <w:sz w:val="20"/>
              </w:rPr>
              <w:t xml:space="preserve"> </w:t>
            </w:r>
            <w:r>
              <w:rPr>
                <w:color w:val="313131"/>
                <w:w w:val="105"/>
                <w:sz w:val="20"/>
              </w:rPr>
              <w:t>and team</w:t>
            </w:r>
            <w:r>
              <w:rPr>
                <w:color w:val="313131"/>
                <w:spacing w:val="25"/>
                <w:w w:val="105"/>
                <w:sz w:val="20"/>
              </w:rPr>
              <w:t xml:space="preserve"> </w:t>
            </w:r>
            <w:r>
              <w:rPr>
                <w:color w:val="313131"/>
                <w:w w:val="105"/>
                <w:sz w:val="20"/>
              </w:rPr>
              <w:t>within the framework</w:t>
            </w:r>
            <w:r>
              <w:rPr>
                <w:color w:val="313131"/>
                <w:spacing w:val="-15"/>
                <w:w w:val="105"/>
                <w:sz w:val="20"/>
              </w:rPr>
              <w:t xml:space="preserve"> </w:t>
            </w:r>
            <w:r>
              <w:rPr>
                <w:color w:val="313131"/>
                <w:w w:val="105"/>
                <w:sz w:val="20"/>
              </w:rPr>
              <w:t>of</w:t>
            </w:r>
            <w:r>
              <w:rPr>
                <w:color w:val="313131"/>
                <w:spacing w:val="-15"/>
                <w:w w:val="105"/>
                <w:sz w:val="20"/>
              </w:rPr>
              <w:t xml:space="preserve"> </w:t>
            </w:r>
            <w:r>
              <w:rPr>
                <w:color w:val="313131"/>
                <w:w w:val="105"/>
                <w:sz w:val="20"/>
              </w:rPr>
              <w:t>the</w:t>
            </w:r>
            <w:r>
              <w:rPr>
                <w:color w:val="313131"/>
                <w:spacing w:val="-14"/>
                <w:w w:val="105"/>
                <w:sz w:val="20"/>
              </w:rPr>
              <w:t xml:space="preserve"> </w:t>
            </w:r>
            <w:r>
              <w:rPr>
                <w:color w:val="313131"/>
                <w:w w:val="105"/>
                <w:sz w:val="20"/>
              </w:rPr>
              <w:t>University's</w:t>
            </w:r>
            <w:r>
              <w:rPr>
                <w:color w:val="313131"/>
                <w:spacing w:val="-15"/>
                <w:w w:val="105"/>
                <w:sz w:val="20"/>
              </w:rPr>
              <w:t xml:space="preserve"> </w:t>
            </w:r>
            <w:r>
              <w:rPr>
                <w:color w:val="313131"/>
                <w:w w:val="105"/>
                <w:sz w:val="20"/>
              </w:rPr>
              <w:t>Performance</w:t>
            </w:r>
            <w:r>
              <w:rPr>
                <w:color w:val="313131"/>
                <w:spacing w:val="-14"/>
                <w:w w:val="105"/>
                <w:sz w:val="20"/>
              </w:rPr>
              <w:t xml:space="preserve"> </w:t>
            </w:r>
            <w:r>
              <w:rPr>
                <w:color w:val="313131"/>
                <w:w w:val="105"/>
                <w:sz w:val="20"/>
              </w:rPr>
              <w:t>Development</w:t>
            </w:r>
            <w:r>
              <w:rPr>
                <w:color w:val="313131"/>
                <w:spacing w:val="-15"/>
                <w:w w:val="105"/>
                <w:sz w:val="20"/>
              </w:rPr>
              <w:t xml:space="preserve"> </w:t>
            </w:r>
            <w:r>
              <w:rPr>
                <w:color w:val="313131"/>
                <w:w w:val="105"/>
                <w:sz w:val="20"/>
              </w:rPr>
              <w:t>Review</w:t>
            </w:r>
            <w:r>
              <w:rPr>
                <w:color w:val="313131"/>
                <w:spacing w:val="-15"/>
                <w:w w:val="105"/>
                <w:sz w:val="20"/>
              </w:rPr>
              <w:t xml:space="preserve"> </w:t>
            </w:r>
            <w:r>
              <w:rPr>
                <w:color w:val="313131"/>
                <w:w w:val="105"/>
                <w:sz w:val="20"/>
              </w:rPr>
              <w:t>processes</w:t>
            </w:r>
            <w:r>
              <w:rPr>
                <w:color w:val="606060"/>
                <w:w w:val="105"/>
                <w:sz w:val="20"/>
              </w:rPr>
              <w:t>.</w:t>
            </w:r>
          </w:p>
          <w:p w14:paraId="1C225026" w14:textId="77777777" w:rsidR="000B60C9" w:rsidRDefault="00DE3C1F">
            <w:pPr>
              <w:pStyle w:val="TableParagraph"/>
              <w:numPr>
                <w:ilvl w:val="0"/>
                <w:numId w:val="3"/>
              </w:numPr>
              <w:tabs>
                <w:tab w:val="left" w:pos="858"/>
                <w:tab w:val="left" w:pos="859"/>
              </w:tabs>
              <w:spacing w:before="21"/>
              <w:ind w:left="858" w:hanging="380"/>
              <w:rPr>
                <w:sz w:val="20"/>
              </w:rPr>
            </w:pPr>
            <w:r>
              <w:rPr>
                <w:color w:val="313131"/>
                <w:sz w:val="20"/>
              </w:rPr>
              <w:t>Act as</w:t>
            </w:r>
            <w:r>
              <w:rPr>
                <w:color w:val="313131"/>
                <w:spacing w:val="-8"/>
                <w:sz w:val="20"/>
              </w:rPr>
              <w:t xml:space="preserve"> </w:t>
            </w:r>
            <w:r>
              <w:rPr>
                <w:color w:val="313131"/>
                <w:sz w:val="20"/>
              </w:rPr>
              <w:t>a</w:t>
            </w:r>
            <w:r>
              <w:rPr>
                <w:color w:val="313131"/>
                <w:spacing w:val="-4"/>
                <w:sz w:val="20"/>
              </w:rPr>
              <w:t xml:space="preserve"> </w:t>
            </w:r>
            <w:r>
              <w:rPr>
                <w:color w:val="313131"/>
                <w:sz w:val="20"/>
              </w:rPr>
              <w:t>coach</w:t>
            </w:r>
            <w:r>
              <w:rPr>
                <w:color w:val="313131"/>
                <w:spacing w:val="-8"/>
                <w:sz w:val="20"/>
              </w:rPr>
              <w:t xml:space="preserve"> </w:t>
            </w:r>
            <w:r>
              <w:rPr>
                <w:color w:val="313131"/>
                <w:sz w:val="20"/>
              </w:rPr>
              <w:t>and</w:t>
            </w:r>
            <w:r>
              <w:rPr>
                <w:color w:val="313131"/>
                <w:spacing w:val="-6"/>
                <w:sz w:val="20"/>
              </w:rPr>
              <w:t xml:space="preserve"> </w:t>
            </w:r>
            <w:r>
              <w:rPr>
                <w:color w:val="313131"/>
                <w:sz w:val="20"/>
              </w:rPr>
              <w:t>mentor</w:t>
            </w:r>
            <w:r>
              <w:rPr>
                <w:color w:val="313131"/>
                <w:spacing w:val="11"/>
                <w:sz w:val="20"/>
              </w:rPr>
              <w:t xml:space="preserve"> </w:t>
            </w:r>
            <w:r>
              <w:rPr>
                <w:color w:val="313131"/>
                <w:sz w:val="20"/>
              </w:rPr>
              <w:t>to</w:t>
            </w:r>
            <w:r>
              <w:rPr>
                <w:color w:val="313131"/>
                <w:spacing w:val="20"/>
                <w:sz w:val="20"/>
              </w:rPr>
              <w:t xml:space="preserve"> </w:t>
            </w:r>
            <w:r>
              <w:rPr>
                <w:color w:val="313131"/>
                <w:sz w:val="20"/>
              </w:rPr>
              <w:t>less</w:t>
            </w:r>
            <w:r>
              <w:rPr>
                <w:color w:val="313131"/>
                <w:spacing w:val="-7"/>
                <w:sz w:val="20"/>
              </w:rPr>
              <w:t xml:space="preserve"> </w:t>
            </w:r>
            <w:r>
              <w:rPr>
                <w:color w:val="313131"/>
                <w:sz w:val="20"/>
              </w:rPr>
              <w:t>experienced</w:t>
            </w:r>
            <w:r>
              <w:rPr>
                <w:color w:val="313131"/>
                <w:spacing w:val="19"/>
                <w:sz w:val="20"/>
              </w:rPr>
              <w:t xml:space="preserve"> </w:t>
            </w:r>
            <w:r>
              <w:rPr>
                <w:color w:val="313131"/>
                <w:sz w:val="20"/>
              </w:rPr>
              <w:t>staff</w:t>
            </w:r>
            <w:r>
              <w:rPr>
                <w:color w:val="313131"/>
                <w:spacing w:val="1"/>
                <w:sz w:val="20"/>
              </w:rPr>
              <w:t xml:space="preserve"> </w:t>
            </w:r>
            <w:r>
              <w:rPr>
                <w:color w:val="313131"/>
                <w:sz w:val="20"/>
              </w:rPr>
              <w:t>within</w:t>
            </w:r>
            <w:r>
              <w:rPr>
                <w:color w:val="313131"/>
                <w:spacing w:val="2"/>
                <w:sz w:val="20"/>
              </w:rPr>
              <w:t xml:space="preserve"> </w:t>
            </w:r>
            <w:r>
              <w:rPr>
                <w:color w:val="313131"/>
                <w:sz w:val="20"/>
              </w:rPr>
              <w:t>and</w:t>
            </w:r>
            <w:r>
              <w:rPr>
                <w:color w:val="313131"/>
                <w:spacing w:val="-6"/>
                <w:sz w:val="20"/>
              </w:rPr>
              <w:t xml:space="preserve"> </w:t>
            </w:r>
            <w:r>
              <w:rPr>
                <w:color w:val="313131"/>
                <w:sz w:val="20"/>
              </w:rPr>
              <w:t>outside</w:t>
            </w:r>
            <w:r>
              <w:rPr>
                <w:color w:val="313131"/>
                <w:spacing w:val="10"/>
                <w:sz w:val="20"/>
              </w:rPr>
              <w:t xml:space="preserve"> </w:t>
            </w:r>
            <w:r>
              <w:rPr>
                <w:color w:val="313131"/>
                <w:sz w:val="20"/>
              </w:rPr>
              <w:t>direct</w:t>
            </w:r>
            <w:r>
              <w:rPr>
                <w:color w:val="313131"/>
                <w:spacing w:val="11"/>
                <w:sz w:val="20"/>
              </w:rPr>
              <w:t xml:space="preserve"> </w:t>
            </w:r>
            <w:r>
              <w:rPr>
                <w:color w:val="313131"/>
                <w:spacing w:val="-2"/>
                <w:sz w:val="20"/>
              </w:rPr>
              <w:t>team</w:t>
            </w:r>
            <w:r>
              <w:rPr>
                <w:color w:val="606060"/>
                <w:spacing w:val="-2"/>
                <w:sz w:val="20"/>
              </w:rPr>
              <w:t>.</w:t>
            </w:r>
          </w:p>
          <w:p w14:paraId="6B69726E" w14:textId="77777777" w:rsidR="000B60C9" w:rsidRDefault="00DE3C1F">
            <w:pPr>
              <w:pStyle w:val="TableParagraph"/>
              <w:numPr>
                <w:ilvl w:val="0"/>
                <w:numId w:val="3"/>
              </w:numPr>
              <w:tabs>
                <w:tab w:val="left" w:pos="857"/>
                <w:tab w:val="left" w:pos="858"/>
              </w:tabs>
              <w:spacing w:before="44"/>
              <w:ind w:left="857" w:hanging="379"/>
              <w:rPr>
                <w:sz w:val="20"/>
              </w:rPr>
            </w:pPr>
            <w:r>
              <w:rPr>
                <w:color w:val="313131"/>
                <w:sz w:val="20"/>
              </w:rPr>
              <w:t>Develop</w:t>
            </w:r>
            <w:r>
              <w:rPr>
                <w:color w:val="313131"/>
                <w:spacing w:val="23"/>
                <w:sz w:val="20"/>
              </w:rPr>
              <w:t xml:space="preserve"> </w:t>
            </w:r>
            <w:r>
              <w:rPr>
                <w:color w:val="313131"/>
                <w:sz w:val="20"/>
              </w:rPr>
              <w:t>professional</w:t>
            </w:r>
            <w:r>
              <w:rPr>
                <w:color w:val="313131"/>
                <w:spacing w:val="21"/>
                <w:sz w:val="20"/>
              </w:rPr>
              <w:t xml:space="preserve"> </w:t>
            </w:r>
            <w:r>
              <w:rPr>
                <w:color w:val="313131"/>
                <w:sz w:val="20"/>
              </w:rPr>
              <w:t>networks</w:t>
            </w:r>
            <w:r>
              <w:rPr>
                <w:color w:val="313131"/>
                <w:spacing w:val="13"/>
                <w:sz w:val="20"/>
              </w:rPr>
              <w:t xml:space="preserve"> </w:t>
            </w:r>
            <w:r>
              <w:rPr>
                <w:color w:val="313131"/>
                <w:sz w:val="20"/>
              </w:rPr>
              <w:t>both</w:t>
            </w:r>
            <w:r>
              <w:rPr>
                <w:color w:val="313131"/>
                <w:spacing w:val="1"/>
                <w:sz w:val="20"/>
              </w:rPr>
              <w:t xml:space="preserve"> </w:t>
            </w:r>
            <w:r>
              <w:rPr>
                <w:color w:val="313131"/>
                <w:sz w:val="20"/>
              </w:rPr>
              <w:t>internally</w:t>
            </w:r>
            <w:r>
              <w:rPr>
                <w:color w:val="313131"/>
                <w:spacing w:val="20"/>
                <w:sz w:val="20"/>
              </w:rPr>
              <w:t xml:space="preserve"> </w:t>
            </w:r>
            <w:r>
              <w:rPr>
                <w:color w:val="313131"/>
                <w:sz w:val="20"/>
              </w:rPr>
              <w:t>and</w:t>
            </w:r>
            <w:r>
              <w:rPr>
                <w:color w:val="313131"/>
                <w:spacing w:val="7"/>
                <w:sz w:val="20"/>
              </w:rPr>
              <w:t xml:space="preserve"> </w:t>
            </w:r>
            <w:r>
              <w:rPr>
                <w:color w:val="313131"/>
                <w:sz w:val="20"/>
              </w:rPr>
              <w:t>externally</w:t>
            </w:r>
            <w:r>
              <w:rPr>
                <w:color w:val="313131"/>
                <w:spacing w:val="24"/>
                <w:sz w:val="20"/>
              </w:rPr>
              <w:t xml:space="preserve"> </w:t>
            </w:r>
            <w:r>
              <w:rPr>
                <w:color w:val="313131"/>
                <w:sz w:val="20"/>
              </w:rPr>
              <w:t>within</w:t>
            </w:r>
            <w:r>
              <w:rPr>
                <w:color w:val="313131"/>
                <w:spacing w:val="-3"/>
                <w:sz w:val="20"/>
              </w:rPr>
              <w:t xml:space="preserve"> </w:t>
            </w:r>
            <w:r>
              <w:rPr>
                <w:color w:val="313131"/>
                <w:sz w:val="20"/>
              </w:rPr>
              <w:t>Higher</w:t>
            </w:r>
            <w:r>
              <w:rPr>
                <w:color w:val="313131"/>
                <w:spacing w:val="4"/>
                <w:sz w:val="20"/>
              </w:rPr>
              <w:t xml:space="preserve"> </w:t>
            </w:r>
            <w:r>
              <w:rPr>
                <w:color w:val="313131"/>
                <w:spacing w:val="-2"/>
                <w:sz w:val="20"/>
              </w:rPr>
              <w:t>Education.</w:t>
            </w:r>
          </w:p>
          <w:p w14:paraId="4757E1BE" w14:textId="77777777" w:rsidR="000B60C9" w:rsidRDefault="00DE3C1F">
            <w:pPr>
              <w:pStyle w:val="TableParagraph"/>
              <w:numPr>
                <w:ilvl w:val="0"/>
                <w:numId w:val="3"/>
              </w:numPr>
              <w:tabs>
                <w:tab w:val="left" w:pos="859"/>
              </w:tabs>
              <w:spacing w:before="51" w:line="278" w:lineRule="auto"/>
              <w:ind w:left="850" w:right="76" w:hanging="364"/>
              <w:jc w:val="both"/>
              <w:rPr>
                <w:sz w:val="20"/>
              </w:rPr>
            </w:pPr>
            <w:r>
              <w:rPr>
                <w:color w:val="313131"/>
                <w:sz w:val="20"/>
              </w:rPr>
              <w:t xml:space="preserve">As a senior member of the Finance Division, seek advice from colleagues as required, effectively communicate matters relating to financial planning and operations, exchange ideas and best practice, develop excellent relationships across areas and contribute positively </w:t>
            </w:r>
            <w:proofErr w:type="gramStart"/>
            <w:r>
              <w:rPr>
                <w:color w:val="313131"/>
                <w:sz w:val="20"/>
              </w:rPr>
              <w:t>in</w:t>
            </w:r>
            <w:proofErr w:type="gramEnd"/>
            <w:r>
              <w:rPr>
                <w:color w:val="313131"/>
                <w:sz w:val="20"/>
              </w:rPr>
              <w:t xml:space="preserve"> all</w:t>
            </w:r>
            <w:r>
              <w:rPr>
                <w:color w:val="313131"/>
                <w:spacing w:val="-9"/>
                <w:sz w:val="20"/>
              </w:rPr>
              <w:t xml:space="preserve"> </w:t>
            </w:r>
            <w:r>
              <w:rPr>
                <w:color w:val="313131"/>
                <w:sz w:val="20"/>
              </w:rPr>
              <w:t>aspects of</w:t>
            </w:r>
            <w:r>
              <w:rPr>
                <w:color w:val="313131"/>
                <w:spacing w:val="34"/>
                <w:sz w:val="20"/>
              </w:rPr>
              <w:t xml:space="preserve"> </w:t>
            </w:r>
            <w:r>
              <w:rPr>
                <w:color w:val="313131"/>
                <w:sz w:val="20"/>
              </w:rPr>
              <w:t>the Division's work</w:t>
            </w:r>
            <w:r>
              <w:rPr>
                <w:color w:val="606060"/>
                <w:sz w:val="20"/>
              </w:rPr>
              <w:t>.</w:t>
            </w:r>
          </w:p>
          <w:p w14:paraId="117C1290" w14:textId="77777777" w:rsidR="000B60C9" w:rsidRDefault="00DE3C1F">
            <w:pPr>
              <w:pStyle w:val="TableParagraph"/>
              <w:numPr>
                <w:ilvl w:val="0"/>
                <w:numId w:val="3"/>
              </w:numPr>
              <w:tabs>
                <w:tab w:val="left" w:pos="858"/>
              </w:tabs>
              <w:spacing w:before="21"/>
              <w:ind w:left="857" w:hanging="364"/>
              <w:jc w:val="both"/>
              <w:rPr>
                <w:sz w:val="20"/>
              </w:rPr>
            </w:pPr>
            <w:proofErr w:type="gramStart"/>
            <w:r>
              <w:rPr>
                <w:color w:val="313131"/>
                <w:spacing w:val="-2"/>
                <w:w w:val="105"/>
                <w:sz w:val="20"/>
              </w:rPr>
              <w:t>Uphold</w:t>
            </w:r>
            <w:r>
              <w:rPr>
                <w:color w:val="313131"/>
                <w:spacing w:val="-9"/>
                <w:w w:val="105"/>
                <w:sz w:val="20"/>
              </w:rPr>
              <w:t xml:space="preserve"> </w:t>
            </w:r>
            <w:r>
              <w:rPr>
                <w:color w:val="313131"/>
                <w:spacing w:val="-2"/>
                <w:w w:val="105"/>
                <w:sz w:val="20"/>
              </w:rPr>
              <w:t>the</w:t>
            </w:r>
            <w:r>
              <w:rPr>
                <w:color w:val="313131"/>
                <w:spacing w:val="-22"/>
                <w:w w:val="105"/>
                <w:sz w:val="20"/>
              </w:rPr>
              <w:t xml:space="preserve"> </w:t>
            </w:r>
            <w:r>
              <w:rPr>
                <w:color w:val="313131"/>
                <w:spacing w:val="-2"/>
                <w:w w:val="105"/>
                <w:sz w:val="20"/>
              </w:rPr>
              <w:t>values</w:t>
            </w:r>
            <w:r>
              <w:rPr>
                <w:color w:val="313131"/>
                <w:spacing w:val="-12"/>
                <w:w w:val="105"/>
                <w:sz w:val="20"/>
              </w:rPr>
              <w:t xml:space="preserve"> </w:t>
            </w:r>
            <w:r>
              <w:rPr>
                <w:color w:val="313131"/>
                <w:spacing w:val="-2"/>
                <w:w w:val="105"/>
                <w:sz w:val="20"/>
              </w:rPr>
              <w:t>of</w:t>
            </w:r>
            <w:r>
              <w:rPr>
                <w:color w:val="313131"/>
                <w:spacing w:val="7"/>
                <w:w w:val="105"/>
                <w:sz w:val="20"/>
              </w:rPr>
              <w:t xml:space="preserve"> </w:t>
            </w:r>
            <w:r>
              <w:rPr>
                <w:color w:val="313131"/>
                <w:spacing w:val="-2"/>
                <w:w w:val="105"/>
                <w:sz w:val="20"/>
              </w:rPr>
              <w:t>the</w:t>
            </w:r>
            <w:r>
              <w:rPr>
                <w:color w:val="313131"/>
                <w:spacing w:val="-14"/>
                <w:w w:val="105"/>
                <w:sz w:val="20"/>
              </w:rPr>
              <w:t xml:space="preserve"> </w:t>
            </w:r>
            <w:r>
              <w:rPr>
                <w:color w:val="313131"/>
                <w:spacing w:val="-2"/>
                <w:w w:val="105"/>
                <w:sz w:val="20"/>
              </w:rPr>
              <w:t>University</w:t>
            </w:r>
            <w:r>
              <w:rPr>
                <w:color w:val="313131"/>
                <w:spacing w:val="-5"/>
                <w:w w:val="105"/>
                <w:sz w:val="20"/>
              </w:rPr>
              <w:t xml:space="preserve"> </w:t>
            </w:r>
            <w:r>
              <w:rPr>
                <w:color w:val="313131"/>
                <w:spacing w:val="-2"/>
                <w:w w:val="105"/>
                <w:sz w:val="20"/>
              </w:rPr>
              <w:t>at all</w:t>
            </w:r>
            <w:r>
              <w:rPr>
                <w:color w:val="313131"/>
                <w:spacing w:val="-10"/>
                <w:w w:val="105"/>
                <w:sz w:val="20"/>
              </w:rPr>
              <w:t xml:space="preserve"> </w:t>
            </w:r>
            <w:r>
              <w:rPr>
                <w:color w:val="313131"/>
                <w:spacing w:val="-2"/>
                <w:w w:val="105"/>
                <w:sz w:val="20"/>
              </w:rPr>
              <w:t>times</w:t>
            </w:r>
            <w:proofErr w:type="gramEnd"/>
            <w:r>
              <w:rPr>
                <w:color w:val="313131"/>
                <w:spacing w:val="-2"/>
                <w:w w:val="105"/>
                <w:sz w:val="20"/>
              </w:rPr>
              <w:t>.</w:t>
            </w:r>
          </w:p>
          <w:p w14:paraId="5FE0DE4D" w14:textId="77777777" w:rsidR="000B60C9" w:rsidRDefault="000B60C9">
            <w:pPr>
              <w:pStyle w:val="TableParagraph"/>
              <w:rPr>
                <w:b/>
              </w:rPr>
            </w:pPr>
          </w:p>
          <w:p w14:paraId="6070044C" w14:textId="77777777" w:rsidR="002A1B6C" w:rsidRDefault="002A1B6C">
            <w:pPr>
              <w:pStyle w:val="TableParagraph"/>
              <w:rPr>
                <w:b/>
              </w:rPr>
            </w:pPr>
          </w:p>
          <w:p w14:paraId="7FE07A36" w14:textId="77777777" w:rsidR="000B60C9" w:rsidRDefault="00DE3C1F">
            <w:pPr>
              <w:pStyle w:val="TableParagraph"/>
              <w:ind w:left="122"/>
              <w:rPr>
                <w:b/>
                <w:sz w:val="19"/>
              </w:rPr>
            </w:pPr>
            <w:r>
              <w:rPr>
                <w:b/>
                <w:color w:val="313131"/>
                <w:sz w:val="19"/>
              </w:rPr>
              <w:t>Financial</w:t>
            </w:r>
            <w:r>
              <w:rPr>
                <w:b/>
                <w:color w:val="313131"/>
                <w:spacing w:val="9"/>
                <w:sz w:val="19"/>
              </w:rPr>
              <w:t xml:space="preserve"> </w:t>
            </w:r>
            <w:r>
              <w:rPr>
                <w:b/>
                <w:color w:val="313131"/>
                <w:sz w:val="19"/>
              </w:rPr>
              <w:t>Control</w:t>
            </w:r>
            <w:r>
              <w:rPr>
                <w:b/>
                <w:color w:val="313131"/>
                <w:spacing w:val="1"/>
                <w:sz w:val="19"/>
              </w:rPr>
              <w:t xml:space="preserve"> </w:t>
            </w:r>
            <w:r>
              <w:rPr>
                <w:b/>
                <w:color w:val="313131"/>
                <w:sz w:val="19"/>
              </w:rPr>
              <w:t>and</w:t>
            </w:r>
            <w:r>
              <w:rPr>
                <w:b/>
                <w:color w:val="313131"/>
                <w:spacing w:val="-10"/>
                <w:sz w:val="19"/>
              </w:rPr>
              <w:t xml:space="preserve"> </w:t>
            </w:r>
            <w:r>
              <w:rPr>
                <w:b/>
                <w:color w:val="313131"/>
                <w:sz w:val="19"/>
              </w:rPr>
              <w:t>Financial</w:t>
            </w:r>
            <w:r>
              <w:rPr>
                <w:b/>
                <w:color w:val="313131"/>
                <w:spacing w:val="14"/>
                <w:sz w:val="19"/>
              </w:rPr>
              <w:t xml:space="preserve"> </w:t>
            </w:r>
            <w:r>
              <w:rPr>
                <w:b/>
                <w:color w:val="313131"/>
                <w:sz w:val="19"/>
              </w:rPr>
              <w:t>Management</w:t>
            </w:r>
            <w:r>
              <w:rPr>
                <w:b/>
                <w:color w:val="313131"/>
                <w:spacing w:val="9"/>
                <w:sz w:val="19"/>
              </w:rPr>
              <w:t xml:space="preserve"> </w:t>
            </w:r>
            <w:r>
              <w:rPr>
                <w:b/>
                <w:color w:val="313131"/>
                <w:spacing w:val="-2"/>
                <w:sz w:val="19"/>
              </w:rPr>
              <w:t>operations</w:t>
            </w:r>
          </w:p>
          <w:p w14:paraId="61BD7668" w14:textId="77777777" w:rsidR="000B60C9" w:rsidRDefault="000B60C9">
            <w:pPr>
              <w:pStyle w:val="TableParagraph"/>
              <w:spacing w:before="2"/>
              <w:rPr>
                <w:b/>
                <w:sz w:val="27"/>
              </w:rPr>
            </w:pPr>
          </w:p>
          <w:p w14:paraId="3C74594F" w14:textId="77777777" w:rsidR="000B60C9" w:rsidRDefault="00DE3C1F">
            <w:pPr>
              <w:pStyle w:val="TableParagraph"/>
              <w:numPr>
                <w:ilvl w:val="0"/>
                <w:numId w:val="3"/>
              </w:numPr>
              <w:tabs>
                <w:tab w:val="left" w:pos="864"/>
                <w:tab w:val="left" w:pos="865"/>
              </w:tabs>
              <w:spacing w:before="1" w:line="278" w:lineRule="auto"/>
              <w:ind w:left="864" w:right="58" w:hanging="371"/>
              <w:rPr>
                <w:sz w:val="20"/>
              </w:rPr>
            </w:pPr>
            <w:r>
              <w:rPr>
                <w:color w:val="313131"/>
                <w:sz w:val="20"/>
              </w:rPr>
              <w:t>Provision of expert</w:t>
            </w:r>
            <w:r>
              <w:rPr>
                <w:color w:val="313131"/>
                <w:spacing w:val="-4"/>
                <w:sz w:val="20"/>
              </w:rPr>
              <w:t xml:space="preserve"> </w:t>
            </w:r>
            <w:r>
              <w:rPr>
                <w:color w:val="313131"/>
                <w:sz w:val="20"/>
              </w:rPr>
              <w:t>technical financial</w:t>
            </w:r>
            <w:r>
              <w:rPr>
                <w:color w:val="313131"/>
                <w:spacing w:val="-4"/>
                <w:sz w:val="20"/>
              </w:rPr>
              <w:t xml:space="preserve"> </w:t>
            </w:r>
            <w:r>
              <w:rPr>
                <w:color w:val="313131"/>
                <w:sz w:val="20"/>
              </w:rPr>
              <w:t>support,</w:t>
            </w:r>
            <w:r>
              <w:rPr>
                <w:color w:val="313131"/>
                <w:spacing w:val="-4"/>
                <w:sz w:val="20"/>
              </w:rPr>
              <w:t xml:space="preserve"> </w:t>
            </w:r>
            <w:proofErr w:type="gramStart"/>
            <w:r>
              <w:rPr>
                <w:color w:val="313131"/>
                <w:sz w:val="20"/>
              </w:rPr>
              <w:t>guidance</w:t>
            </w:r>
            <w:proofErr w:type="gramEnd"/>
            <w:r>
              <w:rPr>
                <w:color w:val="313131"/>
                <w:sz w:val="20"/>
              </w:rPr>
              <w:t xml:space="preserve"> and</w:t>
            </w:r>
            <w:r>
              <w:rPr>
                <w:color w:val="313131"/>
                <w:spacing w:val="-9"/>
                <w:sz w:val="20"/>
              </w:rPr>
              <w:t xml:space="preserve"> </w:t>
            </w:r>
            <w:r>
              <w:rPr>
                <w:color w:val="313131"/>
                <w:sz w:val="20"/>
              </w:rPr>
              <w:t>management information to key</w:t>
            </w:r>
            <w:r>
              <w:rPr>
                <w:color w:val="313131"/>
                <w:spacing w:val="-3"/>
                <w:sz w:val="20"/>
              </w:rPr>
              <w:t xml:space="preserve"> </w:t>
            </w:r>
            <w:r>
              <w:rPr>
                <w:color w:val="313131"/>
                <w:sz w:val="20"/>
              </w:rPr>
              <w:t>stakeholders</w:t>
            </w:r>
            <w:r>
              <w:rPr>
                <w:color w:val="606060"/>
                <w:sz w:val="20"/>
              </w:rPr>
              <w:t xml:space="preserve">, </w:t>
            </w:r>
            <w:r>
              <w:rPr>
                <w:color w:val="313131"/>
                <w:sz w:val="20"/>
              </w:rPr>
              <w:t>consistent with the University's overall approach</w:t>
            </w:r>
            <w:r>
              <w:rPr>
                <w:color w:val="606060"/>
                <w:sz w:val="20"/>
              </w:rPr>
              <w:t>.</w:t>
            </w:r>
          </w:p>
          <w:p w14:paraId="56930A42" w14:textId="77777777" w:rsidR="000B60C9" w:rsidRDefault="00DE3C1F">
            <w:pPr>
              <w:pStyle w:val="TableParagraph"/>
              <w:numPr>
                <w:ilvl w:val="0"/>
                <w:numId w:val="3"/>
              </w:numPr>
              <w:tabs>
                <w:tab w:val="left" w:pos="864"/>
                <w:tab w:val="left" w:pos="865"/>
              </w:tabs>
              <w:spacing w:before="14"/>
              <w:ind w:left="864" w:hanging="371"/>
              <w:rPr>
                <w:sz w:val="20"/>
              </w:rPr>
            </w:pPr>
            <w:r>
              <w:rPr>
                <w:color w:val="313131"/>
                <w:w w:val="105"/>
                <w:sz w:val="20"/>
              </w:rPr>
              <w:t>Ensure</w:t>
            </w:r>
            <w:r>
              <w:rPr>
                <w:color w:val="313131"/>
                <w:spacing w:val="22"/>
                <w:w w:val="105"/>
                <w:sz w:val="20"/>
              </w:rPr>
              <w:t xml:space="preserve"> </w:t>
            </w:r>
            <w:r>
              <w:rPr>
                <w:color w:val="313131"/>
                <w:w w:val="105"/>
                <w:sz w:val="20"/>
              </w:rPr>
              <w:t>delivery</w:t>
            </w:r>
            <w:r>
              <w:rPr>
                <w:color w:val="313131"/>
                <w:spacing w:val="19"/>
                <w:w w:val="105"/>
                <w:sz w:val="20"/>
              </w:rPr>
              <w:t xml:space="preserve"> </w:t>
            </w:r>
            <w:r>
              <w:rPr>
                <w:color w:val="313131"/>
                <w:w w:val="105"/>
                <w:sz w:val="20"/>
              </w:rPr>
              <w:t>of</w:t>
            </w:r>
            <w:r>
              <w:rPr>
                <w:color w:val="313131"/>
                <w:spacing w:val="26"/>
                <w:w w:val="105"/>
                <w:sz w:val="20"/>
              </w:rPr>
              <w:t xml:space="preserve"> </w:t>
            </w:r>
            <w:r>
              <w:rPr>
                <w:color w:val="313131"/>
                <w:w w:val="105"/>
                <w:sz w:val="20"/>
              </w:rPr>
              <w:t>all</w:t>
            </w:r>
            <w:r>
              <w:rPr>
                <w:color w:val="313131"/>
                <w:spacing w:val="2"/>
                <w:w w:val="105"/>
                <w:sz w:val="20"/>
              </w:rPr>
              <w:t xml:space="preserve"> </w:t>
            </w:r>
            <w:r>
              <w:rPr>
                <w:color w:val="313131"/>
                <w:w w:val="105"/>
                <w:sz w:val="20"/>
              </w:rPr>
              <w:t>key</w:t>
            </w:r>
            <w:r>
              <w:rPr>
                <w:color w:val="313131"/>
                <w:spacing w:val="7"/>
                <w:w w:val="105"/>
                <w:sz w:val="20"/>
              </w:rPr>
              <w:t xml:space="preserve"> </w:t>
            </w:r>
            <w:r>
              <w:rPr>
                <w:color w:val="313131"/>
                <w:w w:val="105"/>
                <w:sz w:val="20"/>
              </w:rPr>
              <w:t>operational</w:t>
            </w:r>
            <w:r>
              <w:rPr>
                <w:color w:val="313131"/>
                <w:spacing w:val="19"/>
                <w:w w:val="105"/>
                <w:sz w:val="20"/>
              </w:rPr>
              <w:t xml:space="preserve"> </w:t>
            </w:r>
            <w:r>
              <w:rPr>
                <w:color w:val="313131"/>
                <w:w w:val="105"/>
                <w:sz w:val="20"/>
              </w:rPr>
              <w:t>requirements</w:t>
            </w:r>
            <w:r>
              <w:rPr>
                <w:color w:val="313131"/>
                <w:spacing w:val="13"/>
                <w:w w:val="105"/>
                <w:sz w:val="20"/>
              </w:rPr>
              <w:t xml:space="preserve"> </w:t>
            </w:r>
            <w:r>
              <w:rPr>
                <w:color w:val="313131"/>
                <w:w w:val="105"/>
                <w:sz w:val="20"/>
              </w:rPr>
              <w:t>in</w:t>
            </w:r>
            <w:r>
              <w:rPr>
                <w:color w:val="313131"/>
                <w:spacing w:val="14"/>
                <w:w w:val="105"/>
                <w:sz w:val="20"/>
              </w:rPr>
              <w:t xml:space="preserve"> </w:t>
            </w:r>
            <w:r>
              <w:rPr>
                <w:color w:val="4B4B4B"/>
                <w:w w:val="105"/>
                <w:sz w:val="20"/>
              </w:rPr>
              <w:t>support</w:t>
            </w:r>
            <w:r>
              <w:rPr>
                <w:color w:val="4B4B4B"/>
                <w:spacing w:val="15"/>
                <w:w w:val="105"/>
                <w:sz w:val="20"/>
              </w:rPr>
              <w:t xml:space="preserve"> </w:t>
            </w:r>
            <w:r>
              <w:rPr>
                <w:color w:val="313131"/>
                <w:w w:val="105"/>
                <w:sz w:val="20"/>
              </w:rPr>
              <w:t>of</w:t>
            </w:r>
            <w:r>
              <w:rPr>
                <w:color w:val="313131"/>
                <w:spacing w:val="19"/>
                <w:w w:val="105"/>
                <w:sz w:val="20"/>
              </w:rPr>
              <w:t xml:space="preserve"> </w:t>
            </w:r>
            <w:r>
              <w:rPr>
                <w:color w:val="313131"/>
                <w:w w:val="105"/>
                <w:sz w:val="20"/>
              </w:rPr>
              <w:t>the</w:t>
            </w:r>
            <w:r>
              <w:rPr>
                <w:color w:val="313131"/>
                <w:spacing w:val="7"/>
                <w:w w:val="105"/>
                <w:sz w:val="20"/>
              </w:rPr>
              <w:t xml:space="preserve"> </w:t>
            </w:r>
            <w:r>
              <w:rPr>
                <w:color w:val="313131"/>
                <w:w w:val="105"/>
                <w:sz w:val="20"/>
              </w:rPr>
              <w:t>University's</w:t>
            </w:r>
            <w:r>
              <w:rPr>
                <w:color w:val="313131"/>
                <w:spacing w:val="17"/>
                <w:w w:val="105"/>
                <w:sz w:val="20"/>
              </w:rPr>
              <w:t xml:space="preserve"> </w:t>
            </w:r>
            <w:r>
              <w:rPr>
                <w:color w:val="313131"/>
                <w:w w:val="105"/>
                <w:sz w:val="20"/>
              </w:rPr>
              <w:t>planning,</w:t>
            </w:r>
            <w:r>
              <w:rPr>
                <w:color w:val="313131"/>
                <w:spacing w:val="13"/>
                <w:w w:val="105"/>
                <w:sz w:val="20"/>
              </w:rPr>
              <w:t xml:space="preserve"> </w:t>
            </w:r>
            <w:r>
              <w:rPr>
                <w:color w:val="313131"/>
                <w:spacing w:val="-2"/>
                <w:w w:val="105"/>
                <w:sz w:val="20"/>
              </w:rPr>
              <w:t>budgeting</w:t>
            </w:r>
          </w:p>
          <w:p w14:paraId="61FD68A8" w14:textId="77777777" w:rsidR="000B60C9" w:rsidRDefault="00DE3C1F">
            <w:pPr>
              <w:pStyle w:val="TableParagraph"/>
              <w:spacing w:before="44" w:line="211" w:lineRule="exact"/>
              <w:ind w:left="867"/>
              <w:rPr>
                <w:color w:val="4B4B4B"/>
                <w:spacing w:val="-2"/>
                <w:w w:val="105"/>
                <w:sz w:val="20"/>
              </w:rPr>
            </w:pPr>
            <w:r>
              <w:rPr>
                <w:color w:val="313131"/>
                <w:w w:val="105"/>
                <w:sz w:val="20"/>
              </w:rPr>
              <w:t>reporting</w:t>
            </w:r>
            <w:r>
              <w:rPr>
                <w:color w:val="313131"/>
                <w:spacing w:val="-11"/>
                <w:w w:val="105"/>
                <w:sz w:val="20"/>
              </w:rPr>
              <w:t xml:space="preserve"> </w:t>
            </w:r>
            <w:r>
              <w:rPr>
                <w:color w:val="313131"/>
                <w:w w:val="105"/>
                <w:sz w:val="20"/>
              </w:rPr>
              <w:t>and</w:t>
            </w:r>
            <w:r>
              <w:rPr>
                <w:color w:val="313131"/>
                <w:spacing w:val="-6"/>
                <w:w w:val="105"/>
                <w:sz w:val="20"/>
              </w:rPr>
              <w:t xml:space="preserve"> </w:t>
            </w:r>
            <w:r>
              <w:rPr>
                <w:color w:val="313131"/>
                <w:w w:val="105"/>
                <w:sz w:val="20"/>
              </w:rPr>
              <w:t>monitoring</w:t>
            </w:r>
            <w:r>
              <w:rPr>
                <w:color w:val="313131"/>
                <w:spacing w:val="5"/>
                <w:w w:val="105"/>
                <w:sz w:val="20"/>
              </w:rPr>
              <w:t xml:space="preserve"> </w:t>
            </w:r>
            <w:r>
              <w:rPr>
                <w:color w:val="313131"/>
                <w:spacing w:val="-2"/>
                <w:w w:val="105"/>
                <w:sz w:val="20"/>
              </w:rPr>
              <w:t>pro</w:t>
            </w:r>
            <w:r>
              <w:rPr>
                <w:color w:val="4B4B4B"/>
                <w:spacing w:val="-2"/>
                <w:w w:val="105"/>
                <w:sz w:val="20"/>
              </w:rPr>
              <w:t>ce</w:t>
            </w:r>
            <w:r>
              <w:rPr>
                <w:color w:val="313131"/>
                <w:spacing w:val="-2"/>
                <w:w w:val="105"/>
                <w:sz w:val="20"/>
              </w:rPr>
              <w:t>s</w:t>
            </w:r>
            <w:r>
              <w:rPr>
                <w:color w:val="606060"/>
                <w:spacing w:val="-2"/>
                <w:w w:val="105"/>
                <w:sz w:val="20"/>
              </w:rPr>
              <w:t>s</w:t>
            </w:r>
            <w:r>
              <w:rPr>
                <w:color w:val="313131"/>
                <w:spacing w:val="-2"/>
                <w:w w:val="105"/>
                <w:sz w:val="20"/>
              </w:rPr>
              <w:t>e</w:t>
            </w:r>
            <w:r>
              <w:rPr>
                <w:color w:val="4B4B4B"/>
                <w:spacing w:val="-2"/>
                <w:w w:val="105"/>
                <w:sz w:val="20"/>
              </w:rPr>
              <w:t>s.</w:t>
            </w:r>
          </w:p>
          <w:p w14:paraId="51A4D756" w14:textId="77777777" w:rsidR="00836B51" w:rsidRDefault="00836B51" w:rsidP="00836B51">
            <w:pPr>
              <w:pStyle w:val="TableParagraph"/>
              <w:numPr>
                <w:ilvl w:val="0"/>
                <w:numId w:val="2"/>
              </w:numPr>
              <w:tabs>
                <w:tab w:val="left" w:pos="849"/>
                <w:tab w:val="left" w:pos="850"/>
              </w:tabs>
              <w:spacing w:before="31" w:line="271" w:lineRule="auto"/>
              <w:ind w:right="70" w:hanging="366"/>
              <w:rPr>
                <w:sz w:val="20"/>
              </w:rPr>
            </w:pPr>
            <w:r>
              <w:rPr>
                <w:color w:val="232623"/>
                <w:sz w:val="20"/>
              </w:rPr>
              <w:t>Leading</w:t>
            </w:r>
            <w:r>
              <w:rPr>
                <w:color w:val="232623"/>
                <w:spacing w:val="-7"/>
                <w:sz w:val="20"/>
              </w:rPr>
              <w:t xml:space="preserve"> </w:t>
            </w:r>
            <w:r>
              <w:rPr>
                <w:color w:val="232623"/>
                <w:sz w:val="20"/>
              </w:rPr>
              <w:t>team</w:t>
            </w:r>
            <w:r>
              <w:rPr>
                <w:color w:val="232623"/>
                <w:spacing w:val="-8"/>
                <w:sz w:val="20"/>
              </w:rPr>
              <w:t xml:space="preserve"> </w:t>
            </w:r>
            <w:r>
              <w:rPr>
                <w:color w:val="232623"/>
                <w:sz w:val="20"/>
              </w:rPr>
              <w:t>members to deliver a</w:t>
            </w:r>
            <w:r>
              <w:rPr>
                <w:color w:val="232623"/>
                <w:spacing w:val="-5"/>
                <w:sz w:val="20"/>
              </w:rPr>
              <w:t xml:space="preserve"> </w:t>
            </w:r>
            <w:r>
              <w:rPr>
                <w:color w:val="232623"/>
                <w:sz w:val="20"/>
              </w:rPr>
              <w:t>comprehensive</w:t>
            </w:r>
            <w:r>
              <w:rPr>
                <w:color w:val="232623"/>
                <w:spacing w:val="28"/>
                <w:sz w:val="20"/>
              </w:rPr>
              <w:t xml:space="preserve"> </w:t>
            </w:r>
            <w:r>
              <w:rPr>
                <w:color w:val="232623"/>
                <w:sz w:val="20"/>
              </w:rPr>
              <w:t xml:space="preserve">and robust financial management </w:t>
            </w:r>
            <w:r>
              <w:rPr>
                <w:color w:val="3A3B3B"/>
                <w:sz w:val="20"/>
              </w:rPr>
              <w:t xml:space="preserve">service </w:t>
            </w:r>
            <w:r>
              <w:rPr>
                <w:color w:val="232623"/>
                <w:sz w:val="20"/>
              </w:rPr>
              <w:t>underpinned by excellent customer service.</w:t>
            </w:r>
          </w:p>
          <w:p w14:paraId="3BE5E412" w14:textId="77777777" w:rsidR="00836B51" w:rsidRDefault="00836B51" w:rsidP="00836B51">
            <w:pPr>
              <w:pStyle w:val="TableParagraph"/>
              <w:numPr>
                <w:ilvl w:val="0"/>
                <w:numId w:val="2"/>
              </w:numPr>
              <w:tabs>
                <w:tab w:val="left" w:pos="848"/>
                <w:tab w:val="left" w:pos="849"/>
              </w:tabs>
              <w:spacing w:before="27" w:line="278" w:lineRule="auto"/>
              <w:ind w:left="850" w:right="61"/>
              <w:rPr>
                <w:sz w:val="20"/>
              </w:rPr>
            </w:pPr>
            <w:r>
              <w:rPr>
                <w:color w:val="232623"/>
                <w:sz w:val="20"/>
              </w:rPr>
              <w:t>Ensuring</w:t>
            </w:r>
            <w:r>
              <w:rPr>
                <w:color w:val="232623"/>
                <w:spacing w:val="-12"/>
                <w:sz w:val="20"/>
              </w:rPr>
              <w:t xml:space="preserve"> </w:t>
            </w:r>
            <w:r>
              <w:rPr>
                <w:color w:val="232623"/>
                <w:sz w:val="20"/>
              </w:rPr>
              <w:t>financial management</w:t>
            </w:r>
            <w:r>
              <w:rPr>
                <w:color w:val="232623"/>
                <w:spacing w:val="20"/>
                <w:sz w:val="20"/>
              </w:rPr>
              <w:t xml:space="preserve"> </w:t>
            </w:r>
            <w:r>
              <w:rPr>
                <w:color w:val="232623"/>
                <w:sz w:val="20"/>
              </w:rPr>
              <w:t>information</w:t>
            </w:r>
            <w:r>
              <w:rPr>
                <w:color w:val="232623"/>
                <w:spacing w:val="-2"/>
                <w:sz w:val="20"/>
              </w:rPr>
              <w:t xml:space="preserve"> </w:t>
            </w:r>
            <w:r>
              <w:rPr>
                <w:color w:val="232623"/>
                <w:sz w:val="20"/>
              </w:rPr>
              <w:t>is</w:t>
            </w:r>
            <w:r>
              <w:rPr>
                <w:color w:val="232623"/>
                <w:spacing w:val="-23"/>
                <w:sz w:val="20"/>
              </w:rPr>
              <w:t xml:space="preserve"> </w:t>
            </w:r>
            <w:r>
              <w:rPr>
                <w:color w:val="232623"/>
                <w:sz w:val="20"/>
              </w:rPr>
              <w:t>presented to key</w:t>
            </w:r>
            <w:r>
              <w:rPr>
                <w:color w:val="232623"/>
                <w:spacing w:val="-4"/>
                <w:sz w:val="20"/>
              </w:rPr>
              <w:t xml:space="preserve"> </w:t>
            </w:r>
            <w:r>
              <w:rPr>
                <w:color w:val="232623"/>
                <w:sz w:val="20"/>
              </w:rPr>
              <w:t>stakeholders in an</w:t>
            </w:r>
            <w:r>
              <w:rPr>
                <w:color w:val="232623"/>
                <w:spacing w:val="-22"/>
                <w:sz w:val="20"/>
              </w:rPr>
              <w:t xml:space="preserve"> </w:t>
            </w:r>
            <w:r>
              <w:rPr>
                <w:color w:val="232623"/>
                <w:sz w:val="20"/>
              </w:rPr>
              <w:t>accessible way</w:t>
            </w:r>
            <w:r>
              <w:rPr>
                <w:color w:val="232623"/>
                <w:spacing w:val="-12"/>
                <w:sz w:val="20"/>
              </w:rPr>
              <w:t xml:space="preserve"> </w:t>
            </w:r>
            <w:r>
              <w:rPr>
                <w:color w:val="232623"/>
                <w:sz w:val="20"/>
              </w:rPr>
              <w:t>and</w:t>
            </w:r>
            <w:r>
              <w:rPr>
                <w:color w:val="232623"/>
                <w:spacing w:val="-18"/>
                <w:sz w:val="20"/>
              </w:rPr>
              <w:t xml:space="preserve"> </w:t>
            </w:r>
            <w:r>
              <w:rPr>
                <w:color w:val="232623"/>
                <w:sz w:val="20"/>
              </w:rPr>
              <w:t>used as</w:t>
            </w:r>
            <w:r>
              <w:rPr>
                <w:color w:val="232623"/>
                <w:spacing w:val="-1"/>
                <w:sz w:val="20"/>
              </w:rPr>
              <w:t xml:space="preserve"> </w:t>
            </w:r>
            <w:r>
              <w:rPr>
                <w:color w:val="232623"/>
                <w:sz w:val="20"/>
              </w:rPr>
              <w:t>appropriate to monitor performance and to influence change alongside other data sources.</w:t>
            </w:r>
          </w:p>
          <w:p w14:paraId="7D6B5A9B" w14:textId="77777777" w:rsidR="00836B51" w:rsidRDefault="00836B51" w:rsidP="00836B51">
            <w:pPr>
              <w:pStyle w:val="TableParagraph"/>
              <w:numPr>
                <w:ilvl w:val="0"/>
                <w:numId w:val="2"/>
              </w:numPr>
              <w:tabs>
                <w:tab w:val="left" w:pos="849"/>
                <w:tab w:val="left" w:pos="850"/>
              </w:tabs>
              <w:spacing w:before="22" w:line="271" w:lineRule="auto"/>
              <w:ind w:right="72" w:hanging="366"/>
              <w:rPr>
                <w:sz w:val="20"/>
              </w:rPr>
            </w:pPr>
            <w:r>
              <w:rPr>
                <w:color w:val="232623"/>
                <w:sz w:val="20"/>
              </w:rPr>
              <w:t>Promoting techniques</w:t>
            </w:r>
            <w:r>
              <w:rPr>
                <w:color w:val="232623"/>
                <w:spacing w:val="-6"/>
                <w:sz w:val="20"/>
              </w:rPr>
              <w:t xml:space="preserve"> </w:t>
            </w:r>
            <w:r>
              <w:rPr>
                <w:color w:val="232623"/>
                <w:sz w:val="20"/>
              </w:rPr>
              <w:t>such</w:t>
            </w:r>
            <w:r>
              <w:rPr>
                <w:color w:val="232623"/>
                <w:spacing w:val="-4"/>
                <w:sz w:val="20"/>
              </w:rPr>
              <w:t xml:space="preserve"> </w:t>
            </w:r>
            <w:r>
              <w:rPr>
                <w:color w:val="232623"/>
                <w:sz w:val="20"/>
              </w:rPr>
              <w:t>as</w:t>
            </w:r>
            <w:r>
              <w:rPr>
                <w:color w:val="232623"/>
                <w:spacing w:val="-14"/>
                <w:sz w:val="20"/>
              </w:rPr>
              <w:t xml:space="preserve"> </w:t>
            </w:r>
            <w:r>
              <w:rPr>
                <w:color w:val="232623"/>
                <w:sz w:val="20"/>
              </w:rPr>
              <w:t>zero-based budgeting</w:t>
            </w:r>
            <w:r>
              <w:rPr>
                <w:color w:val="232623"/>
                <w:spacing w:val="-4"/>
                <w:sz w:val="20"/>
              </w:rPr>
              <w:t xml:space="preserve"> </w:t>
            </w:r>
            <w:r>
              <w:rPr>
                <w:color w:val="232623"/>
                <w:sz w:val="20"/>
              </w:rPr>
              <w:t>and</w:t>
            </w:r>
            <w:r>
              <w:rPr>
                <w:color w:val="232623"/>
                <w:spacing w:val="-17"/>
                <w:sz w:val="20"/>
              </w:rPr>
              <w:t xml:space="preserve"> </w:t>
            </w:r>
            <w:r>
              <w:rPr>
                <w:color w:val="232623"/>
                <w:sz w:val="20"/>
              </w:rPr>
              <w:t>principles such</w:t>
            </w:r>
            <w:r>
              <w:rPr>
                <w:color w:val="232623"/>
                <w:spacing w:val="-12"/>
                <w:sz w:val="20"/>
              </w:rPr>
              <w:t xml:space="preserve"> </w:t>
            </w:r>
            <w:r>
              <w:rPr>
                <w:color w:val="232623"/>
                <w:sz w:val="20"/>
              </w:rPr>
              <w:t>as</w:t>
            </w:r>
            <w:r>
              <w:rPr>
                <w:color w:val="232623"/>
                <w:spacing w:val="-13"/>
                <w:sz w:val="20"/>
              </w:rPr>
              <w:t xml:space="preserve"> </w:t>
            </w:r>
            <w:r>
              <w:rPr>
                <w:color w:val="232623"/>
                <w:sz w:val="20"/>
              </w:rPr>
              <w:t>full</w:t>
            </w:r>
            <w:r>
              <w:rPr>
                <w:color w:val="232623"/>
                <w:spacing w:val="-19"/>
                <w:sz w:val="20"/>
              </w:rPr>
              <w:t xml:space="preserve"> </w:t>
            </w:r>
            <w:r>
              <w:rPr>
                <w:color w:val="232623"/>
                <w:sz w:val="20"/>
              </w:rPr>
              <w:t>economic costing</w:t>
            </w:r>
            <w:r>
              <w:rPr>
                <w:color w:val="232623"/>
                <w:spacing w:val="-9"/>
                <w:sz w:val="20"/>
              </w:rPr>
              <w:t xml:space="preserve"> </w:t>
            </w:r>
            <w:r>
              <w:rPr>
                <w:color w:val="232623"/>
                <w:sz w:val="20"/>
              </w:rPr>
              <w:t>to</w:t>
            </w:r>
            <w:r>
              <w:rPr>
                <w:color w:val="232623"/>
                <w:spacing w:val="18"/>
                <w:sz w:val="20"/>
              </w:rPr>
              <w:t xml:space="preserve"> </w:t>
            </w:r>
            <w:r>
              <w:rPr>
                <w:color w:val="3A3B3B"/>
                <w:sz w:val="20"/>
              </w:rPr>
              <w:t xml:space="preserve">support </w:t>
            </w:r>
            <w:r>
              <w:rPr>
                <w:color w:val="232623"/>
                <w:sz w:val="20"/>
              </w:rPr>
              <w:t>stakeholders in key decision making.</w:t>
            </w:r>
          </w:p>
          <w:p w14:paraId="1A7FE4DF" w14:textId="77777777" w:rsidR="00836B51" w:rsidRDefault="00836B51" w:rsidP="00836B51">
            <w:pPr>
              <w:pStyle w:val="TableParagraph"/>
              <w:numPr>
                <w:ilvl w:val="0"/>
                <w:numId w:val="2"/>
              </w:numPr>
              <w:tabs>
                <w:tab w:val="left" w:pos="840"/>
                <w:tab w:val="left" w:pos="841"/>
              </w:tabs>
              <w:spacing w:before="28" w:line="271" w:lineRule="auto"/>
              <w:ind w:left="842" w:right="67" w:hanging="358"/>
              <w:rPr>
                <w:sz w:val="20"/>
              </w:rPr>
            </w:pPr>
            <w:r>
              <w:rPr>
                <w:color w:val="232623"/>
                <w:w w:val="105"/>
                <w:sz w:val="20"/>
              </w:rPr>
              <w:t>Contribute</w:t>
            </w:r>
            <w:r>
              <w:rPr>
                <w:color w:val="232623"/>
                <w:spacing w:val="34"/>
                <w:w w:val="105"/>
                <w:sz w:val="20"/>
              </w:rPr>
              <w:t xml:space="preserve"> </w:t>
            </w:r>
            <w:r>
              <w:rPr>
                <w:color w:val="232623"/>
                <w:w w:val="105"/>
                <w:sz w:val="20"/>
              </w:rPr>
              <w:t>towards</w:t>
            </w:r>
            <w:r>
              <w:rPr>
                <w:color w:val="232623"/>
                <w:spacing w:val="32"/>
                <w:w w:val="105"/>
                <w:sz w:val="20"/>
              </w:rPr>
              <w:t xml:space="preserve"> </w:t>
            </w:r>
            <w:r>
              <w:rPr>
                <w:color w:val="232623"/>
                <w:w w:val="105"/>
                <w:sz w:val="20"/>
              </w:rPr>
              <w:t>the</w:t>
            </w:r>
            <w:r>
              <w:rPr>
                <w:color w:val="232623"/>
                <w:spacing w:val="22"/>
                <w:w w:val="105"/>
                <w:sz w:val="20"/>
              </w:rPr>
              <w:t xml:space="preserve"> </w:t>
            </w:r>
            <w:r>
              <w:rPr>
                <w:color w:val="232623"/>
                <w:w w:val="105"/>
                <w:sz w:val="20"/>
              </w:rPr>
              <w:t>effectiveness</w:t>
            </w:r>
            <w:r>
              <w:rPr>
                <w:color w:val="232623"/>
                <w:spacing w:val="33"/>
                <w:w w:val="105"/>
                <w:sz w:val="20"/>
              </w:rPr>
              <w:t xml:space="preserve"> </w:t>
            </w:r>
            <w:r>
              <w:rPr>
                <w:color w:val="232623"/>
                <w:w w:val="105"/>
                <w:sz w:val="20"/>
              </w:rPr>
              <w:t>and</w:t>
            </w:r>
            <w:r>
              <w:rPr>
                <w:color w:val="232623"/>
                <w:spacing w:val="25"/>
                <w:w w:val="105"/>
                <w:sz w:val="20"/>
              </w:rPr>
              <w:t xml:space="preserve"> </w:t>
            </w:r>
            <w:r>
              <w:rPr>
                <w:color w:val="232623"/>
                <w:w w:val="105"/>
                <w:sz w:val="20"/>
              </w:rPr>
              <w:t>enhancement</w:t>
            </w:r>
            <w:r>
              <w:rPr>
                <w:color w:val="232623"/>
                <w:spacing w:val="40"/>
                <w:w w:val="105"/>
                <w:sz w:val="20"/>
              </w:rPr>
              <w:t xml:space="preserve"> </w:t>
            </w:r>
            <w:r>
              <w:rPr>
                <w:color w:val="232623"/>
                <w:w w:val="105"/>
                <w:sz w:val="20"/>
              </w:rPr>
              <w:t>of</w:t>
            </w:r>
            <w:r>
              <w:rPr>
                <w:color w:val="232623"/>
                <w:spacing w:val="40"/>
                <w:w w:val="105"/>
                <w:sz w:val="20"/>
              </w:rPr>
              <w:t xml:space="preserve"> </w:t>
            </w:r>
            <w:r>
              <w:rPr>
                <w:color w:val="232623"/>
                <w:w w:val="105"/>
                <w:sz w:val="20"/>
              </w:rPr>
              <w:t>the</w:t>
            </w:r>
            <w:r>
              <w:rPr>
                <w:color w:val="232623"/>
                <w:spacing w:val="27"/>
                <w:w w:val="105"/>
                <w:sz w:val="20"/>
              </w:rPr>
              <w:t xml:space="preserve"> </w:t>
            </w:r>
            <w:r>
              <w:rPr>
                <w:color w:val="232623"/>
                <w:w w:val="105"/>
                <w:sz w:val="20"/>
              </w:rPr>
              <w:t>University's</w:t>
            </w:r>
            <w:r>
              <w:rPr>
                <w:color w:val="232623"/>
                <w:spacing w:val="36"/>
                <w:w w:val="105"/>
                <w:sz w:val="20"/>
              </w:rPr>
              <w:t xml:space="preserve"> </w:t>
            </w:r>
            <w:r>
              <w:rPr>
                <w:color w:val="232623"/>
                <w:w w:val="105"/>
                <w:sz w:val="20"/>
              </w:rPr>
              <w:t>transactional</w:t>
            </w:r>
            <w:r>
              <w:rPr>
                <w:color w:val="232623"/>
                <w:spacing w:val="39"/>
                <w:w w:val="105"/>
                <w:sz w:val="20"/>
              </w:rPr>
              <w:t xml:space="preserve"> </w:t>
            </w:r>
            <w:r>
              <w:rPr>
                <w:color w:val="232623"/>
                <w:w w:val="105"/>
                <w:sz w:val="20"/>
              </w:rPr>
              <w:t>processing activities through</w:t>
            </w:r>
            <w:r>
              <w:rPr>
                <w:color w:val="232623"/>
                <w:spacing w:val="-7"/>
                <w:w w:val="105"/>
                <w:sz w:val="20"/>
              </w:rPr>
              <w:t xml:space="preserve"> </w:t>
            </w:r>
            <w:r>
              <w:rPr>
                <w:color w:val="232623"/>
                <w:w w:val="105"/>
                <w:sz w:val="20"/>
              </w:rPr>
              <w:t>pro-active collaboration with</w:t>
            </w:r>
            <w:r>
              <w:rPr>
                <w:color w:val="232623"/>
                <w:spacing w:val="-13"/>
                <w:w w:val="105"/>
                <w:sz w:val="20"/>
              </w:rPr>
              <w:t xml:space="preserve"> </w:t>
            </w:r>
            <w:r>
              <w:rPr>
                <w:color w:val="232623"/>
                <w:w w:val="105"/>
                <w:sz w:val="20"/>
              </w:rPr>
              <w:t>key</w:t>
            </w:r>
            <w:r>
              <w:rPr>
                <w:color w:val="232623"/>
                <w:spacing w:val="-9"/>
                <w:w w:val="105"/>
                <w:sz w:val="20"/>
              </w:rPr>
              <w:t xml:space="preserve"> </w:t>
            </w:r>
            <w:r>
              <w:rPr>
                <w:color w:val="232623"/>
                <w:w w:val="105"/>
                <w:sz w:val="20"/>
              </w:rPr>
              <w:t>colleagues.</w:t>
            </w:r>
          </w:p>
          <w:p w14:paraId="377BFC87" w14:textId="68629411" w:rsidR="00836B51" w:rsidRDefault="00836B51" w:rsidP="00836B51">
            <w:pPr>
              <w:pStyle w:val="TableParagraph"/>
              <w:numPr>
                <w:ilvl w:val="0"/>
                <w:numId w:val="2"/>
              </w:numPr>
              <w:tabs>
                <w:tab w:val="left" w:pos="848"/>
                <w:tab w:val="left" w:pos="849"/>
              </w:tabs>
              <w:spacing w:before="20" w:line="271" w:lineRule="auto"/>
              <w:ind w:right="58" w:hanging="366"/>
              <w:rPr>
                <w:sz w:val="20"/>
              </w:rPr>
            </w:pPr>
            <w:r>
              <w:rPr>
                <w:color w:val="232623"/>
                <w:sz w:val="20"/>
              </w:rPr>
              <w:t>Ensure high-quality</w:t>
            </w:r>
            <w:r>
              <w:rPr>
                <w:color w:val="232623"/>
                <w:spacing w:val="24"/>
                <w:sz w:val="20"/>
              </w:rPr>
              <w:t xml:space="preserve"> </w:t>
            </w:r>
            <w:r>
              <w:rPr>
                <w:color w:val="232623"/>
                <w:sz w:val="20"/>
              </w:rPr>
              <w:t xml:space="preserve">support for </w:t>
            </w:r>
            <w:proofErr w:type="gramStart"/>
            <w:r>
              <w:rPr>
                <w:color w:val="232623"/>
                <w:sz w:val="20"/>
              </w:rPr>
              <w:t>University</w:t>
            </w:r>
            <w:proofErr w:type="gramEnd"/>
            <w:r>
              <w:rPr>
                <w:color w:val="232623"/>
                <w:sz w:val="20"/>
              </w:rPr>
              <w:t xml:space="preserve"> data returns</w:t>
            </w:r>
            <w:r>
              <w:rPr>
                <w:color w:val="232623"/>
                <w:spacing w:val="-1"/>
                <w:sz w:val="20"/>
              </w:rPr>
              <w:t xml:space="preserve"> </w:t>
            </w:r>
            <w:r>
              <w:rPr>
                <w:color w:val="232623"/>
                <w:sz w:val="20"/>
              </w:rPr>
              <w:t>(e.g.</w:t>
            </w:r>
            <w:r>
              <w:rPr>
                <w:color w:val="232623"/>
                <w:spacing w:val="-4"/>
                <w:sz w:val="20"/>
              </w:rPr>
              <w:t xml:space="preserve"> </w:t>
            </w:r>
            <w:r>
              <w:rPr>
                <w:color w:val="232623"/>
                <w:sz w:val="20"/>
              </w:rPr>
              <w:t>TRAC/</w:t>
            </w:r>
            <w:r w:rsidR="00EF5B96">
              <w:rPr>
                <w:color w:val="232623"/>
                <w:sz w:val="20"/>
              </w:rPr>
              <w:t>OFS</w:t>
            </w:r>
            <w:r>
              <w:rPr>
                <w:color w:val="232623"/>
                <w:sz w:val="20"/>
              </w:rPr>
              <w:t xml:space="preserve">) and benchmarking exercises as </w:t>
            </w:r>
            <w:r>
              <w:rPr>
                <w:color w:val="232623"/>
                <w:spacing w:val="-2"/>
                <w:sz w:val="20"/>
              </w:rPr>
              <w:t>required.</w:t>
            </w:r>
          </w:p>
          <w:p w14:paraId="2A93A5C1" w14:textId="77777777" w:rsidR="00836B51" w:rsidRDefault="00836B51" w:rsidP="00836B51">
            <w:pPr>
              <w:pStyle w:val="TableParagraph"/>
              <w:spacing w:before="7"/>
              <w:rPr>
                <w:b/>
                <w:sz w:val="26"/>
              </w:rPr>
            </w:pPr>
          </w:p>
          <w:p w14:paraId="7373F3DA" w14:textId="77777777" w:rsidR="002A1B6C" w:rsidRDefault="002A1B6C" w:rsidP="00836B51">
            <w:pPr>
              <w:pStyle w:val="TableParagraph"/>
              <w:spacing w:before="7"/>
              <w:rPr>
                <w:b/>
                <w:sz w:val="26"/>
              </w:rPr>
            </w:pPr>
          </w:p>
          <w:p w14:paraId="09664D59" w14:textId="77777777" w:rsidR="00836B51" w:rsidRDefault="00836B51" w:rsidP="00836B51">
            <w:pPr>
              <w:pStyle w:val="TableParagraph"/>
              <w:ind w:left="113"/>
              <w:rPr>
                <w:b/>
                <w:sz w:val="18"/>
              </w:rPr>
            </w:pPr>
            <w:r>
              <w:rPr>
                <w:b/>
                <w:color w:val="232623"/>
                <w:w w:val="105"/>
                <w:sz w:val="18"/>
              </w:rPr>
              <w:t>Wider</w:t>
            </w:r>
            <w:r>
              <w:rPr>
                <w:b/>
                <w:color w:val="232623"/>
                <w:spacing w:val="7"/>
                <w:w w:val="105"/>
                <w:sz w:val="18"/>
              </w:rPr>
              <w:t xml:space="preserve"> </w:t>
            </w:r>
            <w:r>
              <w:rPr>
                <w:b/>
                <w:color w:val="232623"/>
                <w:w w:val="105"/>
                <w:sz w:val="18"/>
              </w:rPr>
              <w:t>university</w:t>
            </w:r>
            <w:r>
              <w:rPr>
                <w:b/>
                <w:color w:val="232623"/>
                <w:spacing w:val="14"/>
                <w:w w:val="105"/>
                <w:sz w:val="18"/>
              </w:rPr>
              <w:t xml:space="preserve"> </w:t>
            </w:r>
            <w:r>
              <w:rPr>
                <w:b/>
                <w:color w:val="232623"/>
                <w:spacing w:val="-2"/>
                <w:w w:val="105"/>
                <w:sz w:val="18"/>
              </w:rPr>
              <w:t>activities</w:t>
            </w:r>
          </w:p>
          <w:p w14:paraId="34B203EF" w14:textId="77777777" w:rsidR="00836B51" w:rsidRDefault="00836B51" w:rsidP="00836B51">
            <w:pPr>
              <w:pStyle w:val="TableParagraph"/>
              <w:spacing w:before="2"/>
              <w:rPr>
                <w:b/>
                <w:sz w:val="29"/>
              </w:rPr>
            </w:pPr>
          </w:p>
          <w:p w14:paraId="2C4DAEEF" w14:textId="77777777" w:rsidR="00836B51" w:rsidRPr="0020117A" w:rsidRDefault="00836B51" w:rsidP="00836B51">
            <w:pPr>
              <w:pStyle w:val="TableParagraph"/>
              <w:numPr>
                <w:ilvl w:val="0"/>
                <w:numId w:val="2"/>
              </w:numPr>
              <w:tabs>
                <w:tab w:val="left" w:pos="827"/>
              </w:tabs>
              <w:spacing w:before="1" w:line="271" w:lineRule="auto"/>
              <w:ind w:left="822" w:right="94" w:hanging="359"/>
              <w:jc w:val="both"/>
              <w:rPr>
                <w:sz w:val="20"/>
              </w:rPr>
            </w:pPr>
            <w:r>
              <w:rPr>
                <w:color w:val="232623"/>
                <w:w w:val="105"/>
                <w:sz w:val="20"/>
              </w:rPr>
              <w:t xml:space="preserve">Operate effectively in </w:t>
            </w:r>
            <w:proofErr w:type="gramStart"/>
            <w:r>
              <w:rPr>
                <w:color w:val="232623"/>
                <w:w w:val="105"/>
                <w:sz w:val="20"/>
              </w:rPr>
              <w:t>University</w:t>
            </w:r>
            <w:proofErr w:type="gramEnd"/>
            <w:r>
              <w:rPr>
                <w:color w:val="232623"/>
                <w:w w:val="105"/>
                <w:sz w:val="20"/>
              </w:rPr>
              <w:t xml:space="preserve"> wide multi</w:t>
            </w:r>
            <w:r>
              <w:rPr>
                <w:color w:val="5B5D5B"/>
                <w:w w:val="105"/>
                <w:sz w:val="20"/>
              </w:rPr>
              <w:t>-</w:t>
            </w:r>
            <w:r>
              <w:rPr>
                <w:color w:val="232623"/>
                <w:w w:val="105"/>
                <w:sz w:val="20"/>
              </w:rPr>
              <w:t xml:space="preserve">disciplinary teams working with </w:t>
            </w:r>
            <w:r>
              <w:rPr>
                <w:color w:val="3A3B3B"/>
                <w:w w:val="105"/>
                <w:sz w:val="20"/>
              </w:rPr>
              <w:t xml:space="preserve">senior </w:t>
            </w:r>
            <w:r>
              <w:rPr>
                <w:color w:val="232623"/>
                <w:w w:val="105"/>
                <w:sz w:val="20"/>
              </w:rPr>
              <w:t>managers to help develop</w:t>
            </w:r>
            <w:r>
              <w:rPr>
                <w:color w:val="232623"/>
                <w:spacing w:val="-15"/>
                <w:w w:val="105"/>
                <w:sz w:val="20"/>
              </w:rPr>
              <w:t xml:space="preserve"> </w:t>
            </w:r>
            <w:r>
              <w:rPr>
                <w:color w:val="232623"/>
                <w:w w:val="105"/>
                <w:sz w:val="20"/>
              </w:rPr>
              <w:t>areas</w:t>
            </w:r>
            <w:r>
              <w:rPr>
                <w:color w:val="232623"/>
                <w:spacing w:val="-15"/>
                <w:w w:val="105"/>
                <w:sz w:val="20"/>
              </w:rPr>
              <w:t xml:space="preserve"> </w:t>
            </w:r>
            <w:r>
              <w:rPr>
                <w:color w:val="232623"/>
                <w:w w:val="105"/>
                <w:sz w:val="20"/>
              </w:rPr>
              <w:t>of</w:t>
            </w:r>
            <w:r>
              <w:rPr>
                <w:color w:val="232623"/>
                <w:spacing w:val="-11"/>
                <w:w w:val="105"/>
                <w:sz w:val="20"/>
              </w:rPr>
              <w:t xml:space="preserve"> </w:t>
            </w:r>
            <w:r>
              <w:rPr>
                <w:color w:val="232623"/>
                <w:w w:val="105"/>
                <w:sz w:val="20"/>
              </w:rPr>
              <w:t>University</w:t>
            </w:r>
            <w:r>
              <w:rPr>
                <w:color w:val="232623"/>
                <w:spacing w:val="-6"/>
                <w:w w:val="105"/>
                <w:sz w:val="20"/>
              </w:rPr>
              <w:t xml:space="preserve"> </w:t>
            </w:r>
            <w:r>
              <w:rPr>
                <w:color w:val="232623"/>
                <w:w w:val="105"/>
                <w:sz w:val="20"/>
              </w:rPr>
              <w:t>strategy</w:t>
            </w:r>
            <w:r>
              <w:rPr>
                <w:color w:val="232623"/>
                <w:spacing w:val="-6"/>
                <w:w w:val="105"/>
                <w:sz w:val="20"/>
              </w:rPr>
              <w:t xml:space="preserve"> </w:t>
            </w:r>
            <w:r>
              <w:rPr>
                <w:color w:val="232623"/>
                <w:w w:val="105"/>
                <w:sz w:val="20"/>
              </w:rPr>
              <w:t>and</w:t>
            </w:r>
            <w:r>
              <w:rPr>
                <w:color w:val="232623"/>
                <w:spacing w:val="-15"/>
                <w:w w:val="105"/>
                <w:sz w:val="20"/>
              </w:rPr>
              <w:t xml:space="preserve"> </w:t>
            </w:r>
            <w:r>
              <w:rPr>
                <w:color w:val="232623"/>
                <w:w w:val="105"/>
                <w:sz w:val="20"/>
              </w:rPr>
              <w:t>policy</w:t>
            </w:r>
            <w:r>
              <w:rPr>
                <w:color w:val="232623"/>
                <w:spacing w:val="-14"/>
                <w:w w:val="105"/>
                <w:sz w:val="20"/>
              </w:rPr>
              <w:t xml:space="preserve"> </w:t>
            </w:r>
            <w:r>
              <w:rPr>
                <w:color w:val="232623"/>
                <w:w w:val="105"/>
                <w:sz w:val="20"/>
              </w:rPr>
              <w:t>and</w:t>
            </w:r>
            <w:r>
              <w:rPr>
                <w:color w:val="232623"/>
                <w:spacing w:val="-14"/>
                <w:w w:val="105"/>
                <w:sz w:val="20"/>
              </w:rPr>
              <w:t xml:space="preserve"> </w:t>
            </w:r>
            <w:r>
              <w:rPr>
                <w:color w:val="232623"/>
                <w:w w:val="105"/>
                <w:sz w:val="20"/>
              </w:rPr>
              <w:t>where</w:t>
            </w:r>
            <w:r>
              <w:rPr>
                <w:color w:val="232623"/>
                <w:spacing w:val="-11"/>
                <w:w w:val="105"/>
                <w:sz w:val="20"/>
              </w:rPr>
              <w:t xml:space="preserve"> </w:t>
            </w:r>
            <w:r>
              <w:rPr>
                <w:color w:val="232623"/>
                <w:w w:val="105"/>
                <w:sz w:val="20"/>
              </w:rPr>
              <w:t>appropriate</w:t>
            </w:r>
            <w:r>
              <w:rPr>
                <w:color w:val="232623"/>
                <w:spacing w:val="-4"/>
                <w:w w:val="105"/>
                <w:sz w:val="20"/>
              </w:rPr>
              <w:t xml:space="preserve"> </w:t>
            </w:r>
            <w:r>
              <w:rPr>
                <w:color w:val="232623"/>
                <w:w w:val="105"/>
                <w:sz w:val="20"/>
              </w:rPr>
              <w:t>take</w:t>
            </w:r>
            <w:r>
              <w:rPr>
                <w:color w:val="232623"/>
                <w:spacing w:val="-11"/>
                <w:w w:val="105"/>
                <w:sz w:val="20"/>
              </w:rPr>
              <w:t xml:space="preserve"> </w:t>
            </w:r>
            <w:r>
              <w:rPr>
                <w:color w:val="232623"/>
                <w:w w:val="105"/>
                <w:sz w:val="20"/>
              </w:rPr>
              <w:t>responsibility</w:t>
            </w:r>
            <w:r>
              <w:rPr>
                <w:color w:val="232623"/>
                <w:spacing w:val="-15"/>
                <w:w w:val="105"/>
                <w:sz w:val="20"/>
              </w:rPr>
              <w:t xml:space="preserve"> </w:t>
            </w:r>
            <w:r>
              <w:rPr>
                <w:color w:val="232623"/>
                <w:w w:val="105"/>
                <w:sz w:val="20"/>
              </w:rPr>
              <w:t>for</w:t>
            </w:r>
            <w:r>
              <w:rPr>
                <w:color w:val="232623"/>
                <w:spacing w:val="-3"/>
                <w:w w:val="105"/>
                <w:sz w:val="20"/>
              </w:rPr>
              <w:t xml:space="preserve"> </w:t>
            </w:r>
            <w:r>
              <w:rPr>
                <w:color w:val="3A3B3B"/>
                <w:w w:val="105"/>
                <w:sz w:val="20"/>
              </w:rPr>
              <w:t>advising</w:t>
            </w:r>
            <w:r>
              <w:rPr>
                <w:color w:val="3A3B3B"/>
                <w:spacing w:val="-15"/>
                <w:w w:val="105"/>
                <w:sz w:val="20"/>
              </w:rPr>
              <w:t xml:space="preserve"> </w:t>
            </w:r>
            <w:r>
              <w:rPr>
                <w:color w:val="232623"/>
                <w:w w:val="105"/>
                <w:sz w:val="20"/>
              </w:rPr>
              <w:t>on specific initiatives or projects.</w:t>
            </w:r>
          </w:p>
          <w:p w14:paraId="3B3CC8C3" w14:textId="77777777" w:rsidR="0020117A" w:rsidRDefault="0020117A" w:rsidP="00836B51">
            <w:pPr>
              <w:pStyle w:val="TableParagraph"/>
              <w:numPr>
                <w:ilvl w:val="0"/>
                <w:numId w:val="2"/>
              </w:numPr>
              <w:tabs>
                <w:tab w:val="left" w:pos="827"/>
              </w:tabs>
              <w:spacing w:before="1" w:line="271" w:lineRule="auto"/>
              <w:ind w:left="822" w:right="94" w:hanging="359"/>
              <w:jc w:val="both"/>
              <w:rPr>
                <w:sz w:val="20"/>
              </w:rPr>
            </w:pPr>
            <w:r>
              <w:rPr>
                <w:sz w:val="20"/>
              </w:rPr>
              <w:t xml:space="preserve">Assist </w:t>
            </w:r>
            <w:r>
              <w:rPr>
                <w:color w:val="232623"/>
                <w:sz w:val="20"/>
              </w:rPr>
              <w:t>with</w:t>
            </w:r>
            <w:r>
              <w:rPr>
                <w:color w:val="232623"/>
                <w:spacing w:val="-2"/>
                <w:sz w:val="20"/>
              </w:rPr>
              <w:t xml:space="preserve"> </w:t>
            </w:r>
            <w:r>
              <w:rPr>
                <w:color w:val="232623"/>
                <w:sz w:val="20"/>
              </w:rPr>
              <w:t>other</w:t>
            </w:r>
            <w:r>
              <w:rPr>
                <w:color w:val="232623"/>
                <w:spacing w:val="4"/>
                <w:sz w:val="20"/>
              </w:rPr>
              <w:t xml:space="preserve"> </w:t>
            </w:r>
            <w:r>
              <w:rPr>
                <w:color w:val="232623"/>
                <w:sz w:val="20"/>
              </w:rPr>
              <w:t>projects</w:t>
            </w:r>
            <w:r>
              <w:rPr>
                <w:color w:val="232623"/>
                <w:spacing w:val="4"/>
                <w:sz w:val="20"/>
              </w:rPr>
              <w:t xml:space="preserve"> </w:t>
            </w:r>
            <w:r>
              <w:rPr>
                <w:color w:val="3A3B3B"/>
                <w:sz w:val="20"/>
              </w:rPr>
              <w:t>commensurate</w:t>
            </w:r>
            <w:r>
              <w:rPr>
                <w:color w:val="3A3B3B"/>
                <w:spacing w:val="31"/>
                <w:sz w:val="20"/>
              </w:rPr>
              <w:t xml:space="preserve"> </w:t>
            </w:r>
            <w:r>
              <w:rPr>
                <w:color w:val="232623"/>
                <w:sz w:val="20"/>
              </w:rPr>
              <w:t>with</w:t>
            </w:r>
            <w:r>
              <w:rPr>
                <w:color w:val="232623"/>
                <w:spacing w:val="3"/>
                <w:sz w:val="20"/>
              </w:rPr>
              <w:t xml:space="preserve"> </w:t>
            </w:r>
            <w:r>
              <w:rPr>
                <w:color w:val="232623"/>
                <w:sz w:val="20"/>
              </w:rPr>
              <w:t>the</w:t>
            </w:r>
            <w:r>
              <w:rPr>
                <w:color w:val="232623"/>
                <w:spacing w:val="-5"/>
                <w:sz w:val="20"/>
              </w:rPr>
              <w:t xml:space="preserve"> </w:t>
            </w:r>
            <w:r>
              <w:rPr>
                <w:color w:val="232623"/>
                <w:sz w:val="20"/>
              </w:rPr>
              <w:t>grade</w:t>
            </w:r>
            <w:r>
              <w:rPr>
                <w:color w:val="232623"/>
                <w:spacing w:val="15"/>
                <w:sz w:val="20"/>
              </w:rPr>
              <w:t xml:space="preserve"> </w:t>
            </w:r>
            <w:r>
              <w:rPr>
                <w:color w:val="232623"/>
                <w:sz w:val="20"/>
              </w:rPr>
              <w:t>of</w:t>
            </w:r>
            <w:r>
              <w:rPr>
                <w:color w:val="232623"/>
                <w:spacing w:val="32"/>
                <w:sz w:val="20"/>
              </w:rPr>
              <w:t xml:space="preserve"> </w:t>
            </w:r>
            <w:r>
              <w:rPr>
                <w:color w:val="232623"/>
                <w:sz w:val="20"/>
              </w:rPr>
              <w:t>the</w:t>
            </w:r>
            <w:r>
              <w:rPr>
                <w:color w:val="232623"/>
                <w:spacing w:val="4"/>
                <w:sz w:val="20"/>
              </w:rPr>
              <w:t xml:space="preserve"> </w:t>
            </w:r>
            <w:r>
              <w:rPr>
                <w:color w:val="232623"/>
                <w:spacing w:val="-2"/>
                <w:sz w:val="20"/>
              </w:rPr>
              <w:t>post.</w:t>
            </w:r>
          </w:p>
          <w:p w14:paraId="25EEB4B0" w14:textId="77777777" w:rsidR="00836B51" w:rsidRDefault="00836B51">
            <w:pPr>
              <w:pStyle w:val="TableParagraph"/>
              <w:spacing w:before="44" w:line="211" w:lineRule="exact"/>
              <w:ind w:left="867"/>
              <w:rPr>
                <w:sz w:val="20"/>
              </w:rPr>
            </w:pPr>
          </w:p>
          <w:p w14:paraId="5196813A" w14:textId="77777777" w:rsidR="00836B51" w:rsidRDefault="00836B51">
            <w:pPr>
              <w:pStyle w:val="TableParagraph"/>
              <w:spacing w:before="44" w:line="211" w:lineRule="exact"/>
              <w:ind w:left="867"/>
              <w:rPr>
                <w:sz w:val="20"/>
              </w:rPr>
            </w:pPr>
          </w:p>
          <w:p w14:paraId="15E87E3E" w14:textId="77777777" w:rsidR="00836B51" w:rsidRDefault="00836B51">
            <w:pPr>
              <w:pStyle w:val="TableParagraph"/>
              <w:spacing w:before="44" w:line="211" w:lineRule="exact"/>
              <w:ind w:left="867"/>
              <w:rPr>
                <w:sz w:val="20"/>
              </w:rPr>
            </w:pPr>
          </w:p>
        </w:tc>
      </w:tr>
    </w:tbl>
    <w:p w14:paraId="0FD36B3C" w14:textId="77777777" w:rsidR="000B60C9" w:rsidRDefault="000B60C9">
      <w:pPr>
        <w:spacing w:before="6"/>
        <w:rPr>
          <w:b/>
          <w:sz w:val="2"/>
        </w:rPr>
      </w:pPr>
    </w:p>
    <w:p w14:paraId="3CC5A793" w14:textId="77777777" w:rsidR="000B60C9" w:rsidRDefault="000B60C9" w:rsidP="00836B51">
      <w:pPr>
        <w:spacing w:before="6"/>
        <w:rPr>
          <w:b/>
          <w:sz w:val="9"/>
        </w:rPr>
      </w:pPr>
    </w:p>
    <w:sectPr w:rsidR="000B60C9" w:rsidSect="00A419DA">
      <w:pgSz w:w="11900" w:h="16820"/>
      <w:pgMar w:top="540" w:right="4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4CA"/>
    <w:multiLevelType w:val="hybridMultilevel"/>
    <w:tmpl w:val="CB063A1C"/>
    <w:lvl w:ilvl="0" w:tplc="AFEEC22A">
      <w:numFmt w:val="bullet"/>
      <w:lvlText w:val="•"/>
      <w:lvlJc w:val="left"/>
      <w:pPr>
        <w:ind w:left="822" w:hanging="697"/>
      </w:pPr>
      <w:rPr>
        <w:rFonts w:ascii="Arial" w:eastAsia="Arial" w:hAnsi="Arial" w:cs="Arial" w:hint="default"/>
        <w:w w:val="112"/>
        <w:lang w:val="en-US" w:eastAsia="en-US" w:bidi="ar-SA"/>
      </w:rPr>
    </w:lvl>
    <w:lvl w:ilvl="1" w:tplc="4E800798">
      <w:numFmt w:val="bullet"/>
      <w:lvlText w:val="•"/>
      <w:lvlJc w:val="left"/>
      <w:pPr>
        <w:ind w:left="1640" w:hanging="697"/>
      </w:pPr>
      <w:rPr>
        <w:rFonts w:hint="default"/>
        <w:lang w:val="en-US" w:eastAsia="en-US" w:bidi="ar-SA"/>
      </w:rPr>
    </w:lvl>
    <w:lvl w:ilvl="2" w:tplc="D23E3EEE">
      <w:numFmt w:val="bullet"/>
      <w:lvlText w:val="•"/>
      <w:lvlJc w:val="left"/>
      <w:pPr>
        <w:ind w:left="2461" w:hanging="697"/>
      </w:pPr>
      <w:rPr>
        <w:rFonts w:hint="default"/>
        <w:lang w:val="en-US" w:eastAsia="en-US" w:bidi="ar-SA"/>
      </w:rPr>
    </w:lvl>
    <w:lvl w:ilvl="3" w:tplc="8D36C802">
      <w:numFmt w:val="bullet"/>
      <w:lvlText w:val="•"/>
      <w:lvlJc w:val="left"/>
      <w:pPr>
        <w:ind w:left="3282" w:hanging="697"/>
      </w:pPr>
      <w:rPr>
        <w:rFonts w:hint="default"/>
        <w:lang w:val="en-US" w:eastAsia="en-US" w:bidi="ar-SA"/>
      </w:rPr>
    </w:lvl>
    <w:lvl w:ilvl="4" w:tplc="8C46DE62">
      <w:numFmt w:val="bullet"/>
      <w:lvlText w:val="•"/>
      <w:lvlJc w:val="left"/>
      <w:pPr>
        <w:ind w:left="4102" w:hanging="697"/>
      </w:pPr>
      <w:rPr>
        <w:rFonts w:hint="default"/>
        <w:lang w:val="en-US" w:eastAsia="en-US" w:bidi="ar-SA"/>
      </w:rPr>
    </w:lvl>
    <w:lvl w:ilvl="5" w:tplc="CEC85BB0">
      <w:numFmt w:val="bullet"/>
      <w:lvlText w:val="•"/>
      <w:lvlJc w:val="left"/>
      <w:pPr>
        <w:ind w:left="4923" w:hanging="697"/>
      </w:pPr>
      <w:rPr>
        <w:rFonts w:hint="default"/>
        <w:lang w:val="en-US" w:eastAsia="en-US" w:bidi="ar-SA"/>
      </w:rPr>
    </w:lvl>
    <w:lvl w:ilvl="6" w:tplc="C2BC1962">
      <w:numFmt w:val="bullet"/>
      <w:lvlText w:val="•"/>
      <w:lvlJc w:val="left"/>
      <w:pPr>
        <w:ind w:left="5744" w:hanging="697"/>
      </w:pPr>
      <w:rPr>
        <w:rFonts w:hint="default"/>
        <w:lang w:val="en-US" w:eastAsia="en-US" w:bidi="ar-SA"/>
      </w:rPr>
    </w:lvl>
    <w:lvl w:ilvl="7" w:tplc="162615EE">
      <w:numFmt w:val="bullet"/>
      <w:lvlText w:val="•"/>
      <w:lvlJc w:val="left"/>
      <w:pPr>
        <w:ind w:left="6564" w:hanging="697"/>
      </w:pPr>
      <w:rPr>
        <w:rFonts w:hint="default"/>
        <w:lang w:val="en-US" w:eastAsia="en-US" w:bidi="ar-SA"/>
      </w:rPr>
    </w:lvl>
    <w:lvl w:ilvl="8" w:tplc="A6D60F24">
      <w:numFmt w:val="bullet"/>
      <w:lvlText w:val="•"/>
      <w:lvlJc w:val="left"/>
      <w:pPr>
        <w:ind w:left="7385" w:hanging="697"/>
      </w:pPr>
      <w:rPr>
        <w:rFonts w:hint="default"/>
        <w:lang w:val="en-US" w:eastAsia="en-US" w:bidi="ar-SA"/>
      </w:rPr>
    </w:lvl>
  </w:abstractNum>
  <w:abstractNum w:abstractNumId="1" w15:restartNumberingAfterBreak="0">
    <w:nsid w:val="13CF32F5"/>
    <w:multiLevelType w:val="hybridMultilevel"/>
    <w:tmpl w:val="1DC6995C"/>
    <w:lvl w:ilvl="0" w:tplc="EE721CA2">
      <w:numFmt w:val="bullet"/>
      <w:lvlText w:val="•"/>
      <w:lvlJc w:val="left"/>
      <w:pPr>
        <w:ind w:left="827" w:hanging="371"/>
      </w:pPr>
      <w:rPr>
        <w:rFonts w:ascii="Arial" w:eastAsia="Arial" w:hAnsi="Arial" w:cs="Arial" w:hint="default"/>
        <w:b w:val="0"/>
        <w:bCs w:val="0"/>
        <w:i w:val="0"/>
        <w:iCs w:val="0"/>
        <w:color w:val="313131"/>
        <w:w w:val="101"/>
        <w:sz w:val="20"/>
        <w:szCs w:val="20"/>
        <w:lang w:val="en-US" w:eastAsia="en-US" w:bidi="ar-SA"/>
      </w:rPr>
    </w:lvl>
    <w:lvl w:ilvl="1" w:tplc="E11A50BA">
      <w:numFmt w:val="bullet"/>
      <w:lvlText w:val="•"/>
      <w:lvlJc w:val="left"/>
      <w:pPr>
        <w:ind w:left="1333" w:hanging="371"/>
      </w:pPr>
      <w:rPr>
        <w:rFonts w:hint="default"/>
        <w:lang w:val="en-US" w:eastAsia="en-US" w:bidi="ar-SA"/>
      </w:rPr>
    </w:lvl>
    <w:lvl w:ilvl="2" w:tplc="804443FA">
      <w:numFmt w:val="bullet"/>
      <w:lvlText w:val="•"/>
      <w:lvlJc w:val="left"/>
      <w:pPr>
        <w:ind w:left="1846" w:hanging="371"/>
      </w:pPr>
      <w:rPr>
        <w:rFonts w:hint="default"/>
        <w:lang w:val="en-US" w:eastAsia="en-US" w:bidi="ar-SA"/>
      </w:rPr>
    </w:lvl>
    <w:lvl w:ilvl="3" w:tplc="20B41240">
      <w:numFmt w:val="bullet"/>
      <w:lvlText w:val="•"/>
      <w:lvlJc w:val="left"/>
      <w:pPr>
        <w:ind w:left="2359" w:hanging="371"/>
      </w:pPr>
      <w:rPr>
        <w:rFonts w:hint="default"/>
        <w:lang w:val="en-US" w:eastAsia="en-US" w:bidi="ar-SA"/>
      </w:rPr>
    </w:lvl>
    <w:lvl w:ilvl="4" w:tplc="94483658">
      <w:numFmt w:val="bullet"/>
      <w:lvlText w:val="•"/>
      <w:lvlJc w:val="left"/>
      <w:pPr>
        <w:ind w:left="2873" w:hanging="371"/>
      </w:pPr>
      <w:rPr>
        <w:rFonts w:hint="default"/>
        <w:lang w:val="en-US" w:eastAsia="en-US" w:bidi="ar-SA"/>
      </w:rPr>
    </w:lvl>
    <w:lvl w:ilvl="5" w:tplc="5178DB12">
      <w:numFmt w:val="bullet"/>
      <w:lvlText w:val="•"/>
      <w:lvlJc w:val="left"/>
      <w:pPr>
        <w:ind w:left="3386" w:hanging="371"/>
      </w:pPr>
      <w:rPr>
        <w:rFonts w:hint="default"/>
        <w:lang w:val="en-US" w:eastAsia="en-US" w:bidi="ar-SA"/>
      </w:rPr>
    </w:lvl>
    <w:lvl w:ilvl="6" w:tplc="F000EF4C">
      <w:numFmt w:val="bullet"/>
      <w:lvlText w:val="•"/>
      <w:lvlJc w:val="left"/>
      <w:pPr>
        <w:ind w:left="3899" w:hanging="371"/>
      </w:pPr>
      <w:rPr>
        <w:rFonts w:hint="default"/>
        <w:lang w:val="en-US" w:eastAsia="en-US" w:bidi="ar-SA"/>
      </w:rPr>
    </w:lvl>
    <w:lvl w:ilvl="7" w:tplc="D3BC5D28">
      <w:numFmt w:val="bullet"/>
      <w:lvlText w:val="•"/>
      <w:lvlJc w:val="left"/>
      <w:pPr>
        <w:ind w:left="4413" w:hanging="371"/>
      </w:pPr>
      <w:rPr>
        <w:rFonts w:hint="default"/>
        <w:lang w:val="en-US" w:eastAsia="en-US" w:bidi="ar-SA"/>
      </w:rPr>
    </w:lvl>
    <w:lvl w:ilvl="8" w:tplc="263299A0">
      <w:numFmt w:val="bullet"/>
      <w:lvlText w:val="•"/>
      <w:lvlJc w:val="left"/>
      <w:pPr>
        <w:ind w:left="4926" w:hanging="371"/>
      </w:pPr>
      <w:rPr>
        <w:rFonts w:hint="default"/>
        <w:lang w:val="en-US" w:eastAsia="en-US" w:bidi="ar-SA"/>
      </w:rPr>
    </w:lvl>
  </w:abstractNum>
  <w:abstractNum w:abstractNumId="2" w15:restartNumberingAfterBreak="0">
    <w:nsid w:val="16317CFB"/>
    <w:multiLevelType w:val="hybridMultilevel"/>
    <w:tmpl w:val="F3DCE6AC"/>
    <w:lvl w:ilvl="0" w:tplc="092E9664">
      <w:numFmt w:val="bullet"/>
      <w:lvlText w:val="•"/>
      <w:lvlJc w:val="left"/>
      <w:pPr>
        <w:ind w:left="851" w:hanging="365"/>
      </w:pPr>
      <w:rPr>
        <w:rFonts w:ascii="Arial" w:eastAsia="Arial" w:hAnsi="Arial" w:cs="Arial" w:hint="default"/>
        <w:b w:val="0"/>
        <w:bCs w:val="0"/>
        <w:i w:val="0"/>
        <w:iCs w:val="0"/>
        <w:color w:val="232623"/>
        <w:w w:val="97"/>
        <w:sz w:val="20"/>
        <w:szCs w:val="20"/>
        <w:lang w:val="en-US" w:eastAsia="en-US" w:bidi="ar-SA"/>
      </w:rPr>
    </w:lvl>
    <w:lvl w:ilvl="1" w:tplc="F230B796">
      <w:numFmt w:val="bullet"/>
      <w:lvlText w:val="•"/>
      <w:lvlJc w:val="left"/>
      <w:pPr>
        <w:ind w:left="1820" w:hanging="365"/>
      </w:pPr>
      <w:rPr>
        <w:rFonts w:hint="default"/>
        <w:lang w:val="en-US" w:eastAsia="en-US" w:bidi="ar-SA"/>
      </w:rPr>
    </w:lvl>
    <w:lvl w:ilvl="2" w:tplc="8AB019B4">
      <w:numFmt w:val="bullet"/>
      <w:lvlText w:val="•"/>
      <w:lvlJc w:val="left"/>
      <w:pPr>
        <w:ind w:left="2780" w:hanging="365"/>
      </w:pPr>
      <w:rPr>
        <w:rFonts w:hint="default"/>
        <w:lang w:val="en-US" w:eastAsia="en-US" w:bidi="ar-SA"/>
      </w:rPr>
    </w:lvl>
    <w:lvl w:ilvl="3" w:tplc="85C20150">
      <w:numFmt w:val="bullet"/>
      <w:lvlText w:val="•"/>
      <w:lvlJc w:val="left"/>
      <w:pPr>
        <w:ind w:left="3740" w:hanging="365"/>
      </w:pPr>
      <w:rPr>
        <w:rFonts w:hint="default"/>
        <w:lang w:val="en-US" w:eastAsia="en-US" w:bidi="ar-SA"/>
      </w:rPr>
    </w:lvl>
    <w:lvl w:ilvl="4" w:tplc="A8484F90">
      <w:numFmt w:val="bullet"/>
      <w:lvlText w:val="•"/>
      <w:lvlJc w:val="left"/>
      <w:pPr>
        <w:ind w:left="4700" w:hanging="365"/>
      </w:pPr>
      <w:rPr>
        <w:rFonts w:hint="default"/>
        <w:lang w:val="en-US" w:eastAsia="en-US" w:bidi="ar-SA"/>
      </w:rPr>
    </w:lvl>
    <w:lvl w:ilvl="5" w:tplc="AC4EA13A">
      <w:numFmt w:val="bullet"/>
      <w:lvlText w:val="•"/>
      <w:lvlJc w:val="left"/>
      <w:pPr>
        <w:ind w:left="5660" w:hanging="365"/>
      </w:pPr>
      <w:rPr>
        <w:rFonts w:hint="default"/>
        <w:lang w:val="en-US" w:eastAsia="en-US" w:bidi="ar-SA"/>
      </w:rPr>
    </w:lvl>
    <w:lvl w:ilvl="6" w:tplc="BC801472">
      <w:numFmt w:val="bullet"/>
      <w:lvlText w:val="•"/>
      <w:lvlJc w:val="left"/>
      <w:pPr>
        <w:ind w:left="6620" w:hanging="365"/>
      </w:pPr>
      <w:rPr>
        <w:rFonts w:hint="default"/>
        <w:lang w:val="en-US" w:eastAsia="en-US" w:bidi="ar-SA"/>
      </w:rPr>
    </w:lvl>
    <w:lvl w:ilvl="7" w:tplc="AD563CE6">
      <w:numFmt w:val="bullet"/>
      <w:lvlText w:val="•"/>
      <w:lvlJc w:val="left"/>
      <w:pPr>
        <w:ind w:left="7580" w:hanging="365"/>
      </w:pPr>
      <w:rPr>
        <w:rFonts w:hint="default"/>
        <w:lang w:val="en-US" w:eastAsia="en-US" w:bidi="ar-SA"/>
      </w:rPr>
    </w:lvl>
    <w:lvl w:ilvl="8" w:tplc="AE521628">
      <w:numFmt w:val="bullet"/>
      <w:lvlText w:val="•"/>
      <w:lvlJc w:val="left"/>
      <w:pPr>
        <w:ind w:left="8540" w:hanging="365"/>
      </w:pPr>
      <w:rPr>
        <w:rFonts w:hint="default"/>
        <w:lang w:val="en-US" w:eastAsia="en-US" w:bidi="ar-SA"/>
      </w:rPr>
    </w:lvl>
  </w:abstractNum>
  <w:abstractNum w:abstractNumId="3" w15:restartNumberingAfterBreak="0">
    <w:nsid w:val="1E9B4B1B"/>
    <w:multiLevelType w:val="hybridMultilevel"/>
    <w:tmpl w:val="2E0CD832"/>
    <w:lvl w:ilvl="0" w:tplc="AA9A5AE6">
      <w:numFmt w:val="bullet"/>
      <w:lvlText w:val="•"/>
      <w:lvlJc w:val="left"/>
      <w:pPr>
        <w:ind w:left="837" w:hanging="378"/>
      </w:pPr>
      <w:rPr>
        <w:rFonts w:ascii="Arial" w:eastAsia="Arial" w:hAnsi="Arial" w:cs="Arial" w:hint="default"/>
        <w:b w:val="0"/>
        <w:bCs w:val="0"/>
        <w:i w:val="0"/>
        <w:iCs w:val="0"/>
        <w:color w:val="313131"/>
        <w:w w:val="104"/>
        <w:sz w:val="20"/>
        <w:szCs w:val="20"/>
        <w:lang w:val="en-US" w:eastAsia="en-US" w:bidi="ar-SA"/>
      </w:rPr>
    </w:lvl>
    <w:lvl w:ilvl="1" w:tplc="910AB1D6">
      <w:numFmt w:val="bullet"/>
      <w:lvlText w:val="•"/>
      <w:lvlJc w:val="left"/>
      <w:pPr>
        <w:ind w:left="1802" w:hanging="378"/>
      </w:pPr>
      <w:rPr>
        <w:rFonts w:hint="default"/>
        <w:lang w:val="en-US" w:eastAsia="en-US" w:bidi="ar-SA"/>
      </w:rPr>
    </w:lvl>
    <w:lvl w:ilvl="2" w:tplc="037855DE">
      <w:numFmt w:val="bullet"/>
      <w:lvlText w:val="•"/>
      <w:lvlJc w:val="left"/>
      <w:pPr>
        <w:ind w:left="2764" w:hanging="378"/>
      </w:pPr>
      <w:rPr>
        <w:rFonts w:hint="default"/>
        <w:lang w:val="en-US" w:eastAsia="en-US" w:bidi="ar-SA"/>
      </w:rPr>
    </w:lvl>
    <w:lvl w:ilvl="3" w:tplc="899CAC8E">
      <w:numFmt w:val="bullet"/>
      <w:lvlText w:val="•"/>
      <w:lvlJc w:val="left"/>
      <w:pPr>
        <w:ind w:left="3726" w:hanging="378"/>
      </w:pPr>
      <w:rPr>
        <w:rFonts w:hint="default"/>
        <w:lang w:val="en-US" w:eastAsia="en-US" w:bidi="ar-SA"/>
      </w:rPr>
    </w:lvl>
    <w:lvl w:ilvl="4" w:tplc="667652D0">
      <w:numFmt w:val="bullet"/>
      <w:lvlText w:val="•"/>
      <w:lvlJc w:val="left"/>
      <w:pPr>
        <w:ind w:left="4689" w:hanging="378"/>
      </w:pPr>
      <w:rPr>
        <w:rFonts w:hint="default"/>
        <w:lang w:val="en-US" w:eastAsia="en-US" w:bidi="ar-SA"/>
      </w:rPr>
    </w:lvl>
    <w:lvl w:ilvl="5" w:tplc="4C304FEC">
      <w:numFmt w:val="bullet"/>
      <w:lvlText w:val="•"/>
      <w:lvlJc w:val="left"/>
      <w:pPr>
        <w:ind w:left="5651" w:hanging="378"/>
      </w:pPr>
      <w:rPr>
        <w:rFonts w:hint="default"/>
        <w:lang w:val="en-US" w:eastAsia="en-US" w:bidi="ar-SA"/>
      </w:rPr>
    </w:lvl>
    <w:lvl w:ilvl="6" w:tplc="5FD88098">
      <w:numFmt w:val="bullet"/>
      <w:lvlText w:val="•"/>
      <w:lvlJc w:val="left"/>
      <w:pPr>
        <w:ind w:left="6613" w:hanging="378"/>
      </w:pPr>
      <w:rPr>
        <w:rFonts w:hint="default"/>
        <w:lang w:val="en-US" w:eastAsia="en-US" w:bidi="ar-SA"/>
      </w:rPr>
    </w:lvl>
    <w:lvl w:ilvl="7" w:tplc="BDB210D6">
      <w:numFmt w:val="bullet"/>
      <w:lvlText w:val="•"/>
      <w:lvlJc w:val="left"/>
      <w:pPr>
        <w:ind w:left="7576" w:hanging="378"/>
      </w:pPr>
      <w:rPr>
        <w:rFonts w:hint="default"/>
        <w:lang w:val="en-US" w:eastAsia="en-US" w:bidi="ar-SA"/>
      </w:rPr>
    </w:lvl>
    <w:lvl w:ilvl="8" w:tplc="4B16E424">
      <w:numFmt w:val="bullet"/>
      <w:lvlText w:val="•"/>
      <w:lvlJc w:val="left"/>
      <w:pPr>
        <w:ind w:left="8538" w:hanging="378"/>
      </w:pPr>
      <w:rPr>
        <w:rFonts w:hint="default"/>
        <w:lang w:val="en-US" w:eastAsia="en-US" w:bidi="ar-SA"/>
      </w:rPr>
    </w:lvl>
  </w:abstractNum>
  <w:abstractNum w:abstractNumId="4" w15:restartNumberingAfterBreak="0">
    <w:nsid w:val="43C40A36"/>
    <w:multiLevelType w:val="hybridMultilevel"/>
    <w:tmpl w:val="DD628180"/>
    <w:lvl w:ilvl="0" w:tplc="74F65CA6">
      <w:numFmt w:val="bullet"/>
      <w:lvlText w:val="•"/>
      <w:lvlJc w:val="left"/>
      <w:pPr>
        <w:ind w:left="119" w:hanging="709"/>
      </w:pPr>
      <w:rPr>
        <w:rFonts w:ascii="Arial" w:eastAsia="Arial" w:hAnsi="Arial" w:cs="Arial" w:hint="default"/>
        <w:b w:val="0"/>
        <w:bCs w:val="0"/>
        <w:i w:val="0"/>
        <w:iCs w:val="0"/>
        <w:color w:val="313131"/>
        <w:w w:val="106"/>
        <w:sz w:val="24"/>
        <w:szCs w:val="24"/>
        <w:lang w:val="en-US" w:eastAsia="en-US" w:bidi="ar-SA"/>
      </w:rPr>
    </w:lvl>
    <w:lvl w:ilvl="1" w:tplc="D5802DB2">
      <w:numFmt w:val="bullet"/>
      <w:lvlText w:val="•"/>
      <w:lvlJc w:val="left"/>
      <w:pPr>
        <w:ind w:left="835" w:hanging="363"/>
      </w:pPr>
      <w:rPr>
        <w:rFonts w:ascii="Arial" w:eastAsia="Arial" w:hAnsi="Arial" w:cs="Arial" w:hint="default"/>
        <w:b w:val="0"/>
        <w:bCs w:val="0"/>
        <w:i w:val="0"/>
        <w:iCs w:val="0"/>
        <w:color w:val="313131"/>
        <w:w w:val="101"/>
        <w:sz w:val="20"/>
        <w:szCs w:val="20"/>
        <w:lang w:val="en-US" w:eastAsia="en-US" w:bidi="ar-SA"/>
      </w:rPr>
    </w:lvl>
    <w:lvl w:ilvl="2" w:tplc="557625BA">
      <w:numFmt w:val="bullet"/>
      <w:lvlText w:val="•"/>
      <w:lvlJc w:val="left"/>
      <w:pPr>
        <w:ind w:left="1749" w:hanging="363"/>
      </w:pPr>
      <w:rPr>
        <w:rFonts w:hint="default"/>
        <w:lang w:val="en-US" w:eastAsia="en-US" w:bidi="ar-SA"/>
      </w:rPr>
    </w:lvl>
    <w:lvl w:ilvl="3" w:tplc="92F4189E">
      <w:numFmt w:val="bullet"/>
      <w:lvlText w:val="•"/>
      <w:lvlJc w:val="left"/>
      <w:pPr>
        <w:ind w:left="2659" w:hanging="363"/>
      </w:pPr>
      <w:rPr>
        <w:rFonts w:hint="default"/>
        <w:lang w:val="en-US" w:eastAsia="en-US" w:bidi="ar-SA"/>
      </w:rPr>
    </w:lvl>
    <w:lvl w:ilvl="4" w:tplc="E6C6EDA6">
      <w:numFmt w:val="bullet"/>
      <w:lvlText w:val="•"/>
      <w:lvlJc w:val="left"/>
      <w:pPr>
        <w:ind w:left="3569" w:hanging="363"/>
      </w:pPr>
      <w:rPr>
        <w:rFonts w:hint="default"/>
        <w:lang w:val="en-US" w:eastAsia="en-US" w:bidi="ar-SA"/>
      </w:rPr>
    </w:lvl>
    <w:lvl w:ilvl="5" w:tplc="BB309514">
      <w:numFmt w:val="bullet"/>
      <w:lvlText w:val="•"/>
      <w:lvlJc w:val="left"/>
      <w:pPr>
        <w:ind w:left="4478" w:hanging="363"/>
      </w:pPr>
      <w:rPr>
        <w:rFonts w:hint="default"/>
        <w:lang w:val="en-US" w:eastAsia="en-US" w:bidi="ar-SA"/>
      </w:rPr>
    </w:lvl>
    <w:lvl w:ilvl="6" w:tplc="B246A6A0">
      <w:numFmt w:val="bullet"/>
      <w:lvlText w:val="•"/>
      <w:lvlJc w:val="left"/>
      <w:pPr>
        <w:ind w:left="5388" w:hanging="363"/>
      </w:pPr>
      <w:rPr>
        <w:rFonts w:hint="default"/>
        <w:lang w:val="en-US" w:eastAsia="en-US" w:bidi="ar-SA"/>
      </w:rPr>
    </w:lvl>
    <w:lvl w:ilvl="7" w:tplc="C9C2AD96">
      <w:numFmt w:val="bullet"/>
      <w:lvlText w:val="•"/>
      <w:lvlJc w:val="left"/>
      <w:pPr>
        <w:ind w:left="6298" w:hanging="363"/>
      </w:pPr>
      <w:rPr>
        <w:rFonts w:hint="default"/>
        <w:lang w:val="en-US" w:eastAsia="en-US" w:bidi="ar-SA"/>
      </w:rPr>
    </w:lvl>
    <w:lvl w:ilvl="8" w:tplc="CF0A725E">
      <w:numFmt w:val="bullet"/>
      <w:lvlText w:val="•"/>
      <w:lvlJc w:val="left"/>
      <w:pPr>
        <w:ind w:left="7207" w:hanging="363"/>
      </w:pPr>
      <w:rPr>
        <w:rFonts w:hint="default"/>
        <w:lang w:val="en-US" w:eastAsia="en-US" w:bidi="ar-SA"/>
      </w:rPr>
    </w:lvl>
  </w:abstractNum>
  <w:abstractNum w:abstractNumId="5" w15:restartNumberingAfterBreak="0">
    <w:nsid w:val="5EC16CDD"/>
    <w:multiLevelType w:val="hybridMultilevel"/>
    <w:tmpl w:val="6AA4A616"/>
    <w:lvl w:ilvl="0" w:tplc="0206EB22">
      <w:numFmt w:val="bullet"/>
      <w:lvlText w:val="•"/>
      <w:lvlJc w:val="left"/>
      <w:pPr>
        <w:ind w:left="823" w:hanging="353"/>
      </w:pPr>
      <w:rPr>
        <w:rFonts w:ascii="Arial" w:eastAsia="Arial" w:hAnsi="Arial" w:cs="Arial" w:hint="default"/>
        <w:b w:val="0"/>
        <w:bCs w:val="0"/>
        <w:i w:val="0"/>
        <w:iCs w:val="0"/>
        <w:color w:val="232826"/>
        <w:w w:val="49"/>
        <w:sz w:val="20"/>
        <w:szCs w:val="20"/>
        <w:lang w:val="en-US" w:eastAsia="en-US" w:bidi="ar-SA"/>
      </w:rPr>
    </w:lvl>
    <w:lvl w:ilvl="1" w:tplc="F5008952">
      <w:numFmt w:val="bullet"/>
      <w:lvlText w:val="•"/>
      <w:lvlJc w:val="left"/>
      <w:pPr>
        <w:ind w:left="1638" w:hanging="353"/>
      </w:pPr>
      <w:rPr>
        <w:rFonts w:hint="default"/>
        <w:lang w:val="en-US" w:eastAsia="en-US" w:bidi="ar-SA"/>
      </w:rPr>
    </w:lvl>
    <w:lvl w:ilvl="2" w:tplc="B95C7724">
      <w:numFmt w:val="bullet"/>
      <w:lvlText w:val="•"/>
      <w:lvlJc w:val="left"/>
      <w:pPr>
        <w:ind w:left="2457" w:hanging="353"/>
      </w:pPr>
      <w:rPr>
        <w:rFonts w:hint="default"/>
        <w:lang w:val="en-US" w:eastAsia="en-US" w:bidi="ar-SA"/>
      </w:rPr>
    </w:lvl>
    <w:lvl w:ilvl="3" w:tplc="0DE2DA72">
      <w:numFmt w:val="bullet"/>
      <w:lvlText w:val="•"/>
      <w:lvlJc w:val="left"/>
      <w:pPr>
        <w:ind w:left="3275" w:hanging="353"/>
      </w:pPr>
      <w:rPr>
        <w:rFonts w:hint="default"/>
        <w:lang w:val="en-US" w:eastAsia="en-US" w:bidi="ar-SA"/>
      </w:rPr>
    </w:lvl>
    <w:lvl w:ilvl="4" w:tplc="EE26DBDE">
      <w:numFmt w:val="bullet"/>
      <w:lvlText w:val="•"/>
      <w:lvlJc w:val="left"/>
      <w:pPr>
        <w:ind w:left="4094" w:hanging="353"/>
      </w:pPr>
      <w:rPr>
        <w:rFonts w:hint="default"/>
        <w:lang w:val="en-US" w:eastAsia="en-US" w:bidi="ar-SA"/>
      </w:rPr>
    </w:lvl>
    <w:lvl w:ilvl="5" w:tplc="71B47A06">
      <w:numFmt w:val="bullet"/>
      <w:lvlText w:val="•"/>
      <w:lvlJc w:val="left"/>
      <w:pPr>
        <w:ind w:left="4913" w:hanging="353"/>
      </w:pPr>
      <w:rPr>
        <w:rFonts w:hint="default"/>
        <w:lang w:val="en-US" w:eastAsia="en-US" w:bidi="ar-SA"/>
      </w:rPr>
    </w:lvl>
    <w:lvl w:ilvl="6" w:tplc="D88CF838">
      <w:numFmt w:val="bullet"/>
      <w:lvlText w:val="•"/>
      <w:lvlJc w:val="left"/>
      <w:pPr>
        <w:ind w:left="5731" w:hanging="353"/>
      </w:pPr>
      <w:rPr>
        <w:rFonts w:hint="default"/>
        <w:lang w:val="en-US" w:eastAsia="en-US" w:bidi="ar-SA"/>
      </w:rPr>
    </w:lvl>
    <w:lvl w:ilvl="7" w:tplc="0FC691B8">
      <w:numFmt w:val="bullet"/>
      <w:lvlText w:val="•"/>
      <w:lvlJc w:val="left"/>
      <w:pPr>
        <w:ind w:left="6550" w:hanging="353"/>
      </w:pPr>
      <w:rPr>
        <w:rFonts w:hint="default"/>
        <w:lang w:val="en-US" w:eastAsia="en-US" w:bidi="ar-SA"/>
      </w:rPr>
    </w:lvl>
    <w:lvl w:ilvl="8" w:tplc="E99ED39C">
      <w:numFmt w:val="bullet"/>
      <w:lvlText w:val="•"/>
      <w:lvlJc w:val="left"/>
      <w:pPr>
        <w:ind w:left="7368" w:hanging="353"/>
      </w:pPr>
      <w:rPr>
        <w:rFonts w:hint="default"/>
        <w:lang w:val="en-US" w:eastAsia="en-US" w:bidi="ar-SA"/>
      </w:rPr>
    </w:lvl>
  </w:abstractNum>
  <w:num w:numId="1" w16cid:durableId="903949072">
    <w:abstractNumId w:val="1"/>
  </w:num>
  <w:num w:numId="2" w16cid:durableId="49694491">
    <w:abstractNumId w:val="2"/>
  </w:num>
  <w:num w:numId="3" w16cid:durableId="297341484">
    <w:abstractNumId w:val="3"/>
  </w:num>
  <w:num w:numId="4" w16cid:durableId="85536107">
    <w:abstractNumId w:val="5"/>
  </w:num>
  <w:num w:numId="5" w16cid:durableId="691107166">
    <w:abstractNumId w:val="4"/>
  </w:num>
  <w:num w:numId="6" w16cid:durableId="174699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C9"/>
    <w:rsid w:val="000A55B1"/>
    <w:rsid w:val="000B60C9"/>
    <w:rsid w:val="000E19EC"/>
    <w:rsid w:val="000F62D6"/>
    <w:rsid w:val="00110EF2"/>
    <w:rsid w:val="0020117A"/>
    <w:rsid w:val="00243EC0"/>
    <w:rsid w:val="002642E6"/>
    <w:rsid w:val="00276DCD"/>
    <w:rsid w:val="002A1B6C"/>
    <w:rsid w:val="002C3280"/>
    <w:rsid w:val="002F570A"/>
    <w:rsid w:val="00310074"/>
    <w:rsid w:val="0032135B"/>
    <w:rsid w:val="00463C03"/>
    <w:rsid w:val="005279CF"/>
    <w:rsid w:val="00566F12"/>
    <w:rsid w:val="005E559A"/>
    <w:rsid w:val="005F29EA"/>
    <w:rsid w:val="006C524F"/>
    <w:rsid w:val="00815AE8"/>
    <w:rsid w:val="00836B51"/>
    <w:rsid w:val="00A419DA"/>
    <w:rsid w:val="00A609B7"/>
    <w:rsid w:val="00A61755"/>
    <w:rsid w:val="00A63AEA"/>
    <w:rsid w:val="00A9400E"/>
    <w:rsid w:val="00AA5392"/>
    <w:rsid w:val="00B5734A"/>
    <w:rsid w:val="00BD2F3D"/>
    <w:rsid w:val="00BF052C"/>
    <w:rsid w:val="00C0118D"/>
    <w:rsid w:val="00C65F0D"/>
    <w:rsid w:val="00CC7C1B"/>
    <w:rsid w:val="00D333AF"/>
    <w:rsid w:val="00DE3C1F"/>
    <w:rsid w:val="00DE76A2"/>
    <w:rsid w:val="00E31B12"/>
    <w:rsid w:val="00E367FF"/>
    <w:rsid w:val="00E6178F"/>
    <w:rsid w:val="00EE6CF3"/>
    <w:rsid w:val="00EF5B96"/>
    <w:rsid w:val="00F9286C"/>
    <w:rsid w:val="00FA7510"/>
    <w:rsid w:val="00FF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25D4"/>
  <w15:docId w15:val="{69B627B0-08E0-461A-B272-7B26BBE8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7" w:line="488" w:lineRule="exact"/>
      <w:ind w:left="6781"/>
      <w:outlineLvl w:val="0"/>
    </w:pPr>
    <w:rPr>
      <w:rFonts w:ascii="Times New Roman" w:eastAsia="Times New Roman" w:hAnsi="Times New Roman" w:cs="Times New Roman"/>
      <w:b/>
      <w:bCs/>
      <w:sz w:val="51"/>
      <w:szCs w:val="5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un-prn-10010.print.local-20220808135558</vt:lpstr>
    </vt:vector>
  </TitlesOfParts>
  <Company>Lancaster University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un-prn-10010.print.local-20220808135558</dc:title>
  <dc:creator>Farley, Paul</dc:creator>
  <cp:lastModifiedBy>Griffith, Robin (griffi55)</cp:lastModifiedBy>
  <cp:revision>12</cp:revision>
  <dcterms:created xsi:type="dcterms:W3CDTF">2024-02-28T13:39:00Z</dcterms:created>
  <dcterms:modified xsi:type="dcterms:W3CDTF">2024-02-29T13:25:00Z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un-prn-10010.print.local</vt:lpwstr>
  </property>
  <property fmtid="{D5CDD505-2E9C-101B-9397-08002B2CF9AE}" pid="4" name="LastSaved">
    <vt:filetime>2022-10-14T00:00:00Z</vt:filetime>
  </property>
  <property fmtid="{D5CDD505-2E9C-101B-9397-08002B2CF9AE}" pid="5" name="Producer">
    <vt:lpwstr>KONICA MINOLTA bizhub C554e</vt:lpwstr>
  </property>
</Properties>
</file>