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6659" w14:textId="5E6A638E" w:rsidR="00A02069" w:rsidRPr="0065072A" w:rsidRDefault="00A02069" w:rsidP="007466C9">
      <w:pPr>
        <w:jc w:val="right"/>
        <w:rPr>
          <w:rFonts w:asciiTheme="minorHAnsi" w:hAnsiTheme="minorHAnsi"/>
          <w:szCs w:val="22"/>
        </w:rPr>
      </w:pPr>
    </w:p>
    <w:p w14:paraId="6577BBA4" w14:textId="77777777" w:rsidR="00C94089" w:rsidRDefault="00C94089" w:rsidP="00857F0A">
      <w:pPr>
        <w:jc w:val="center"/>
        <w:rPr>
          <w:rFonts w:ascii="Arial" w:hAnsi="Arial" w:cs="Arial"/>
          <w:b/>
          <w:szCs w:val="22"/>
        </w:rPr>
      </w:pPr>
    </w:p>
    <w:p w14:paraId="1C1C593A" w14:textId="77777777" w:rsidR="00C94089" w:rsidRDefault="00C94089" w:rsidP="00857F0A">
      <w:pPr>
        <w:jc w:val="center"/>
        <w:rPr>
          <w:rFonts w:ascii="Arial" w:hAnsi="Arial" w:cs="Arial"/>
          <w:b/>
          <w:szCs w:val="22"/>
        </w:rPr>
      </w:pPr>
    </w:p>
    <w:p w14:paraId="0545E694" w14:textId="77777777" w:rsidR="00C94089" w:rsidRDefault="00C94089" w:rsidP="00857F0A">
      <w:pPr>
        <w:jc w:val="center"/>
        <w:rPr>
          <w:rFonts w:ascii="Arial" w:hAnsi="Arial" w:cs="Arial"/>
          <w:b/>
          <w:szCs w:val="22"/>
        </w:rPr>
      </w:pPr>
    </w:p>
    <w:p w14:paraId="0FF2D34C" w14:textId="0697B6A1" w:rsidR="002865AE" w:rsidRPr="00016431" w:rsidRDefault="002865AE" w:rsidP="00857F0A">
      <w:pPr>
        <w:jc w:val="center"/>
        <w:rPr>
          <w:rFonts w:ascii="Arial" w:hAnsi="Arial" w:cs="Arial"/>
          <w:b/>
          <w:szCs w:val="22"/>
        </w:rPr>
      </w:pPr>
      <w:r w:rsidRPr="00016431">
        <w:rPr>
          <w:rFonts w:ascii="Arial" w:hAnsi="Arial" w:cs="Arial"/>
          <w:b/>
          <w:szCs w:val="22"/>
        </w:rPr>
        <w:t>JOB DESCRIPTION</w:t>
      </w:r>
    </w:p>
    <w:p w14:paraId="257CAD04" w14:textId="02D4EF5E" w:rsidR="000F6CE1" w:rsidRPr="00016431" w:rsidRDefault="00C94089" w:rsidP="00857F0A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Ref: 0401-24</w:t>
      </w:r>
    </w:p>
    <w:p w14:paraId="57AA85B2" w14:textId="58523712" w:rsidR="000F6CE1" w:rsidRPr="00016431" w:rsidRDefault="000F6CE1" w:rsidP="56CC3ABF">
      <w:pPr>
        <w:jc w:val="center"/>
        <w:rPr>
          <w:rStyle w:val="PlaceholderText"/>
          <w:rFonts w:ascii="Arial" w:hAnsi="Arial" w:cs="Arial"/>
          <w:szCs w:val="22"/>
        </w:rPr>
      </w:pPr>
    </w:p>
    <w:p w14:paraId="0A37501D" w14:textId="77777777" w:rsidR="00A02069" w:rsidRPr="00016431" w:rsidRDefault="00A02069" w:rsidP="0097729E">
      <w:pPr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9"/>
        <w:gridCol w:w="3220"/>
      </w:tblGrid>
      <w:tr w:rsidR="00A02069" w:rsidRPr="00016431" w14:paraId="0086467A" w14:textId="77777777" w:rsidTr="00BAABC0">
        <w:tc>
          <w:tcPr>
            <w:tcW w:w="7308" w:type="dxa"/>
            <w:vAlign w:val="center"/>
          </w:tcPr>
          <w:p w14:paraId="6B56800D" w14:textId="182054CC" w:rsidR="00A02069" w:rsidRPr="00016431" w:rsidRDefault="00A02069" w:rsidP="00BAABC0">
            <w:pPr>
              <w:rPr>
                <w:rStyle w:val="PlaceholderText"/>
                <w:rFonts w:ascii="Arial" w:hAnsi="Arial" w:cs="Arial"/>
                <w:szCs w:val="22"/>
              </w:rPr>
            </w:pPr>
            <w:r w:rsidRPr="00016431">
              <w:rPr>
                <w:rFonts w:ascii="Arial" w:hAnsi="Arial" w:cs="Arial"/>
                <w:b/>
                <w:bCs/>
                <w:szCs w:val="22"/>
              </w:rPr>
              <w:t>Job Title:</w:t>
            </w:r>
            <w:r w:rsidR="00844C15" w:rsidRPr="00016431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sdt>
              <w:sdtPr>
                <w:rPr>
                  <w:rStyle w:val="Style4"/>
                  <w:rFonts w:ascii="Arial" w:hAnsi="Arial" w:cs="Arial"/>
                  <w:szCs w:val="22"/>
                </w:rPr>
                <w:alias w:val="Job Title"/>
                <w:tag w:val="Job Title"/>
                <w:id w:val="1223366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350DEB" w:rsidRPr="00016431">
                  <w:rPr>
                    <w:rFonts w:ascii="Arial" w:eastAsia="Calibri" w:hAnsi="Arial" w:cs="Arial"/>
                    <w:szCs w:val="22"/>
                    <w:lang w:val="en-GB" w:eastAsia="en-US"/>
                  </w:rPr>
                  <w:t>Employee Relations Advisor</w:t>
                </w:r>
              </w:sdtContent>
            </w:sdt>
          </w:p>
        </w:tc>
        <w:tc>
          <w:tcPr>
            <w:tcW w:w="3240" w:type="dxa"/>
            <w:vAlign w:val="center"/>
          </w:tcPr>
          <w:p w14:paraId="46833F8C" w14:textId="0DABA74B" w:rsidR="00A02069" w:rsidRPr="00016431" w:rsidRDefault="00A02069" w:rsidP="00FB213C">
            <w:pPr>
              <w:rPr>
                <w:rFonts w:ascii="Arial" w:hAnsi="Arial" w:cs="Arial"/>
                <w:szCs w:val="22"/>
              </w:rPr>
            </w:pPr>
            <w:r w:rsidRPr="00016431">
              <w:rPr>
                <w:rFonts w:ascii="Arial" w:hAnsi="Arial" w:cs="Arial"/>
                <w:b/>
                <w:szCs w:val="22"/>
              </w:rPr>
              <w:t>Present Grade:</w:t>
            </w:r>
            <w:r w:rsidRPr="00016431">
              <w:rPr>
                <w:rFonts w:ascii="Arial" w:hAnsi="Arial" w:cs="Arial"/>
                <w:szCs w:val="22"/>
              </w:rPr>
              <w:tab/>
            </w:r>
            <w:sdt>
              <w:sdtPr>
                <w:rPr>
                  <w:rStyle w:val="Style4"/>
                  <w:rFonts w:ascii="Arial" w:hAnsi="Arial" w:cs="Arial"/>
                  <w:szCs w:val="22"/>
                </w:rPr>
                <w:alias w:val="Grade"/>
                <w:tag w:val="Grade"/>
                <w:id w:val="-1566722223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7466C9" w:rsidRPr="00016431">
                  <w:rPr>
                    <w:rStyle w:val="Style4"/>
                    <w:rFonts w:ascii="Arial" w:hAnsi="Arial" w:cs="Arial"/>
                    <w:szCs w:val="22"/>
                  </w:rPr>
                  <w:t xml:space="preserve">Grade </w:t>
                </w:r>
                <w:r w:rsidR="00350DEB" w:rsidRPr="00016431">
                  <w:rPr>
                    <w:rStyle w:val="Style4"/>
                    <w:rFonts w:ascii="Arial" w:hAnsi="Arial" w:cs="Arial"/>
                    <w:szCs w:val="22"/>
                  </w:rPr>
                  <w:t>6</w:t>
                </w:r>
              </w:sdtContent>
            </w:sdt>
          </w:p>
        </w:tc>
      </w:tr>
      <w:tr w:rsidR="00A02069" w:rsidRPr="00016431" w14:paraId="49A03C87" w14:textId="77777777" w:rsidTr="00BAABC0">
        <w:trPr>
          <w:trHeight w:val="467"/>
        </w:trPr>
        <w:tc>
          <w:tcPr>
            <w:tcW w:w="10548" w:type="dxa"/>
            <w:gridSpan w:val="2"/>
            <w:vAlign w:val="center"/>
          </w:tcPr>
          <w:p w14:paraId="437F61B1" w14:textId="53862376" w:rsidR="00A02069" w:rsidRPr="00016431" w:rsidRDefault="00A02069" w:rsidP="00FB213C">
            <w:pPr>
              <w:rPr>
                <w:rFonts w:ascii="Arial" w:hAnsi="Arial" w:cs="Arial"/>
                <w:szCs w:val="22"/>
              </w:rPr>
            </w:pPr>
            <w:r w:rsidRPr="00016431">
              <w:rPr>
                <w:rFonts w:ascii="Arial" w:hAnsi="Arial" w:cs="Arial"/>
                <w:b/>
                <w:szCs w:val="22"/>
              </w:rPr>
              <w:t>Department/College:</w:t>
            </w:r>
            <w:r w:rsidRPr="00016431">
              <w:rPr>
                <w:rFonts w:ascii="Arial" w:hAnsi="Arial" w:cs="Arial"/>
                <w:szCs w:val="22"/>
              </w:rPr>
              <w:tab/>
            </w:r>
            <w:sdt>
              <w:sdtPr>
                <w:rPr>
                  <w:rStyle w:val="Style4"/>
                  <w:rFonts w:ascii="Arial" w:hAnsi="Arial" w:cs="Arial"/>
                  <w:szCs w:val="22"/>
                </w:rPr>
                <w:alias w:val="Department"/>
                <w:tag w:val="Department"/>
                <w:id w:val="205326205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7466C9" w:rsidRPr="00016431">
                  <w:rPr>
                    <w:rStyle w:val="Style4"/>
                    <w:rFonts w:ascii="Arial" w:hAnsi="Arial" w:cs="Arial"/>
                    <w:szCs w:val="22"/>
                  </w:rPr>
                  <w:t>People &amp; Organisational Effectiveness</w:t>
                </w:r>
              </w:sdtContent>
            </w:sdt>
          </w:p>
        </w:tc>
      </w:tr>
      <w:tr w:rsidR="00A02069" w:rsidRPr="00016431" w14:paraId="1821280E" w14:textId="77777777" w:rsidTr="00BAABC0">
        <w:tc>
          <w:tcPr>
            <w:tcW w:w="10548" w:type="dxa"/>
            <w:gridSpan w:val="2"/>
            <w:vAlign w:val="center"/>
          </w:tcPr>
          <w:p w14:paraId="06AD5900" w14:textId="1C1ECCBC" w:rsidR="00A02069" w:rsidRPr="00016431" w:rsidRDefault="00A02069" w:rsidP="00FB213C">
            <w:pPr>
              <w:rPr>
                <w:rFonts w:ascii="Arial" w:hAnsi="Arial" w:cs="Arial"/>
                <w:szCs w:val="22"/>
              </w:rPr>
            </w:pPr>
            <w:r w:rsidRPr="00016431">
              <w:rPr>
                <w:rFonts w:ascii="Arial" w:hAnsi="Arial" w:cs="Arial"/>
                <w:b/>
                <w:szCs w:val="22"/>
              </w:rPr>
              <w:t>Directly responsible to:</w:t>
            </w:r>
            <w:r w:rsidRPr="00016431">
              <w:rPr>
                <w:rFonts w:ascii="Arial" w:hAnsi="Arial" w:cs="Arial"/>
                <w:szCs w:val="22"/>
              </w:rPr>
              <w:tab/>
            </w:r>
            <w:r w:rsidR="00844C15" w:rsidRPr="00016431">
              <w:rPr>
                <w:rFonts w:ascii="Arial" w:hAnsi="Arial" w:cs="Arial"/>
                <w:szCs w:val="22"/>
              </w:rPr>
              <w:t xml:space="preserve"> </w:t>
            </w:r>
            <w:sdt>
              <w:sdtPr>
                <w:rPr>
                  <w:rStyle w:val="Style4"/>
                  <w:rFonts w:ascii="Arial" w:hAnsi="Arial" w:cs="Arial"/>
                  <w:szCs w:val="22"/>
                </w:rPr>
                <w:alias w:val="Line Manager"/>
                <w:tag w:val="Line Manager"/>
                <w:id w:val="149331157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7F6289" w:rsidRPr="00016431">
                  <w:rPr>
                    <w:rStyle w:val="Style4"/>
                    <w:rFonts w:ascii="Arial" w:hAnsi="Arial" w:cs="Arial"/>
                    <w:szCs w:val="22"/>
                  </w:rPr>
                  <w:t>Assistant HR</w:t>
                </w:r>
                <w:r w:rsidR="004A28CB">
                  <w:rPr>
                    <w:rStyle w:val="Style4"/>
                    <w:rFonts w:ascii="Arial" w:hAnsi="Arial" w:cs="Arial"/>
                    <w:szCs w:val="22"/>
                  </w:rPr>
                  <w:t xml:space="preserve"> Business</w:t>
                </w:r>
                <w:r w:rsidR="007F6289" w:rsidRPr="00016431">
                  <w:rPr>
                    <w:rStyle w:val="Style4"/>
                    <w:rFonts w:ascii="Arial" w:hAnsi="Arial" w:cs="Arial"/>
                    <w:szCs w:val="22"/>
                  </w:rPr>
                  <w:t xml:space="preserve"> Partner</w:t>
                </w:r>
              </w:sdtContent>
            </w:sdt>
          </w:p>
        </w:tc>
      </w:tr>
      <w:tr w:rsidR="00A02069" w:rsidRPr="00016431" w14:paraId="7BEF781A" w14:textId="77777777" w:rsidTr="00BAABC0">
        <w:tc>
          <w:tcPr>
            <w:tcW w:w="10548" w:type="dxa"/>
            <w:gridSpan w:val="2"/>
            <w:vAlign w:val="center"/>
          </w:tcPr>
          <w:p w14:paraId="1280EFD6" w14:textId="1CBE5C02" w:rsidR="00A02069" w:rsidRPr="00016431" w:rsidRDefault="00A02069" w:rsidP="00FB213C">
            <w:pPr>
              <w:rPr>
                <w:rFonts w:ascii="Arial" w:hAnsi="Arial" w:cs="Arial"/>
                <w:szCs w:val="22"/>
              </w:rPr>
            </w:pPr>
            <w:r w:rsidRPr="00016431">
              <w:rPr>
                <w:rFonts w:ascii="Arial" w:hAnsi="Arial" w:cs="Arial"/>
                <w:b/>
                <w:szCs w:val="22"/>
              </w:rPr>
              <w:t>Supervisory responsibility for:</w:t>
            </w:r>
            <w:r w:rsidRPr="00016431">
              <w:rPr>
                <w:rFonts w:ascii="Arial" w:hAnsi="Arial" w:cs="Arial"/>
                <w:szCs w:val="22"/>
              </w:rPr>
              <w:tab/>
            </w:r>
            <w:sdt>
              <w:sdtPr>
                <w:rPr>
                  <w:rStyle w:val="Style4"/>
                  <w:rFonts w:ascii="Arial" w:hAnsi="Arial" w:cs="Arial"/>
                  <w:szCs w:val="22"/>
                </w:rPr>
                <w:id w:val="666213971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2C71C0" w:rsidRPr="00016431">
                  <w:rPr>
                    <w:rStyle w:val="Style4"/>
                    <w:rFonts w:ascii="Arial" w:hAnsi="Arial" w:cs="Arial"/>
                    <w:szCs w:val="22"/>
                  </w:rPr>
                  <w:t>N/a</w:t>
                </w:r>
              </w:sdtContent>
            </w:sdt>
          </w:p>
        </w:tc>
      </w:tr>
      <w:tr w:rsidR="00A02069" w:rsidRPr="00016431" w14:paraId="048F6B98" w14:textId="77777777" w:rsidTr="00BAABC0">
        <w:tc>
          <w:tcPr>
            <w:tcW w:w="10548" w:type="dxa"/>
            <w:gridSpan w:val="2"/>
            <w:tcBorders>
              <w:bottom w:val="nil"/>
            </w:tcBorders>
            <w:vAlign w:val="center"/>
          </w:tcPr>
          <w:p w14:paraId="3A3A0556" w14:textId="77777777" w:rsidR="00A02069" w:rsidRPr="00016431" w:rsidRDefault="00A02069" w:rsidP="0097729E">
            <w:pPr>
              <w:rPr>
                <w:rFonts w:ascii="Arial" w:hAnsi="Arial" w:cs="Arial"/>
                <w:b/>
                <w:szCs w:val="22"/>
              </w:rPr>
            </w:pPr>
            <w:r w:rsidRPr="00016431">
              <w:rPr>
                <w:rFonts w:ascii="Arial" w:hAnsi="Arial" w:cs="Arial"/>
                <w:b/>
                <w:szCs w:val="22"/>
              </w:rPr>
              <w:t>Other contacts</w:t>
            </w:r>
          </w:p>
          <w:p w14:paraId="5DAB6C7B" w14:textId="77777777" w:rsidR="00A02069" w:rsidRPr="00016431" w:rsidRDefault="00A02069" w:rsidP="00857F0A">
            <w:pPr>
              <w:rPr>
                <w:rFonts w:ascii="Arial" w:hAnsi="Arial" w:cs="Arial"/>
                <w:szCs w:val="22"/>
              </w:rPr>
            </w:pPr>
            <w:r w:rsidRPr="00016431">
              <w:rPr>
                <w:rFonts w:ascii="Arial" w:hAnsi="Arial" w:cs="Arial"/>
                <w:szCs w:val="22"/>
              </w:rPr>
              <w:tab/>
            </w:r>
            <w:r w:rsidRPr="00016431">
              <w:rPr>
                <w:rFonts w:ascii="Arial" w:hAnsi="Arial" w:cs="Arial"/>
                <w:szCs w:val="22"/>
              </w:rPr>
              <w:tab/>
            </w:r>
          </w:p>
        </w:tc>
      </w:tr>
      <w:tr w:rsidR="00DC3206" w:rsidRPr="00016431" w14:paraId="7C6EA40B" w14:textId="77777777" w:rsidTr="00BAABC0">
        <w:tc>
          <w:tcPr>
            <w:tcW w:w="105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14C524" w14:textId="0A026987" w:rsidR="00DC3206" w:rsidRPr="00016431" w:rsidRDefault="00DC3206" w:rsidP="0097729E">
            <w:pPr>
              <w:rPr>
                <w:rFonts w:ascii="Arial" w:hAnsi="Arial" w:cs="Arial"/>
                <w:b/>
                <w:szCs w:val="22"/>
              </w:rPr>
            </w:pPr>
            <w:r w:rsidRPr="00016431">
              <w:rPr>
                <w:rFonts w:ascii="Arial" w:hAnsi="Arial" w:cs="Arial"/>
                <w:b/>
                <w:szCs w:val="22"/>
              </w:rPr>
              <w:t>Internal:</w:t>
            </w:r>
            <w:r w:rsidR="00844C15" w:rsidRPr="00016431">
              <w:rPr>
                <w:rFonts w:ascii="Arial" w:hAnsi="Arial" w:cs="Arial"/>
                <w:b/>
                <w:szCs w:val="22"/>
              </w:rPr>
              <w:t xml:space="preserve"> </w:t>
            </w:r>
            <w:sdt>
              <w:sdtPr>
                <w:rPr>
                  <w:rStyle w:val="Style4"/>
                  <w:rFonts w:ascii="Arial" w:hAnsi="Arial" w:cs="Arial"/>
                  <w:szCs w:val="22"/>
                </w:rPr>
                <w:id w:val="-1763898493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</w:rPr>
              </w:sdtEndPr>
              <w:sdtContent>
                <w:r w:rsidR="00C4128D" w:rsidRPr="00016431">
                  <w:rPr>
                    <w:rStyle w:val="Style4"/>
                    <w:rFonts w:ascii="Arial" w:hAnsi="Arial" w:cs="Arial"/>
                    <w:szCs w:val="22"/>
                  </w:rPr>
                  <w:t>HR Leadership Team, HR Partners, Organisational Developers and other HR colleagues, Faculty and Divisional Management Teams and Faculty Resourcing Managers, Trade Union representatives</w:t>
                </w:r>
              </w:sdtContent>
            </w:sdt>
          </w:p>
          <w:p w14:paraId="02EB378F" w14:textId="77777777" w:rsidR="00DC3206" w:rsidRPr="00016431" w:rsidRDefault="00DC3206" w:rsidP="0097729E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DC3206" w:rsidRPr="00016431" w14:paraId="53122039" w14:textId="77777777" w:rsidTr="00BAABC0">
        <w:tc>
          <w:tcPr>
            <w:tcW w:w="10548" w:type="dxa"/>
            <w:gridSpan w:val="2"/>
            <w:tcBorders>
              <w:top w:val="nil"/>
            </w:tcBorders>
            <w:vAlign w:val="center"/>
          </w:tcPr>
          <w:p w14:paraId="5D7D9483" w14:textId="250AF76D" w:rsidR="00DC3206" w:rsidRPr="00016431" w:rsidRDefault="00DC3206" w:rsidP="0097729E">
            <w:pPr>
              <w:rPr>
                <w:rFonts w:ascii="Arial" w:hAnsi="Arial" w:cs="Arial"/>
                <w:szCs w:val="22"/>
              </w:rPr>
            </w:pPr>
            <w:r w:rsidRPr="00016431">
              <w:rPr>
                <w:rFonts w:ascii="Arial" w:hAnsi="Arial" w:cs="Arial"/>
                <w:b/>
                <w:szCs w:val="22"/>
              </w:rPr>
              <w:t>External:</w:t>
            </w:r>
            <w:r w:rsidRPr="00016431">
              <w:rPr>
                <w:rFonts w:ascii="Arial" w:hAnsi="Arial" w:cs="Arial"/>
                <w:szCs w:val="22"/>
              </w:rPr>
              <w:t xml:space="preserve">  </w:t>
            </w:r>
            <w:sdt>
              <w:sdtPr>
                <w:rPr>
                  <w:rStyle w:val="Style4"/>
                  <w:rFonts w:ascii="Arial" w:hAnsi="Arial" w:cs="Arial"/>
                  <w:szCs w:val="22"/>
                </w:rPr>
                <w:id w:val="1136449971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C4128D" w:rsidRPr="00016431">
                  <w:rPr>
                    <w:rStyle w:val="Style4"/>
                    <w:rFonts w:ascii="Arial" w:hAnsi="Arial" w:cs="Arial"/>
                    <w:szCs w:val="22"/>
                  </w:rPr>
                  <w:t>Professional and sector networks, external legal advisors</w:t>
                </w:r>
              </w:sdtContent>
            </w:sdt>
          </w:p>
          <w:p w14:paraId="6A05A809" w14:textId="77777777" w:rsidR="00DC3206" w:rsidRPr="00016431" w:rsidRDefault="00DC3206" w:rsidP="0097729E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A02069" w:rsidRPr="00016431" w14:paraId="1985D1DB" w14:textId="77777777" w:rsidTr="00BAABC0">
        <w:tc>
          <w:tcPr>
            <w:tcW w:w="10548" w:type="dxa"/>
            <w:gridSpan w:val="2"/>
            <w:vAlign w:val="center"/>
          </w:tcPr>
          <w:p w14:paraId="506E36BD" w14:textId="77777777" w:rsidR="00C4128D" w:rsidRPr="00016431" w:rsidRDefault="00C4128D" w:rsidP="00C4128D">
            <w:pPr>
              <w:rPr>
                <w:rFonts w:ascii="Arial" w:hAnsi="Arial" w:cs="Arial"/>
                <w:b/>
                <w:szCs w:val="22"/>
              </w:rPr>
            </w:pPr>
            <w:r w:rsidRPr="00016431">
              <w:rPr>
                <w:rFonts w:ascii="Arial" w:hAnsi="Arial" w:cs="Arial"/>
                <w:b/>
                <w:szCs w:val="22"/>
              </w:rPr>
              <w:t>Overall Purpose:</w:t>
            </w:r>
          </w:p>
          <w:p w14:paraId="13FB61CC" w14:textId="0F7D7377" w:rsidR="00C4128D" w:rsidRPr="00016431" w:rsidRDefault="00C4128D" w:rsidP="0097729E">
            <w:pPr>
              <w:rPr>
                <w:rFonts w:ascii="Arial" w:hAnsi="Arial" w:cs="Arial"/>
                <w:b/>
                <w:szCs w:val="22"/>
              </w:rPr>
            </w:pPr>
            <w:r w:rsidRPr="00016431">
              <w:rPr>
                <w:rFonts w:ascii="Arial" w:hAnsi="Arial" w:cs="Arial"/>
                <w:szCs w:val="22"/>
              </w:rPr>
              <w:t xml:space="preserve">Support the Head and Assistant HR </w:t>
            </w:r>
            <w:r w:rsidR="00016431">
              <w:rPr>
                <w:rFonts w:ascii="Arial" w:hAnsi="Arial" w:cs="Arial"/>
                <w:szCs w:val="22"/>
              </w:rPr>
              <w:t xml:space="preserve">Business </w:t>
            </w:r>
            <w:r w:rsidRPr="00016431">
              <w:rPr>
                <w:rFonts w:ascii="Arial" w:hAnsi="Arial" w:cs="Arial"/>
                <w:szCs w:val="22"/>
              </w:rPr>
              <w:t xml:space="preserve">Partner in the delivery of an efficient and effective casework and advisory service to departments and faculties within the University by providing first line contact on all </w:t>
            </w:r>
            <w:r w:rsidR="00016431">
              <w:rPr>
                <w:rFonts w:ascii="Arial" w:hAnsi="Arial" w:cs="Arial"/>
                <w:szCs w:val="22"/>
              </w:rPr>
              <w:t>Employee Relations</w:t>
            </w:r>
            <w:r w:rsidRPr="00016431">
              <w:rPr>
                <w:rFonts w:ascii="Arial" w:hAnsi="Arial" w:cs="Arial"/>
                <w:szCs w:val="22"/>
              </w:rPr>
              <w:t xml:space="preserve"> issues.</w:t>
            </w:r>
            <w:r w:rsidR="005A0730">
              <w:rPr>
                <w:rFonts w:ascii="Arial" w:hAnsi="Arial" w:cs="Arial"/>
                <w:szCs w:val="22"/>
              </w:rPr>
              <w:t xml:space="preserve"> </w:t>
            </w:r>
            <w:r w:rsidRPr="00016431">
              <w:rPr>
                <w:rFonts w:ascii="Arial" w:hAnsi="Arial" w:cs="Arial"/>
                <w:szCs w:val="22"/>
              </w:rPr>
              <w:t xml:space="preserve">Provide project support for </w:t>
            </w:r>
            <w:r w:rsidR="005A0730">
              <w:rPr>
                <w:rFonts w:ascii="Arial" w:hAnsi="Arial" w:cs="Arial"/>
                <w:szCs w:val="22"/>
              </w:rPr>
              <w:t xml:space="preserve">Organisational Change projects such as restructures/redundancies and consultations. </w:t>
            </w:r>
          </w:p>
          <w:p w14:paraId="0B40CFBD" w14:textId="77777777" w:rsidR="00C4128D" w:rsidRPr="00016431" w:rsidRDefault="00C4128D" w:rsidP="0097729E">
            <w:pPr>
              <w:rPr>
                <w:rFonts w:ascii="Arial" w:hAnsi="Arial" w:cs="Arial"/>
                <w:b/>
                <w:szCs w:val="22"/>
              </w:rPr>
            </w:pPr>
          </w:p>
          <w:p w14:paraId="10110210" w14:textId="2DE37D0B" w:rsidR="00A02069" w:rsidRPr="00016431" w:rsidRDefault="00A02069" w:rsidP="0097729E">
            <w:pPr>
              <w:rPr>
                <w:rFonts w:ascii="Arial" w:hAnsi="Arial" w:cs="Arial"/>
                <w:b/>
                <w:szCs w:val="22"/>
              </w:rPr>
            </w:pPr>
            <w:r w:rsidRPr="00016431">
              <w:rPr>
                <w:rFonts w:ascii="Arial" w:hAnsi="Arial" w:cs="Arial"/>
                <w:b/>
                <w:szCs w:val="22"/>
              </w:rPr>
              <w:t>Major Duties:</w:t>
            </w:r>
          </w:p>
          <w:sdt>
            <w:sdtPr>
              <w:rPr>
                <w:rStyle w:val="Style4"/>
                <w:rFonts w:ascii="Arial" w:hAnsi="Arial" w:cs="Arial"/>
                <w:szCs w:val="22"/>
              </w:rPr>
              <w:id w:val="-1499179759"/>
              <w:placeholder>
                <w:docPart w:val="DefaultPlaceholder_1082065158"/>
              </w:placeholder>
            </w:sdtPr>
            <w:sdtEndPr>
              <w:rPr>
                <w:rStyle w:val="DefaultParagraphFont"/>
              </w:rPr>
            </w:sdtEndPr>
            <w:sdtContent>
              <w:p w14:paraId="244218A3" w14:textId="77777777" w:rsidR="00C4128D" w:rsidRPr="00016431" w:rsidRDefault="00C4128D" w:rsidP="00C4128D">
                <w:pPr>
                  <w:rPr>
                    <w:rFonts w:ascii="Arial" w:hAnsi="Arial" w:cs="Arial"/>
                    <w:b/>
                    <w:szCs w:val="22"/>
                  </w:rPr>
                </w:pPr>
                <w:r w:rsidRPr="00016431">
                  <w:rPr>
                    <w:rFonts w:ascii="Arial" w:hAnsi="Arial" w:cs="Arial"/>
                    <w:b/>
                    <w:szCs w:val="22"/>
                  </w:rPr>
                  <w:t>Casework and advice</w:t>
                </w:r>
              </w:p>
              <w:p w14:paraId="19EFEC1F" w14:textId="77777777" w:rsidR="00C4128D" w:rsidRPr="00016431" w:rsidRDefault="00C4128D" w:rsidP="00350DEB">
                <w:pPr>
                  <w:rPr>
                    <w:rStyle w:val="Style4"/>
                    <w:rFonts w:ascii="Arial" w:hAnsi="Arial" w:cs="Arial"/>
                    <w:szCs w:val="22"/>
                  </w:rPr>
                </w:pPr>
              </w:p>
              <w:p w14:paraId="334DDEF2" w14:textId="7ACF8774" w:rsidR="002736C2" w:rsidRPr="00016431" w:rsidRDefault="00350DEB" w:rsidP="005A0730">
                <w:pPr>
                  <w:pStyle w:val="ListParagraph"/>
                  <w:numPr>
                    <w:ilvl w:val="0"/>
                    <w:numId w:val="4"/>
                  </w:numPr>
                  <w:rPr>
                    <w:rStyle w:val="Style4"/>
                    <w:rFonts w:ascii="Arial" w:hAnsi="Arial" w:cs="Arial"/>
                    <w:color w:val="000000"/>
                    <w:szCs w:val="22"/>
                    <w:lang w:val="en-GB"/>
                  </w:rPr>
                </w:pPr>
                <w:r w:rsidRPr="00016431">
                  <w:rPr>
                    <w:rStyle w:val="Style4"/>
                    <w:rFonts w:ascii="Arial" w:hAnsi="Arial" w:cs="Arial"/>
                    <w:szCs w:val="22"/>
                  </w:rPr>
                  <w:t xml:space="preserve">Work within the newly formed Employee Relations </w:t>
                </w:r>
                <w:r w:rsidR="00016431">
                  <w:rPr>
                    <w:rStyle w:val="Style4"/>
                    <w:rFonts w:ascii="Arial" w:hAnsi="Arial" w:cs="Arial"/>
                    <w:szCs w:val="22"/>
                  </w:rPr>
                  <w:t>and Organisational Change t</w:t>
                </w:r>
                <w:r w:rsidRPr="00016431">
                  <w:rPr>
                    <w:rStyle w:val="Style4"/>
                    <w:rFonts w:ascii="Arial" w:hAnsi="Arial" w:cs="Arial"/>
                    <w:szCs w:val="22"/>
                  </w:rPr>
                  <w:t xml:space="preserve">eam to deliver quality professional advice and informal/formal casework solutions meeting regulatory and statutory requirements enabling effective management and facilitation of </w:t>
                </w:r>
                <w:r w:rsidR="000A3C7F" w:rsidRPr="00016431">
                  <w:rPr>
                    <w:rStyle w:val="Style4"/>
                    <w:rFonts w:ascii="Arial" w:hAnsi="Arial" w:cs="Arial"/>
                    <w:szCs w:val="22"/>
                  </w:rPr>
                  <w:t xml:space="preserve">complex, </w:t>
                </w:r>
                <w:r w:rsidRPr="00016431">
                  <w:rPr>
                    <w:rStyle w:val="Style4"/>
                    <w:rFonts w:ascii="Arial" w:hAnsi="Arial" w:cs="Arial"/>
                    <w:szCs w:val="22"/>
                  </w:rPr>
                  <w:t>sensitive</w:t>
                </w:r>
                <w:r w:rsidR="000A3C7F" w:rsidRPr="00016431">
                  <w:rPr>
                    <w:rStyle w:val="Style4"/>
                    <w:rFonts w:ascii="Arial" w:hAnsi="Arial" w:cs="Arial"/>
                    <w:szCs w:val="22"/>
                  </w:rPr>
                  <w:t>, high risk</w:t>
                </w:r>
                <w:r w:rsidRPr="00016431">
                  <w:rPr>
                    <w:rStyle w:val="Style4"/>
                    <w:rFonts w:ascii="Arial" w:hAnsi="Arial" w:cs="Arial"/>
                    <w:szCs w:val="22"/>
                  </w:rPr>
                  <w:t xml:space="preserve"> or problematic </w:t>
                </w:r>
                <w:r w:rsidR="00016431">
                  <w:rPr>
                    <w:rStyle w:val="Style4"/>
                    <w:rFonts w:ascii="Arial" w:hAnsi="Arial" w:cs="Arial"/>
                    <w:szCs w:val="22"/>
                  </w:rPr>
                  <w:t>E</w:t>
                </w:r>
                <w:r w:rsidRPr="00016431">
                  <w:rPr>
                    <w:rStyle w:val="Style4"/>
                    <w:rFonts w:ascii="Arial" w:hAnsi="Arial" w:cs="Arial"/>
                    <w:szCs w:val="22"/>
                  </w:rPr>
                  <w:t xml:space="preserve">mployee </w:t>
                </w:r>
                <w:r w:rsidR="00016431">
                  <w:rPr>
                    <w:rStyle w:val="Style4"/>
                    <w:rFonts w:ascii="Arial" w:hAnsi="Arial" w:cs="Arial"/>
                    <w:szCs w:val="22"/>
                  </w:rPr>
                  <w:t>R</w:t>
                </w:r>
                <w:r w:rsidRPr="00016431">
                  <w:rPr>
                    <w:rStyle w:val="Style4"/>
                    <w:rFonts w:ascii="Arial" w:hAnsi="Arial" w:cs="Arial"/>
                    <w:szCs w:val="22"/>
                  </w:rPr>
                  <w:t xml:space="preserve">elations issues. </w:t>
                </w:r>
              </w:p>
              <w:p w14:paraId="34E05C24" w14:textId="734487DF" w:rsidR="002736C2" w:rsidRPr="00016431" w:rsidRDefault="002736C2" w:rsidP="005A0730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="Arial" w:hAnsi="Arial" w:cs="Arial"/>
                    <w:color w:val="000000"/>
                    <w:szCs w:val="22"/>
                    <w:lang w:val="en-GB"/>
                  </w:rPr>
                </w:pPr>
                <w:r w:rsidRPr="00016431">
                  <w:rPr>
                    <w:rFonts w:ascii="Arial" w:hAnsi="Arial" w:cs="Arial"/>
                    <w:color w:val="000000"/>
                    <w:szCs w:val="22"/>
                  </w:rPr>
                  <w:t xml:space="preserve">Act as first point of contact for advice on day-to-day casework from HR representatives/ </w:t>
                </w:r>
                <w:r w:rsidRPr="00016431">
                  <w:rPr>
                    <w:rFonts w:ascii="Arial" w:hAnsi="Arial" w:cs="Arial"/>
                    <w:color w:val="000000"/>
                    <w:szCs w:val="22"/>
                  </w:rPr>
                  <w:br/>
                  <w:t xml:space="preserve">managers, escalating to the Assistant HR </w:t>
                </w:r>
                <w:r w:rsidR="00016431">
                  <w:rPr>
                    <w:rFonts w:ascii="Arial" w:hAnsi="Arial" w:cs="Arial"/>
                    <w:color w:val="000000"/>
                    <w:szCs w:val="22"/>
                  </w:rPr>
                  <w:t xml:space="preserve">Business </w:t>
                </w:r>
                <w:r w:rsidRPr="00016431">
                  <w:rPr>
                    <w:rFonts w:ascii="Arial" w:hAnsi="Arial" w:cs="Arial"/>
                    <w:color w:val="000000"/>
                    <w:szCs w:val="22"/>
                  </w:rPr>
                  <w:t xml:space="preserve">Partner or Head as and when appropriate. </w:t>
                </w:r>
              </w:p>
              <w:p w14:paraId="584D76A6" w14:textId="77777777" w:rsidR="002736C2" w:rsidRPr="00016431" w:rsidRDefault="000A3C7F" w:rsidP="005A0730">
                <w:pPr>
                  <w:pStyle w:val="ListParagraph"/>
                  <w:numPr>
                    <w:ilvl w:val="0"/>
                    <w:numId w:val="4"/>
                  </w:numPr>
                  <w:rPr>
                    <w:rStyle w:val="Style4"/>
                    <w:rFonts w:ascii="Arial" w:hAnsi="Arial" w:cs="Arial"/>
                    <w:szCs w:val="22"/>
                  </w:rPr>
                </w:pPr>
                <w:r w:rsidRPr="00016431">
                  <w:rPr>
                    <w:rStyle w:val="Style4"/>
                    <w:rFonts w:ascii="Arial" w:hAnsi="Arial" w:cs="Arial"/>
                    <w:szCs w:val="22"/>
                  </w:rPr>
                  <w:t>Ensure the smooth and timely progression of cases from investigation and/or informal stage through the formal stages, including hearings and appeals</w:t>
                </w:r>
              </w:p>
              <w:p w14:paraId="2ECDA5B5" w14:textId="77777777" w:rsidR="002736C2" w:rsidRPr="00016431" w:rsidRDefault="002736C2" w:rsidP="005A0730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="Arial" w:hAnsi="Arial" w:cs="Arial"/>
                    <w:color w:val="000000"/>
                    <w:szCs w:val="22"/>
                    <w:lang w:val="en-GB"/>
                  </w:rPr>
                </w:pPr>
                <w:r w:rsidRPr="00016431">
                  <w:rPr>
                    <w:rFonts w:ascii="Arial" w:hAnsi="Arial" w:cs="Arial"/>
                    <w:color w:val="000000"/>
                    <w:szCs w:val="22"/>
                  </w:rPr>
                  <w:t>Draft and/or review correspondence and other documentation in connection with casework; check papers prepared for investigations and internal hearings by others.</w:t>
                </w:r>
              </w:p>
              <w:p w14:paraId="36DCE132" w14:textId="5EE3DD8E" w:rsidR="00350DEB" w:rsidRPr="00016431" w:rsidRDefault="00C4128D" w:rsidP="005A0730">
                <w:pPr>
                  <w:pStyle w:val="ListParagraph"/>
                  <w:numPr>
                    <w:ilvl w:val="0"/>
                    <w:numId w:val="4"/>
                  </w:numPr>
                  <w:rPr>
                    <w:rStyle w:val="Style4"/>
                    <w:rFonts w:ascii="Arial" w:hAnsi="Arial" w:cs="Arial"/>
                    <w:szCs w:val="22"/>
                  </w:rPr>
                </w:pPr>
                <w:r w:rsidRPr="00016431">
                  <w:rPr>
                    <w:rStyle w:val="Style4"/>
                    <w:rFonts w:ascii="Arial" w:hAnsi="Arial" w:cs="Arial"/>
                    <w:szCs w:val="22"/>
                  </w:rPr>
                  <w:t>C</w:t>
                </w:r>
                <w:r w:rsidR="00350DEB" w:rsidRPr="00016431">
                  <w:rPr>
                    <w:rStyle w:val="Style4"/>
                    <w:rFonts w:ascii="Arial" w:hAnsi="Arial" w:cs="Arial"/>
                    <w:szCs w:val="22"/>
                  </w:rPr>
                  <w:t xml:space="preserve">oach and advise managers on complex </w:t>
                </w:r>
                <w:r w:rsidR="00016431">
                  <w:rPr>
                    <w:rStyle w:val="Style4"/>
                    <w:rFonts w:ascii="Arial" w:hAnsi="Arial" w:cs="Arial"/>
                    <w:szCs w:val="22"/>
                  </w:rPr>
                  <w:t>ER</w:t>
                </w:r>
                <w:r w:rsidR="00350DEB" w:rsidRPr="00016431">
                  <w:rPr>
                    <w:rStyle w:val="Style4"/>
                    <w:rFonts w:ascii="Arial" w:hAnsi="Arial" w:cs="Arial"/>
                    <w:szCs w:val="22"/>
                  </w:rPr>
                  <w:t xml:space="preserve"> cases up to and including final written warning</w:t>
                </w:r>
                <w:r w:rsidRPr="00016431">
                  <w:rPr>
                    <w:rStyle w:val="Style4"/>
                    <w:rFonts w:ascii="Arial" w:hAnsi="Arial" w:cs="Arial"/>
                    <w:szCs w:val="22"/>
                  </w:rPr>
                  <w:t>.</w:t>
                </w:r>
                <w:r w:rsidR="00350DEB" w:rsidRPr="00016431">
                  <w:rPr>
                    <w:rStyle w:val="Style4"/>
                    <w:rFonts w:ascii="Arial" w:hAnsi="Arial" w:cs="Arial"/>
                    <w:szCs w:val="22"/>
                  </w:rPr>
                  <w:t xml:space="preserve"> </w:t>
                </w:r>
              </w:p>
              <w:p w14:paraId="1AA93C1C" w14:textId="543BD367" w:rsidR="00350DEB" w:rsidRPr="00016431" w:rsidRDefault="00C4128D" w:rsidP="005A0730">
                <w:pPr>
                  <w:pStyle w:val="ListParagraph"/>
                  <w:numPr>
                    <w:ilvl w:val="0"/>
                    <w:numId w:val="4"/>
                  </w:numPr>
                  <w:rPr>
                    <w:rStyle w:val="Style4"/>
                    <w:rFonts w:ascii="Arial" w:hAnsi="Arial" w:cs="Arial"/>
                    <w:szCs w:val="22"/>
                  </w:rPr>
                </w:pPr>
                <w:r w:rsidRPr="00016431">
                  <w:rPr>
                    <w:rStyle w:val="Style4"/>
                    <w:rFonts w:ascii="Arial" w:hAnsi="Arial" w:cs="Arial"/>
                    <w:szCs w:val="22"/>
                  </w:rPr>
                  <w:t>W</w:t>
                </w:r>
                <w:r w:rsidR="00350DEB" w:rsidRPr="00016431">
                  <w:rPr>
                    <w:rStyle w:val="Style4"/>
                    <w:rFonts w:ascii="Arial" w:hAnsi="Arial" w:cs="Arial"/>
                    <w:szCs w:val="22"/>
                  </w:rPr>
                  <w:t>ork in collaboration with the HR Business Partnering Team in providing case management support and ensuring co</w:t>
                </w:r>
                <w:r w:rsidRPr="00016431">
                  <w:rPr>
                    <w:rStyle w:val="Style4"/>
                    <w:rFonts w:ascii="Arial" w:hAnsi="Arial" w:cs="Arial"/>
                    <w:szCs w:val="22"/>
                  </w:rPr>
                  <w:t>-</w:t>
                </w:r>
                <w:r w:rsidR="00350DEB" w:rsidRPr="00016431">
                  <w:rPr>
                    <w:rStyle w:val="Style4"/>
                    <w:rFonts w:ascii="Arial" w:hAnsi="Arial" w:cs="Arial"/>
                    <w:szCs w:val="22"/>
                  </w:rPr>
                  <w:t xml:space="preserve">ordination, communication and a seamless transition between the two teams. </w:t>
                </w:r>
              </w:p>
              <w:p w14:paraId="1F2E1456" w14:textId="19B18E3E" w:rsidR="00350DEB" w:rsidRPr="00016431" w:rsidRDefault="00350DEB" w:rsidP="005A0730">
                <w:pPr>
                  <w:pStyle w:val="ListParagraph"/>
                  <w:numPr>
                    <w:ilvl w:val="0"/>
                    <w:numId w:val="4"/>
                  </w:numPr>
                  <w:rPr>
                    <w:rStyle w:val="Style4"/>
                    <w:rFonts w:ascii="Arial" w:hAnsi="Arial" w:cs="Arial"/>
                    <w:szCs w:val="22"/>
                  </w:rPr>
                </w:pPr>
                <w:r w:rsidRPr="00016431">
                  <w:rPr>
                    <w:rStyle w:val="Style4"/>
                    <w:rFonts w:ascii="Arial" w:hAnsi="Arial" w:cs="Arial"/>
                    <w:szCs w:val="22"/>
                  </w:rPr>
                  <w:t xml:space="preserve">Provide advice on sensitive employee situations, such as policy interpretation, conflict resolution, performance management and disciplinary actions, including final written warnings, and other issues presenting risk to the organisation. </w:t>
                </w:r>
              </w:p>
              <w:p w14:paraId="472AE968" w14:textId="21CEF440" w:rsidR="00350DEB" w:rsidRPr="00016431" w:rsidRDefault="00350DEB" w:rsidP="005A0730">
                <w:pPr>
                  <w:pStyle w:val="ListParagraph"/>
                  <w:numPr>
                    <w:ilvl w:val="0"/>
                    <w:numId w:val="4"/>
                  </w:numPr>
                  <w:rPr>
                    <w:rStyle w:val="Style4"/>
                    <w:rFonts w:ascii="Arial" w:hAnsi="Arial" w:cs="Arial"/>
                    <w:szCs w:val="22"/>
                  </w:rPr>
                </w:pPr>
                <w:r w:rsidRPr="00016431">
                  <w:rPr>
                    <w:rStyle w:val="Style4"/>
                    <w:rFonts w:ascii="Arial" w:hAnsi="Arial" w:cs="Arial"/>
                    <w:szCs w:val="22"/>
                  </w:rPr>
                  <w:t>Action a diverse portfolio of ER advice and ER casework from Academic and Professional Services areas. Cases will include (but be not limited to) disciplinary, conduct, capability (sickness and performance), harassment, grievance</w:t>
                </w:r>
                <w:r w:rsidR="00C4128D" w:rsidRPr="00016431">
                  <w:rPr>
                    <w:rStyle w:val="Style4"/>
                    <w:rFonts w:ascii="Arial" w:hAnsi="Arial" w:cs="Arial"/>
                    <w:szCs w:val="22"/>
                  </w:rPr>
                  <w:t>.</w:t>
                </w:r>
              </w:p>
              <w:p w14:paraId="2BFBCFBA" w14:textId="77777777" w:rsidR="00C4128D" w:rsidRPr="00016431" w:rsidRDefault="00350DEB" w:rsidP="005A0730">
                <w:pPr>
                  <w:pStyle w:val="ListParagraph"/>
                  <w:numPr>
                    <w:ilvl w:val="0"/>
                    <w:numId w:val="4"/>
                  </w:numPr>
                  <w:rPr>
                    <w:rStyle w:val="Style4"/>
                    <w:rFonts w:ascii="Arial" w:hAnsi="Arial" w:cs="Arial"/>
                    <w:szCs w:val="22"/>
                  </w:rPr>
                </w:pPr>
                <w:r w:rsidRPr="00016431">
                  <w:rPr>
                    <w:rStyle w:val="Style4"/>
                    <w:rFonts w:ascii="Arial" w:hAnsi="Arial" w:cs="Arial"/>
                    <w:szCs w:val="22"/>
                  </w:rPr>
                  <w:t xml:space="preserve">Manage and oversee sickness absence casework which arises as a result of/during an existing formal process. </w:t>
                </w:r>
              </w:p>
              <w:p w14:paraId="4D4CE3A2" w14:textId="24E84CAC" w:rsidR="000A3C7F" w:rsidRPr="00016431" w:rsidRDefault="00C4128D" w:rsidP="005A0730">
                <w:pPr>
                  <w:pStyle w:val="ListParagraph"/>
                  <w:numPr>
                    <w:ilvl w:val="0"/>
                    <w:numId w:val="4"/>
                  </w:numPr>
                  <w:rPr>
                    <w:rStyle w:val="Style4"/>
                    <w:rFonts w:ascii="Arial" w:hAnsi="Arial" w:cs="Arial"/>
                    <w:color w:val="000000"/>
                    <w:szCs w:val="22"/>
                    <w:lang w:val="en-GB"/>
                  </w:rPr>
                </w:pPr>
                <w:r w:rsidRPr="00016431">
                  <w:rPr>
                    <w:rStyle w:val="Style4"/>
                    <w:rFonts w:ascii="Arial" w:hAnsi="Arial" w:cs="Arial"/>
                    <w:szCs w:val="22"/>
                  </w:rPr>
                  <w:t xml:space="preserve">Support coaching/training to managers on an on-going basis to undertake formal investigations and hearings. </w:t>
                </w:r>
              </w:p>
              <w:p w14:paraId="7ED23AF9" w14:textId="7AD082BE" w:rsidR="002736C2" w:rsidRPr="00016431" w:rsidRDefault="002736C2" w:rsidP="005A0730">
                <w:pPr>
                  <w:pStyle w:val="ListParagraph"/>
                  <w:numPr>
                    <w:ilvl w:val="0"/>
                    <w:numId w:val="4"/>
                  </w:numPr>
                  <w:rPr>
                    <w:rStyle w:val="Style4"/>
                    <w:rFonts w:ascii="Arial" w:hAnsi="Arial" w:cs="Arial"/>
                    <w:szCs w:val="22"/>
                  </w:rPr>
                </w:pPr>
                <w:r w:rsidRPr="00016431">
                  <w:rPr>
                    <w:rStyle w:val="Style4"/>
                    <w:rFonts w:ascii="Arial" w:hAnsi="Arial" w:cs="Arial"/>
                    <w:szCs w:val="22"/>
                  </w:rPr>
                  <w:t>Provide administrative and secretarial support as required; t</w:t>
                </w:r>
                <w:r w:rsidRPr="00016431">
                  <w:rPr>
                    <w:rFonts w:ascii="Arial" w:hAnsi="Arial" w:cs="Arial"/>
                    <w:color w:val="000000"/>
                    <w:szCs w:val="22"/>
                  </w:rPr>
                  <w:t>ake notes or supervise the production of the notes by the HR Assistant or another colleague.</w:t>
                </w:r>
              </w:p>
              <w:p w14:paraId="25DE5503" w14:textId="0F780655" w:rsidR="00350DEB" w:rsidRDefault="00350DEB" w:rsidP="00C4128D">
                <w:pPr>
                  <w:pStyle w:val="ListParagraph"/>
                  <w:rPr>
                    <w:rStyle w:val="Style4"/>
                    <w:rFonts w:ascii="Arial" w:hAnsi="Arial" w:cs="Arial"/>
                    <w:szCs w:val="22"/>
                  </w:rPr>
                </w:pPr>
              </w:p>
              <w:p w14:paraId="0A979A76" w14:textId="750D6174" w:rsidR="005A0730" w:rsidRDefault="005A0730" w:rsidP="00C4128D">
                <w:pPr>
                  <w:pStyle w:val="ListParagraph"/>
                  <w:rPr>
                    <w:rStyle w:val="Style4"/>
                    <w:rFonts w:ascii="Arial" w:hAnsi="Arial" w:cs="Arial"/>
                    <w:szCs w:val="22"/>
                  </w:rPr>
                </w:pPr>
              </w:p>
              <w:p w14:paraId="1D608F03" w14:textId="1C5B20E9" w:rsidR="005A0730" w:rsidRDefault="005A0730" w:rsidP="00C4128D">
                <w:pPr>
                  <w:pStyle w:val="ListParagraph"/>
                  <w:rPr>
                    <w:rStyle w:val="Style4"/>
                    <w:rFonts w:ascii="Arial" w:hAnsi="Arial" w:cs="Arial"/>
                    <w:szCs w:val="22"/>
                  </w:rPr>
                </w:pPr>
              </w:p>
              <w:p w14:paraId="6F0A54AC" w14:textId="7A5F3601" w:rsidR="005A0730" w:rsidRDefault="005A0730" w:rsidP="00C4128D">
                <w:pPr>
                  <w:pStyle w:val="ListParagraph"/>
                  <w:rPr>
                    <w:rStyle w:val="Style4"/>
                    <w:rFonts w:ascii="Arial" w:hAnsi="Arial" w:cs="Arial"/>
                    <w:szCs w:val="22"/>
                  </w:rPr>
                </w:pPr>
              </w:p>
              <w:p w14:paraId="31A7B761" w14:textId="77777777" w:rsidR="005A0730" w:rsidRPr="00016431" w:rsidRDefault="005A0730" w:rsidP="00C4128D">
                <w:pPr>
                  <w:pStyle w:val="ListParagraph"/>
                  <w:rPr>
                    <w:rStyle w:val="Style4"/>
                    <w:rFonts w:ascii="Arial" w:hAnsi="Arial" w:cs="Arial"/>
                    <w:szCs w:val="22"/>
                  </w:rPr>
                </w:pPr>
              </w:p>
              <w:p w14:paraId="4CD02AB6" w14:textId="5BD63738" w:rsidR="00C4128D" w:rsidRPr="00016431" w:rsidRDefault="00425DAC" w:rsidP="00350DEB">
                <w:pPr>
                  <w:rPr>
                    <w:rStyle w:val="Style4"/>
                    <w:rFonts w:ascii="Arial" w:hAnsi="Arial" w:cs="Arial"/>
                    <w:b/>
                    <w:szCs w:val="22"/>
                  </w:rPr>
                </w:pPr>
                <w:r w:rsidRPr="00016431">
                  <w:rPr>
                    <w:rStyle w:val="Style4"/>
                    <w:rFonts w:ascii="Arial" w:hAnsi="Arial" w:cs="Arial"/>
                    <w:b/>
                    <w:szCs w:val="22"/>
                  </w:rPr>
                  <w:lastRenderedPageBreak/>
                  <w:t xml:space="preserve">Organisational </w:t>
                </w:r>
                <w:r w:rsidR="005A0730">
                  <w:rPr>
                    <w:rStyle w:val="Style4"/>
                    <w:rFonts w:ascii="Arial" w:hAnsi="Arial" w:cs="Arial"/>
                    <w:b/>
                    <w:szCs w:val="22"/>
                  </w:rPr>
                  <w:t>C</w:t>
                </w:r>
                <w:r w:rsidR="00C4128D" w:rsidRPr="00016431">
                  <w:rPr>
                    <w:rStyle w:val="Style4"/>
                    <w:rFonts w:ascii="Arial" w:hAnsi="Arial" w:cs="Arial"/>
                    <w:b/>
                    <w:szCs w:val="22"/>
                  </w:rPr>
                  <w:t xml:space="preserve">hange </w:t>
                </w:r>
              </w:p>
              <w:p w14:paraId="3925D8D8" w14:textId="652D21D6" w:rsidR="00C4128D" w:rsidRPr="00016431" w:rsidRDefault="00C4128D" w:rsidP="005A0730">
                <w:pPr>
                  <w:pStyle w:val="ListParagraph"/>
                  <w:numPr>
                    <w:ilvl w:val="0"/>
                    <w:numId w:val="4"/>
                  </w:numPr>
                  <w:rPr>
                    <w:rStyle w:val="Style4"/>
                    <w:rFonts w:ascii="Arial" w:hAnsi="Arial" w:cs="Arial"/>
                    <w:szCs w:val="22"/>
                  </w:rPr>
                </w:pPr>
                <w:r w:rsidRPr="00016431">
                  <w:rPr>
                    <w:rStyle w:val="Style4"/>
                    <w:rFonts w:ascii="Arial" w:hAnsi="Arial" w:cs="Arial"/>
                    <w:szCs w:val="22"/>
                  </w:rPr>
                  <w:t>Co-ordinate</w:t>
                </w:r>
                <w:r w:rsidR="005A0730">
                  <w:rPr>
                    <w:rStyle w:val="Style4"/>
                    <w:rFonts w:ascii="Arial" w:hAnsi="Arial" w:cs="Arial"/>
                    <w:szCs w:val="22"/>
                  </w:rPr>
                  <w:t xml:space="preserve"> </w:t>
                </w:r>
                <w:r w:rsidRPr="00016431">
                  <w:rPr>
                    <w:rStyle w:val="Style4"/>
                    <w:rFonts w:ascii="Arial" w:hAnsi="Arial" w:cs="Arial"/>
                    <w:szCs w:val="22"/>
                  </w:rPr>
                  <w:t xml:space="preserve">the project management of </w:t>
                </w:r>
                <w:r w:rsidR="00425DAC" w:rsidRPr="00016431">
                  <w:rPr>
                    <w:rStyle w:val="Style4"/>
                    <w:rFonts w:ascii="Arial" w:hAnsi="Arial" w:cs="Arial"/>
                    <w:szCs w:val="22"/>
                  </w:rPr>
                  <w:t>o</w:t>
                </w:r>
                <w:r w:rsidRPr="00016431">
                  <w:rPr>
                    <w:rStyle w:val="Style4"/>
                    <w:rFonts w:ascii="Arial" w:hAnsi="Arial" w:cs="Arial"/>
                    <w:szCs w:val="22"/>
                  </w:rPr>
                  <w:t xml:space="preserve">rganisational </w:t>
                </w:r>
                <w:r w:rsidR="00425DAC" w:rsidRPr="00016431">
                  <w:rPr>
                    <w:rStyle w:val="Style4"/>
                    <w:rFonts w:ascii="Arial" w:hAnsi="Arial" w:cs="Arial"/>
                    <w:szCs w:val="22"/>
                  </w:rPr>
                  <w:t>c</w:t>
                </w:r>
                <w:r w:rsidRPr="00016431">
                  <w:rPr>
                    <w:rStyle w:val="Style4"/>
                    <w:rFonts w:ascii="Arial" w:hAnsi="Arial" w:cs="Arial"/>
                    <w:szCs w:val="22"/>
                  </w:rPr>
                  <w:t>hange projects/restructures</w:t>
                </w:r>
                <w:r w:rsidR="000A3C7F" w:rsidRPr="00016431">
                  <w:rPr>
                    <w:rStyle w:val="Style4"/>
                    <w:rFonts w:ascii="Arial" w:hAnsi="Arial" w:cs="Arial"/>
                    <w:szCs w:val="22"/>
                  </w:rPr>
                  <w:t>/redundancy/redeployment</w:t>
                </w:r>
                <w:r w:rsidRPr="00016431">
                  <w:rPr>
                    <w:rStyle w:val="Style4"/>
                    <w:rFonts w:ascii="Arial" w:hAnsi="Arial" w:cs="Arial"/>
                    <w:szCs w:val="22"/>
                  </w:rPr>
                  <w:t>, with responsibility creating paperwork, project plans tracking and managing timeframes and interfaces, ensuring high standards of paper works (</w:t>
                </w:r>
                <w:r w:rsidR="00016431">
                  <w:rPr>
                    <w:rStyle w:val="Style4"/>
                    <w:rFonts w:ascii="Arial" w:hAnsi="Arial" w:cs="Arial"/>
                    <w:szCs w:val="22"/>
                  </w:rPr>
                  <w:t>HR</w:t>
                </w:r>
                <w:r w:rsidRPr="00016431">
                  <w:rPr>
                    <w:rStyle w:val="Style4"/>
                    <w:rFonts w:ascii="Arial" w:hAnsi="Arial" w:cs="Arial"/>
                    <w:szCs w:val="22"/>
                  </w:rPr>
                  <w:t xml:space="preserve">1s, Redundancy costings and EIA) with University committees (UPRG, CCM </w:t>
                </w:r>
                <w:proofErr w:type="spellStart"/>
                <w:r w:rsidRPr="00016431">
                  <w:rPr>
                    <w:rStyle w:val="Style4"/>
                    <w:rFonts w:ascii="Arial" w:hAnsi="Arial" w:cs="Arial"/>
                    <w:szCs w:val="22"/>
                  </w:rPr>
                  <w:t>etc</w:t>
                </w:r>
                <w:proofErr w:type="spellEnd"/>
                <w:r w:rsidRPr="00016431">
                  <w:rPr>
                    <w:rStyle w:val="Style4"/>
                    <w:rFonts w:ascii="Arial" w:hAnsi="Arial" w:cs="Arial"/>
                    <w:szCs w:val="22"/>
                  </w:rPr>
                  <w:t>).</w:t>
                </w:r>
              </w:p>
              <w:p w14:paraId="3A4661E1" w14:textId="77777777" w:rsidR="00C4128D" w:rsidRPr="00016431" w:rsidRDefault="00C4128D" w:rsidP="00350DEB">
                <w:pPr>
                  <w:rPr>
                    <w:rStyle w:val="Style4"/>
                    <w:rFonts w:ascii="Arial" w:hAnsi="Arial" w:cs="Arial"/>
                    <w:i/>
                    <w:szCs w:val="22"/>
                  </w:rPr>
                </w:pPr>
              </w:p>
              <w:p w14:paraId="4102CEFD" w14:textId="21006E59" w:rsidR="00C4128D" w:rsidRPr="00016431" w:rsidRDefault="00C4128D" w:rsidP="00350DEB">
                <w:pPr>
                  <w:rPr>
                    <w:rStyle w:val="Style4"/>
                    <w:rFonts w:ascii="Arial" w:hAnsi="Arial" w:cs="Arial"/>
                    <w:b/>
                    <w:szCs w:val="22"/>
                  </w:rPr>
                </w:pPr>
                <w:r w:rsidRPr="00016431">
                  <w:rPr>
                    <w:rStyle w:val="Style4"/>
                    <w:rFonts w:ascii="Arial" w:hAnsi="Arial" w:cs="Arial"/>
                    <w:b/>
                    <w:szCs w:val="22"/>
                  </w:rPr>
                  <w:t>Policy, legal, and compliance</w:t>
                </w:r>
              </w:p>
              <w:p w14:paraId="0E59A401" w14:textId="76210DB7" w:rsidR="00350DEB" w:rsidRPr="00016431" w:rsidRDefault="00C4128D" w:rsidP="005A0730">
                <w:pPr>
                  <w:pStyle w:val="ListParagraph"/>
                  <w:numPr>
                    <w:ilvl w:val="0"/>
                    <w:numId w:val="4"/>
                  </w:numPr>
                  <w:rPr>
                    <w:rStyle w:val="Style4"/>
                    <w:rFonts w:ascii="Arial" w:hAnsi="Arial" w:cs="Arial"/>
                    <w:szCs w:val="22"/>
                  </w:rPr>
                </w:pPr>
                <w:r w:rsidRPr="00016431">
                  <w:rPr>
                    <w:rStyle w:val="Style4"/>
                    <w:rFonts w:ascii="Arial" w:hAnsi="Arial" w:cs="Arial"/>
                    <w:szCs w:val="22"/>
                  </w:rPr>
                  <w:t>D</w:t>
                </w:r>
                <w:r w:rsidR="00350DEB" w:rsidRPr="00016431">
                  <w:rPr>
                    <w:rStyle w:val="Style4"/>
                    <w:rFonts w:ascii="Arial" w:hAnsi="Arial" w:cs="Arial"/>
                    <w:szCs w:val="22"/>
                  </w:rPr>
                  <w:t xml:space="preserve">eliver employment and equalities law advice as required. </w:t>
                </w:r>
              </w:p>
              <w:p w14:paraId="6D18101A" w14:textId="5A34EB64" w:rsidR="000A3C7F" w:rsidRPr="00016431" w:rsidRDefault="000A3C7F" w:rsidP="005A0730">
                <w:pPr>
                  <w:pStyle w:val="ListParagraph"/>
                  <w:numPr>
                    <w:ilvl w:val="0"/>
                    <w:numId w:val="4"/>
                  </w:numPr>
                  <w:rPr>
                    <w:rStyle w:val="Style4"/>
                    <w:rFonts w:ascii="Arial" w:hAnsi="Arial" w:cs="Arial"/>
                    <w:szCs w:val="22"/>
                  </w:rPr>
                </w:pPr>
                <w:r w:rsidRPr="00016431">
                  <w:rPr>
                    <w:rStyle w:val="Style4"/>
                    <w:rFonts w:ascii="Arial" w:hAnsi="Arial" w:cs="Arial"/>
                    <w:szCs w:val="22"/>
                  </w:rPr>
                  <w:t>Maintain a strong working knowledge of contractual terms and other related HR policies</w:t>
                </w:r>
              </w:p>
              <w:p w14:paraId="3B373E89" w14:textId="7A82AA78" w:rsidR="000A3C7F" w:rsidRPr="00016431" w:rsidRDefault="000A3C7F" w:rsidP="005A0730">
                <w:pPr>
                  <w:pStyle w:val="ListParagraph"/>
                  <w:numPr>
                    <w:ilvl w:val="0"/>
                    <w:numId w:val="4"/>
                  </w:numPr>
                  <w:rPr>
                    <w:rStyle w:val="Style4"/>
                    <w:rFonts w:ascii="Arial" w:hAnsi="Arial" w:cs="Arial"/>
                    <w:szCs w:val="22"/>
                  </w:rPr>
                </w:pPr>
                <w:r w:rsidRPr="00016431">
                  <w:rPr>
                    <w:rStyle w:val="Style4"/>
                    <w:rFonts w:ascii="Arial" w:hAnsi="Arial" w:cs="Arial"/>
                    <w:szCs w:val="22"/>
                  </w:rPr>
                  <w:t>Contribute to the review and development of policies and procedures in accordance with the Policy Development Framework and within the legal framework of employment legislation.</w:t>
                </w:r>
              </w:p>
              <w:p w14:paraId="1E37D206" w14:textId="77777777" w:rsidR="000016A7" w:rsidRPr="00016431" w:rsidRDefault="000016A7" w:rsidP="000016A7">
                <w:pPr>
                  <w:ind w:left="360"/>
                  <w:rPr>
                    <w:rStyle w:val="Style4"/>
                    <w:rFonts w:ascii="Arial" w:hAnsi="Arial" w:cs="Arial"/>
                    <w:szCs w:val="22"/>
                  </w:rPr>
                </w:pPr>
              </w:p>
              <w:p w14:paraId="234F976D" w14:textId="7C68F743" w:rsidR="000016A7" w:rsidRPr="00016431" w:rsidRDefault="000016A7" w:rsidP="000016A7">
                <w:pPr>
                  <w:rPr>
                    <w:rFonts w:ascii="Arial" w:hAnsi="Arial" w:cs="Arial"/>
                    <w:b/>
                    <w:szCs w:val="22"/>
                  </w:rPr>
                </w:pPr>
                <w:r w:rsidRPr="00016431">
                  <w:rPr>
                    <w:rFonts w:ascii="Arial" w:hAnsi="Arial" w:cs="Arial"/>
                    <w:b/>
                    <w:szCs w:val="22"/>
                  </w:rPr>
                  <w:t>Management, liaison and networking</w:t>
                </w:r>
              </w:p>
              <w:p w14:paraId="61E2B2CF" w14:textId="1ECE0635" w:rsidR="000016A7" w:rsidRPr="00016431" w:rsidRDefault="002C71C0" w:rsidP="005A0730">
                <w:pPr>
                  <w:pStyle w:val="ListParagraph"/>
                  <w:numPr>
                    <w:ilvl w:val="0"/>
                    <w:numId w:val="4"/>
                  </w:numPr>
                  <w:rPr>
                    <w:rStyle w:val="Style4"/>
                    <w:rFonts w:ascii="Arial" w:hAnsi="Arial" w:cs="Arial"/>
                    <w:szCs w:val="22"/>
                  </w:rPr>
                </w:pPr>
                <w:r w:rsidRPr="00016431">
                  <w:rPr>
                    <w:rStyle w:val="Style4"/>
                    <w:rFonts w:ascii="Arial" w:hAnsi="Arial" w:cs="Arial"/>
                    <w:szCs w:val="22"/>
                  </w:rPr>
                  <w:t xml:space="preserve">Support the Assistant HR </w:t>
                </w:r>
                <w:r w:rsidR="00016431">
                  <w:rPr>
                    <w:rStyle w:val="Style4"/>
                    <w:rFonts w:ascii="Arial" w:hAnsi="Arial" w:cs="Arial"/>
                    <w:szCs w:val="22"/>
                  </w:rPr>
                  <w:t xml:space="preserve">Business </w:t>
                </w:r>
                <w:r w:rsidRPr="00016431">
                  <w:rPr>
                    <w:rStyle w:val="Style4"/>
                    <w:rFonts w:ascii="Arial" w:hAnsi="Arial" w:cs="Arial"/>
                    <w:szCs w:val="22"/>
                  </w:rPr>
                  <w:t>Partner through p</w:t>
                </w:r>
                <w:r w:rsidR="000016A7" w:rsidRPr="00016431">
                  <w:rPr>
                    <w:rStyle w:val="Style4"/>
                    <w:rFonts w:ascii="Arial" w:hAnsi="Arial" w:cs="Arial"/>
                    <w:szCs w:val="22"/>
                  </w:rPr>
                  <w:t>rovid</w:t>
                </w:r>
                <w:r w:rsidRPr="00016431">
                  <w:rPr>
                    <w:rStyle w:val="Style4"/>
                    <w:rFonts w:ascii="Arial" w:hAnsi="Arial" w:cs="Arial"/>
                    <w:szCs w:val="22"/>
                  </w:rPr>
                  <w:t>ing, training and development</w:t>
                </w:r>
                <w:r w:rsidR="000016A7" w:rsidRPr="00016431">
                  <w:rPr>
                    <w:rStyle w:val="Style4"/>
                    <w:rFonts w:ascii="Arial" w:hAnsi="Arial" w:cs="Arial"/>
                    <w:szCs w:val="22"/>
                  </w:rPr>
                  <w:t xml:space="preserve"> to the </w:t>
                </w:r>
                <w:r w:rsidR="000A3C7F" w:rsidRPr="00016431">
                  <w:rPr>
                    <w:rStyle w:val="Style4"/>
                    <w:rFonts w:ascii="Arial" w:hAnsi="Arial" w:cs="Arial"/>
                    <w:szCs w:val="22"/>
                  </w:rPr>
                  <w:t>HR Assistant</w:t>
                </w:r>
                <w:r w:rsidRPr="00016431">
                  <w:rPr>
                    <w:rStyle w:val="Style4"/>
                    <w:rFonts w:ascii="Arial" w:hAnsi="Arial" w:cs="Arial"/>
                    <w:szCs w:val="22"/>
                  </w:rPr>
                  <w:t xml:space="preserve"> as required.</w:t>
                </w:r>
              </w:p>
              <w:p w14:paraId="4D79FFAD" w14:textId="0CE5CAD6" w:rsidR="000A3C7F" w:rsidRPr="00016431" w:rsidRDefault="000A3C7F" w:rsidP="005A0730">
                <w:pPr>
                  <w:pStyle w:val="ListParagraph"/>
                  <w:numPr>
                    <w:ilvl w:val="0"/>
                    <w:numId w:val="4"/>
                  </w:numPr>
                  <w:rPr>
                    <w:rStyle w:val="Style4"/>
                    <w:rFonts w:ascii="Arial" w:hAnsi="Arial" w:cs="Arial"/>
                    <w:szCs w:val="22"/>
                  </w:rPr>
                </w:pPr>
                <w:r w:rsidRPr="00016431">
                  <w:rPr>
                    <w:rStyle w:val="Style4"/>
                    <w:rFonts w:ascii="Arial" w:hAnsi="Arial" w:cs="Arial"/>
                    <w:szCs w:val="22"/>
                  </w:rPr>
                  <w:t xml:space="preserve">Assist with training HR colleagues, managers and other stakeholders on new </w:t>
                </w:r>
                <w:r w:rsidR="00016431">
                  <w:rPr>
                    <w:rStyle w:val="Style4"/>
                    <w:rFonts w:ascii="Arial" w:hAnsi="Arial" w:cs="Arial"/>
                    <w:szCs w:val="22"/>
                  </w:rPr>
                  <w:t>ER</w:t>
                </w:r>
                <w:r w:rsidRPr="00016431">
                  <w:rPr>
                    <w:rStyle w:val="Style4"/>
                    <w:rFonts w:ascii="Arial" w:hAnsi="Arial" w:cs="Arial"/>
                    <w:szCs w:val="22"/>
                  </w:rPr>
                  <w:t xml:space="preserve"> policies and procedures to ensure effective implementation.</w:t>
                </w:r>
              </w:p>
              <w:p w14:paraId="5A539F6D" w14:textId="0AA7C434" w:rsidR="000A3C7F" w:rsidRPr="00016431" w:rsidRDefault="000A3C7F" w:rsidP="005A0730">
                <w:pPr>
                  <w:pStyle w:val="ListParagraph"/>
                  <w:numPr>
                    <w:ilvl w:val="0"/>
                    <w:numId w:val="4"/>
                  </w:numPr>
                  <w:rPr>
                    <w:rStyle w:val="Style4"/>
                    <w:rFonts w:ascii="Arial" w:hAnsi="Arial" w:cs="Arial"/>
                    <w:szCs w:val="22"/>
                  </w:rPr>
                </w:pPr>
                <w:r w:rsidRPr="00016431">
                  <w:rPr>
                    <w:rStyle w:val="Style4"/>
                    <w:rFonts w:ascii="Arial" w:hAnsi="Arial" w:cs="Arial"/>
                    <w:szCs w:val="22"/>
                  </w:rPr>
                  <w:t>Informal and formal liaison with the Trade Unions.</w:t>
                </w:r>
              </w:p>
              <w:p w14:paraId="307CD937" w14:textId="6513142F" w:rsidR="00350DEB" w:rsidRPr="00016431" w:rsidRDefault="00350DEB" w:rsidP="00350DEB">
                <w:pPr>
                  <w:rPr>
                    <w:rStyle w:val="Style4"/>
                    <w:rFonts w:ascii="Arial" w:hAnsi="Arial" w:cs="Arial"/>
                    <w:szCs w:val="22"/>
                  </w:rPr>
                </w:pPr>
              </w:p>
              <w:p w14:paraId="476FD799" w14:textId="0F618E98" w:rsidR="00C4128D" w:rsidRPr="00016431" w:rsidRDefault="00C4128D" w:rsidP="00C4128D">
                <w:pPr>
                  <w:rPr>
                    <w:rFonts w:ascii="Arial" w:hAnsi="Arial" w:cs="Arial"/>
                    <w:b/>
                    <w:szCs w:val="22"/>
                  </w:rPr>
                </w:pPr>
                <w:r w:rsidRPr="00016431">
                  <w:rPr>
                    <w:rFonts w:ascii="Arial" w:hAnsi="Arial" w:cs="Arial"/>
                    <w:b/>
                    <w:szCs w:val="22"/>
                  </w:rPr>
                  <w:t>Systems and data</w:t>
                </w:r>
              </w:p>
              <w:p w14:paraId="262C14B3" w14:textId="45EF6826" w:rsidR="00C4128D" w:rsidRPr="00016431" w:rsidRDefault="00350DEB" w:rsidP="005A0730">
                <w:pPr>
                  <w:pStyle w:val="ListParagraph"/>
                  <w:numPr>
                    <w:ilvl w:val="0"/>
                    <w:numId w:val="4"/>
                  </w:numPr>
                  <w:rPr>
                    <w:rStyle w:val="Style4"/>
                    <w:rFonts w:ascii="Arial" w:hAnsi="Arial" w:cs="Arial"/>
                    <w:szCs w:val="22"/>
                  </w:rPr>
                </w:pPr>
                <w:proofErr w:type="spellStart"/>
                <w:r w:rsidRPr="00016431">
                  <w:rPr>
                    <w:rStyle w:val="Style4"/>
                    <w:rFonts w:ascii="Arial" w:hAnsi="Arial" w:cs="Arial"/>
                    <w:szCs w:val="22"/>
                  </w:rPr>
                  <w:t>Utilise</w:t>
                </w:r>
                <w:proofErr w:type="spellEnd"/>
                <w:r w:rsidRPr="00016431">
                  <w:rPr>
                    <w:rStyle w:val="Style4"/>
                    <w:rFonts w:ascii="Arial" w:hAnsi="Arial" w:cs="Arial"/>
                    <w:szCs w:val="22"/>
                  </w:rPr>
                  <w:t xml:space="preserve"> systems used to coordinate advice and guidance and manage casework and the reporting of the activities. </w:t>
                </w:r>
              </w:p>
              <w:p w14:paraId="0C7B65A1" w14:textId="72CCAB65" w:rsidR="000A3C7F" w:rsidRPr="00016431" w:rsidRDefault="00016431" w:rsidP="005A0730">
                <w:pPr>
                  <w:pStyle w:val="ListParagraph"/>
                  <w:numPr>
                    <w:ilvl w:val="0"/>
                    <w:numId w:val="4"/>
                  </w:numPr>
                  <w:rPr>
                    <w:rStyle w:val="Style4"/>
                    <w:rFonts w:ascii="Arial" w:hAnsi="Arial" w:cs="Arial"/>
                    <w:szCs w:val="22"/>
                  </w:rPr>
                </w:pPr>
                <w:r>
                  <w:rPr>
                    <w:rStyle w:val="Style4"/>
                    <w:rFonts w:ascii="Arial" w:hAnsi="Arial" w:cs="Arial"/>
                    <w:szCs w:val="22"/>
                  </w:rPr>
                  <w:t>I</w:t>
                </w:r>
                <w:r w:rsidR="000A3C7F" w:rsidRPr="00016431">
                  <w:rPr>
                    <w:rStyle w:val="Style4"/>
                    <w:rFonts w:ascii="Arial" w:hAnsi="Arial" w:cs="Arial"/>
                    <w:szCs w:val="22"/>
                  </w:rPr>
                  <w:t>nterpret and convey management information from HR Systems team to Faculties/Services in a timely and accurate way.</w:t>
                </w:r>
              </w:p>
              <w:p w14:paraId="1B2D59F8" w14:textId="41EC55A4" w:rsidR="000A3C7F" w:rsidRPr="00016431" w:rsidRDefault="00016431" w:rsidP="005A0730">
                <w:pPr>
                  <w:pStyle w:val="ListParagraph"/>
                  <w:numPr>
                    <w:ilvl w:val="0"/>
                    <w:numId w:val="4"/>
                  </w:numPr>
                  <w:rPr>
                    <w:rStyle w:val="Style4"/>
                    <w:rFonts w:ascii="Arial" w:hAnsi="Arial" w:cs="Arial"/>
                    <w:szCs w:val="22"/>
                  </w:rPr>
                </w:pPr>
                <w:proofErr w:type="spellStart"/>
                <w:r>
                  <w:rPr>
                    <w:rStyle w:val="Style4"/>
                    <w:rFonts w:ascii="Arial" w:hAnsi="Arial" w:cs="Arial"/>
                    <w:szCs w:val="22"/>
                  </w:rPr>
                  <w:t>Ultise</w:t>
                </w:r>
                <w:proofErr w:type="spellEnd"/>
                <w:r w:rsidR="00350DEB" w:rsidRPr="00016431">
                  <w:rPr>
                    <w:rStyle w:val="Style4"/>
                    <w:rFonts w:ascii="Arial" w:hAnsi="Arial" w:cs="Arial"/>
                    <w:szCs w:val="22"/>
                  </w:rPr>
                  <w:t xml:space="preserve"> data led insights to monitor, understand and improve the </w:t>
                </w:r>
                <w:r>
                  <w:rPr>
                    <w:rStyle w:val="Style4"/>
                    <w:rFonts w:ascii="Arial" w:hAnsi="Arial" w:cs="Arial"/>
                    <w:szCs w:val="22"/>
                  </w:rPr>
                  <w:t>ER</w:t>
                </w:r>
                <w:r w:rsidR="00350DEB" w:rsidRPr="00016431">
                  <w:rPr>
                    <w:rStyle w:val="Style4"/>
                    <w:rFonts w:ascii="Arial" w:hAnsi="Arial" w:cs="Arial"/>
                    <w:szCs w:val="22"/>
                  </w:rPr>
                  <w:t xml:space="preserve"> service and customer experience.</w:t>
                </w:r>
              </w:p>
              <w:p w14:paraId="6F4DB8A1" w14:textId="2E9F891A" w:rsidR="000A3C7F" w:rsidRPr="00016431" w:rsidRDefault="000A3C7F" w:rsidP="005A0730">
                <w:pPr>
                  <w:pStyle w:val="ListParagraph"/>
                  <w:numPr>
                    <w:ilvl w:val="0"/>
                    <w:numId w:val="4"/>
                  </w:numPr>
                  <w:rPr>
                    <w:rStyle w:val="Style4"/>
                    <w:rFonts w:ascii="Arial" w:hAnsi="Arial" w:cs="Arial"/>
                    <w:szCs w:val="22"/>
                  </w:rPr>
                </w:pPr>
                <w:r w:rsidRPr="00016431">
                  <w:rPr>
                    <w:rFonts w:ascii="Arial" w:hAnsi="Arial" w:cs="Arial"/>
                    <w:color w:val="000000"/>
                    <w:szCs w:val="22"/>
                  </w:rPr>
                  <w:t>Produce MI and respond to FOI requests within the required timeframe.</w:t>
                </w:r>
              </w:p>
              <w:p w14:paraId="73F237B2" w14:textId="487F1AF4" w:rsidR="000A3C7F" w:rsidRPr="00016431" w:rsidRDefault="000A3C7F" w:rsidP="000A3C7F">
                <w:pPr>
                  <w:rPr>
                    <w:rStyle w:val="Style4"/>
                    <w:rFonts w:ascii="Arial" w:hAnsi="Arial" w:cs="Arial"/>
                    <w:szCs w:val="22"/>
                  </w:rPr>
                </w:pPr>
              </w:p>
              <w:p w14:paraId="65FBAD83" w14:textId="77777777" w:rsidR="000A3C7F" w:rsidRPr="00016431" w:rsidRDefault="000A3C7F" w:rsidP="000A3C7F">
                <w:pPr>
                  <w:rPr>
                    <w:rFonts w:ascii="Arial" w:hAnsi="Arial" w:cs="Arial"/>
                    <w:b/>
                    <w:color w:val="000000"/>
                    <w:szCs w:val="22"/>
                  </w:rPr>
                </w:pPr>
                <w:r w:rsidRPr="00016431">
                  <w:rPr>
                    <w:rFonts w:ascii="Arial" w:hAnsi="Arial" w:cs="Arial"/>
                    <w:b/>
                    <w:color w:val="000000"/>
                    <w:szCs w:val="22"/>
                  </w:rPr>
                  <w:t>Other</w:t>
                </w:r>
              </w:p>
              <w:p w14:paraId="26D71C00" w14:textId="0CCAE75E" w:rsidR="000A3C7F" w:rsidRPr="005A0730" w:rsidRDefault="000A3C7F" w:rsidP="005A0730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="Arial" w:hAnsi="Arial" w:cs="Arial"/>
                    <w:color w:val="000000"/>
                    <w:szCs w:val="22"/>
                    <w:lang w:val="en-GB"/>
                  </w:rPr>
                </w:pPr>
                <w:r w:rsidRPr="00016431">
                  <w:rPr>
                    <w:rFonts w:ascii="Arial" w:hAnsi="Arial" w:cs="Arial"/>
                    <w:color w:val="000000"/>
                    <w:szCs w:val="22"/>
                  </w:rPr>
                  <w:t xml:space="preserve">Support the Director of Human Resources &amp; OD, Assistant Directors or HR Partners with the delivery of </w:t>
                </w:r>
                <w:r w:rsidR="00016431">
                  <w:rPr>
                    <w:rFonts w:ascii="Arial" w:hAnsi="Arial" w:cs="Arial"/>
                    <w:color w:val="000000"/>
                    <w:szCs w:val="22"/>
                  </w:rPr>
                  <w:t>ER and Organisational Change</w:t>
                </w:r>
                <w:r w:rsidRPr="00016431">
                  <w:rPr>
                    <w:rFonts w:ascii="Arial" w:hAnsi="Arial" w:cs="Arial"/>
                    <w:color w:val="000000"/>
                    <w:szCs w:val="22"/>
                  </w:rPr>
                  <w:t xml:space="preserve"> Projects identified from the People </w:t>
                </w:r>
                <w:r w:rsidR="005A0730">
                  <w:rPr>
                    <w:rFonts w:ascii="Arial" w:hAnsi="Arial" w:cs="Arial"/>
                    <w:color w:val="000000"/>
                    <w:szCs w:val="22"/>
                  </w:rPr>
                  <w:t>and Culture Plan</w:t>
                </w:r>
                <w:r w:rsidRPr="00016431">
                  <w:rPr>
                    <w:rFonts w:ascii="Arial" w:hAnsi="Arial" w:cs="Arial"/>
                    <w:color w:val="000000"/>
                    <w:szCs w:val="22"/>
                  </w:rPr>
                  <w:t>.</w:t>
                </w:r>
              </w:p>
              <w:p w14:paraId="64363B6D" w14:textId="77777777" w:rsidR="005A0730" w:rsidRPr="005A0730" w:rsidRDefault="005A0730" w:rsidP="0049380C">
                <w:pPr>
                  <w:numPr>
                    <w:ilvl w:val="0"/>
                    <w:numId w:val="4"/>
                  </w:numPr>
                  <w:spacing w:after="160" w:line="259" w:lineRule="auto"/>
                  <w:contextualSpacing/>
                  <w:jc w:val="left"/>
                  <w:rPr>
                    <w:rFonts w:ascii="Arial" w:hAnsi="Arial" w:cs="Arial"/>
                    <w:color w:val="000000"/>
                    <w:szCs w:val="22"/>
                    <w:lang w:val="en-GB"/>
                  </w:rPr>
                </w:pPr>
                <w:r w:rsidRPr="005A0730">
                  <w:rPr>
                    <w:rFonts w:ascii="Arial" w:eastAsiaTheme="minorHAnsi" w:hAnsi="Arial" w:cs="Arial"/>
                    <w:szCs w:val="22"/>
                    <w:lang w:val="en-GB" w:eastAsia="en-US"/>
                  </w:rPr>
                  <w:t>Maintain an up to date knowledge of current Employment and case law, best practice and relevant policies to inform advice and guidance.</w:t>
                </w:r>
              </w:p>
              <w:p w14:paraId="36F142D6" w14:textId="5CD14AFA" w:rsidR="002736C2" w:rsidRPr="005A0730" w:rsidRDefault="000A3C7F" w:rsidP="0049380C">
                <w:pPr>
                  <w:numPr>
                    <w:ilvl w:val="0"/>
                    <w:numId w:val="4"/>
                  </w:numPr>
                  <w:spacing w:after="160" w:line="259" w:lineRule="auto"/>
                  <w:contextualSpacing/>
                  <w:jc w:val="left"/>
                  <w:rPr>
                    <w:rStyle w:val="Style4"/>
                    <w:rFonts w:ascii="Arial" w:hAnsi="Arial" w:cs="Arial"/>
                    <w:color w:val="000000"/>
                    <w:szCs w:val="22"/>
                    <w:lang w:val="en-GB"/>
                  </w:rPr>
                </w:pPr>
                <w:r w:rsidRPr="005A0730">
                  <w:rPr>
                    <w:rFonts w:ascii="Arial" w:hAnsi="Arial" w:cs="Arial"/>
                    <w:color w:val="000000"/>
                    <w:szCs w:val="22"/>
                    <w:lang w:val="en-GB"/>
                  </w:rPr>
                  <w:t>Through action and example, demonstrate commitment to the University’s values</w:t>
                </w:r>
                <w:r w:rsidR="002736C2" w:rsidRPr="005A0730">
                  <w:rPr>
                    <w:rFonts w:ascii="Arial" w:hAnsi="Arial" w:cs="Arial"/>
                    <w:color w:val="000000"/>
                    <w:szCs w:val="22"/>
                    <w:lang w:val="en-GB"/>
                  </w:rPr>
                  <w:t>.</w:t>
                </w:r>
              </w:p>
              <w:p w14:paraId="5828F94F" w14:textId="77777777" w:rsidR="002736C2" w:rsidRPr="00016431" w:rsidRDefault="002736C2" w:rsidP="002736C2">
                <w:pPr>
                  <w:pStyle w:val="ListParagraph"/>
                  <w:rPr>
                    <w:rFonts w:ascii="Arial" w:hAnsi="Arial" w:cs="Arial"/>
                    <w:color w:val="000000"/>
                    <w:szCs w:val="22"/>
                    <w:lang w:val="en-GB"/>
                  </w:rPr>
                </w:pPr>
              </w:p>
              <w:p w14:paraId="4F39D79C" w14:textId="77777777" w:rsidR="000A3C7F" w:rsidRPr="00016431" w:rsidRDefault="000A3C7F" w:rsidP="000A3C7F">
                <w:pPr>
                  <w:rPr>
                    <w:rStyle w:val="Style4"/>
                    <w:rFonts w:ascii="Arial" w:hAnsi="Arial" w:cs="Arial"/>
                    <w:szCs w:val="22"/>
                    <w:lang w:val="en-GB"/>
                  </w:rPr>
                </w:pPr>
              </w:p>
              <w:p w14:paraId="6C7F8FF8" w14:textId="77777777" w:rsidR="00350DEB" w:rsidRPr="00016431" w:rsidRDefault="00350DEB" w:rsidP="00350DEB">
                <w:pPr>
                  <w:rPr>
                    <w:rStyle w:val="Style4"/>
                    <w:rFonts w:ascii="Arial" w:hAnsi="Arial" w:cs="Arial"/>
                    <w:szCs w:val="22"/>
                  </w:rPr>
                </w:pPr>
              </w:p>
              <w:p w14:paraId="563B36C5" w14:textId="04C8C248" w:rsidR="00350DEB" w:rsidRPr="00016431" w:rsidRDefault="00C94089" w:rsidP="00350DEB">
                <w:pPr>
                  <w:rPr>
                    <w:rStyle w:val="Style4"/>
                    <w:rFonts w:ascii="Arial" w:hAnsi="Arial" w:cs="Arial"/>
                    <w:szCs w:val="22"/>
                  </w:rPr>
                </w:pPr>
              </w:p>
            </w:sdtContent>
          </w:sdt>
          <w:p w14:paraId="5A39BBE3" w14:textId="77777777" w:rsidR="00857F0A" w:rsidRPr="00016431" w:rsidRDefault="00857F0A" w:rsidP="00C4128D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41C8F396" w14:textId="63E62477" w:rsidR="00EB2BEA" w:rsidRPr="00016431" w:rsidRDefault="00EB2BEA">
      <w:pPr>
        <w:rPr>
          <w:rFonts w:ascii="Arial" w:hAnsi="Arial" w:cs="Arial"/>
          <w:szCs w:val="22"/>
        </w:rPr>
      </w:pPr>
    </w:p>
    <w:p w14:paraId="0F11E1CB" w14:textId="0A32D730" w:rsidR="007466C9" w:rsidRPr="00016431" w:rsidRDefault="007466C9">
      <w:pPr>
        <w:jc w:val="left"/>
        <w:rPr>
          <w:rFonts w:ascii="Arial" w:hAnsi="Arial" w:cs="Arial"/>
          <w:szCs w:val="22"/>
        </w:rPr>
      </w:pPr>
    </w:p>
    <w:sectPr w:rsidR="007466C9" w:rsidRPr="00016431" w:rsidSect="00A02069">
      <w:headerReference w:type="default" r:id="rId10"/>
      <w:pgSz w:w="11909" w:h="16834"/>
      <w:pgMar w:top="720" w:right="720" w:bottom="720" w:left="720" w:header="0" w:footer="0" w:gutter="0"/>
      <w:paperSrc w:first="15" w:other="15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10B359" w14:textId="77777777" w:rsidR="007466C9" w:rsidRDefault="007466C9" w:rsidP="007466C9">
      <w:r>
        <w:separator/>
      </w:r>
    </w:p>
  </w:endnote>
  <w:endnote w:type="continuationSeparator" w:id="0">
    <w:p w14:paraId="5972F5CF" w14:textId="77777777" w:rsidR="007466C9" w:rsidRDefault="007466C9" w:rsidP="0074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CB2AE4" w14:textId="77777777" w:rsidR="007466C9" w:rsidRDefault="007466C9" w:rsidP="007466C9">
      <w:r>
        <w:separator/>
      </w:r>
    </w:p>
  </w:footnote>
  <w:footnote w:type="continuationSeparator" w:id="0">
    <w:p w14:paraId="259D6D9B" w14:textId="77777777" w:rsidR="007466C9" w:rsidRDefault="007466C9" w:rsidP="00746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7D0D1C" w14:textId="47D0402F" w:rsidR="007466C9" w:rsidRDefault="007466C9" w:rsidP="007466C9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9730A3" wp14:editId="037A5BCE">
          <wp:simplePos x="0" y="0"/>
          <wp:positionH relativeFrom="margin">
            <wp:align>right</wp:align>
          </wp:positionH>
          <wp:positionV relativeFrom="paragraph">
            <wp:posOffset>288387</wp:posOffset>
          </wp:positionV>
          <wp:extent cx="2273935" cy="713105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C3DD5"/>
    <w:multiLevelType w:val="hybridMultilevel"/>
    <w:tmpl w:val="A98E1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D7F6B"/>
    <w:multiLevelType w:val="hybridMultilevel"/>
    <w:tmpl w:val="00620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1751F"/>
    <w:multiLevelType w:val="hybridMultilevel"/>
    <w:tmpl w:val="0DD04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135D7"/>
    <w:multiLevelType w:val="hybridMultilevel"/>
    <w:tmpl w:val="F08E3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F6E74"/>
    <w:multiLevelType w:val="hybridMultilevel"/>
    <w:tmpl w:val="4E323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918061">
    <w:abstractNumId w:val="4"/>
  </w:num>
  <w:num w:numId="2" w16cid:durableId="156849549">
    <w:abstractNumId w:val="3"/>
  </w:num>
  <w:num w:numId="3" w16cid:durableId="627325346">
    <w:abstractNumId w:val="2"/>
  </w:num>
  <w:num w:numId="4" w16cid:durableId="1876037597">
    <w:abstractNumId w:val="0"/>
  </w:num>
  <w:num w:numId="5" w16cid:durableId="809514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AE"/>
    <w:rsid w:val="000016A7"/>
    <w:rsid w:val="00016431"/>
    <w:rsid w:val="000A3C7F"/>
    <w:rsid w:val="000C36FE"/>
    <w:rsid w:val="000D364C"/>
    <w:rsid w:val="000E4CAA"/>
    <w:rsid w:val="000F2254"/>
    <w:rsid w:val="000F5A61"/>
    <w:rsid w:val="000F6CE1"/>
    <w:rsid w:val="00272F8C"/>
    <w:rsid w:val="002736C2"/>
    <w:rsid w:val="002865AE"/>
    <w:rsid w:val="002C71C0"/>
    <w:rsid w:val="002F2C69"/>
    <w:rsid w:val="00350DEB"/>
    <w:rsid w:val="00396BA0"/>
    <w:rsid w:val="003C3D90"/>
    <w:rsid w:val="00410EC0"/>
    <w:rsid w:val="00425DAC"/>
    <w:rsid w:val="004A28CB"/>
    <w:rsid w:val="005A0730"/>
    <w:rsid w:val="00621B71"/>
    <w:rsid w:val="0065072A"/>
    <w:rsid w:val="007466C9"/>
    <w:rsid w:val="007A04B4"/>
    <w:rsid w:val="007A2DA0"/>
    <w:rsid w:val="007F6289"/>
    <w:rsid w:val="00844C15"/>
    <w:rsid w:val="00857F0A"/>
    <w:rsid w:val="009709A8"/>
    <w:rsid w:val="0097729E"/>
    <w:rsid w:val="00A02069"/>
    <w:rsid w:val="00AB5A4B"/>
    <w:rsid w:val="00AC3CD4"/>
    <w:rsid w:val="00AE33E8"/>
    <w:rsid w:val="00B17620"/>
    <w:rsid w:val="00BAABC0"/>
    <w:rsid w:val="00C221F0"/>
    <w:rsid w:val="00C30628"/>
    <w:rsid w:val="00C4128D"/>
    <w:rsid w:val="00C94089"/>
    <w:rsid w:val="00D74AB0"/>
    <w:rsid w:val="00DB696E"/>
    <w:rsid w:val="00DC3206"/>
    <w:rsid w:val="00DC7119"/>
    <w:rsid w:val="00DD3DD2"/>
    <w:rsid w:val="00DF6A03"/>
    <w:rsid w:val="00EB2BEA"/>
    <w:rsid w:val="00EC65BC"/>
    <w:rsid w:val="00F26228"/>
    <w:rsid w:val="00F8693A"/>
    <w:rsid w:val="00FB213C"/>
    <w:rsid w:val="2CEDD9D3"/>
    <w:rsid w:val="56CC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7CADCDD"/>
  <w15:docId w15:val="{70B908BE-CDC8-48E3-B11E-38C27916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AE"/>
    <w:pPr>
      <w:jc w:val="both"/>
    </w:pPr>
    <w:rPr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0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57F0A"/>
    <w:rPr>
      <w:color w:val="808080"/>
    </w:rPr>
  </w:style>
  <w:style w:type="paragraph" w:styleId="BalloonText">
    <w:name w:val="Balloon Text"/>
    <w:basedOn w:val="Normal"/>
    <w:link w:val="BalloonTextChar"/>
    <w:rsid w:val="0085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F0A"/>
    <w:rPr>
      <w:rFonts w:ascii="Tahoma" w:hAnsi="Tahoma" w:cs="Tahoma"/>
      <w:sz w:val="16"/>
      <w:szCs w:val="16"/>
      <w:lang w:val="en-US"/>
    </w:rPr>
  </w:style>
  <w:style w:type="character" w:customStyle="1" w:styleId="Style1">
    <w:name w:val="Style1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qFormat/>
    <w:rsid w:val="00FB213C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9709A8"/>
    <w:rPr>
      <w:rFonts w:ascii="Calibri" w:hAnsi="Calibri"/>
      <w:b/>
      <w:sz w:val="22"/>
    </w:rPr>
  </w:style>
  <w:style w:type="paragraph" w:styleId="Header">
    <w:name w:val="header"/>
    <w:basedOn w:val="Normal"/>
    <w:link w:val="HeaderChar"/>
    <w:unhideWhenUsed/>
    <w:rsid w:val="007466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66C9"/>
    <w:rPr>
      <w:sz w:val="22"/>
      <w:lang w:val="en-US"/>
    </w:rPr>
  </w:style>
  <w:style w:type="paragraph" w:styleId="Footer">
    <w:name w:val="footer"/>
    <w:basedOn w:val="Normal"/>
    <w:link w:val="FooterChar"/>
    <w:unhideWhenUsed/>
    <w:rsid w:val="007466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466C9"/>
    <w:rPr>
      <w:sz w:val="22"/>
      <w:lang w:val="en-US"/>
    </w:rPr>
  </w:style>
  <w:style w:type="paragraph" w:styleId="ListParagraph">
    <w:name w:val="List Paragraph"/>
    <w:basedOn w:val="Normal"/>
    <w:uiPriority w:val="34"/>
    <w:qFormat/>
    <w:rsid w:val="00C41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4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8318B-BACC-4540-A164-A73CD9EA0797}"/>
      </w:docPartPr>
      <w:docPartBody>
        <w:p w:rsidR="00AB5A4B" w:rsidRDefault="00AB5A4B">
          <w:r w:rsidRPr="00EA31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375"/>
    <w:rsid w:val="002200D3"/>
    <w:rsid w:val="002A4DE1"/>
    <w:rsid w:val="004C4CC5"/>
    <w:rsid w:val="004D206D"/>
    <w:rsid w:val="008735A2"/>
    <w:rsid w:val="008C0375"/>
    <w:rsid w:val="00AB5A4B"/>
    <w:rsid w:val="00C0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5A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2284434C3614B99157FAB079AEF14" ma:contentTypeVersion="11" ma:contentTypeDescription="Create a new document." ma:contentTypeScope="" ma:versionID="f4912059eb70e9bef5776575ae304d81">
  <xsd:schema xmlns:xsd="http://www.w3.org/2001/XMLSchema" xmlns:xs="http://www.w3.org/2001/XMLSchema" xmlns:p="http://schemas.microsoft.com/office/2006/metadata/properties" xmlns:ns2="476ae510-c4e3-41ed-8f6f-9e7d4062bc81" xmlns:ns3="42c47e08-a85d-4da5-b80b-183db2af3069" targetNamespace="http://schemas.microsoft.com/office/2006/metadata/properties" ma:root="true" ma:fieldsID="9c17ec593e66a2b11ec0253075dad86b" ns2:_="" ns3:_="">
    <xsd:import namespace="476ae510-c4e3-41ed-8f6f-9e7d4062bc81"/>
    <xsd:import namespace="42c47e08-a85d-4da5-b80b-183db2af30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ae510-c4e3-41ed-8f6f-9e7d4062bc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47e08-a85d-4da5-b80b-183db2af3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76709E-61BE-4FCF-ADFF-2B7709D6DE8C}">
  <ds:schemaRefs>
    <ds:schemaRef ds:uri="http://www.w3.org/XML/1998/namespace"/>
    <ds:schemaRef ds:uri="http://purl.org/dc/elements/1.1/"/>
    <ds:schemaRef ds:uri="476ae510-c4e3-41ed-8f6f-9e7d4062bc81"/>
    <ds:schemaRef ds:uri="http://schemas.microsoft.com/office/2006/metadata/properties"/>
    <ds:schemaRef ds:uri="http://purl.org/dc/terms/"/>
    <ds:schemaRef ds:uri="42c47e08-a85d-4da5-b80b-183db2af3069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5F0B26-436B-457E-BC5B-735F242EF3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863D74-3AB9-4795-91AF-AB5270E00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ae510-c4e3-41ed-8f6f-9e7d4062bc81"/>
    <ds:schemaRef ds:uri="42c47e08-a85d-4da5-b80b-183db2af3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646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</dc:creator>
  <cp:lastModifiedBy>Griffith, Robin (griffi55)</cp:lastModifiedBy>
  <cp:revision>5</cp:revision>
  <dcterms:created xsi:type="dcterms:W3CDTF">2022-08-02T08:08:00Z</dcterms:created>
  <dcterms:modified xsi:type="dcterms:W3CDTF">2024-03-27T11:22:00Z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0x01010099D2284434C3614B99157FAB079AEF14</vt:lpwstr>
  </property>
</Properties>
</file>