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0DCB" w14:textId="77777777" w:rsidR="0087288B" w:rsidRDefault="0087288B">
      <w:pPr>
        <w:spacing w:before="4"/>
        <w:rPr>
          <w:rFonts w:ascii="Times New Roman" w:eastAsia="Times New Roman" w:hAnsi="Times New Roman" w:cs="Times New Roman"/>
          <w:sz w:val="6"/>
          <w:szCs w:val="6"/>
        </w:rPr>
      </w:pPr>
    </w:p>
    <w:p w14:paraId="1FA8DD7F" w14:textId="42CF4ED2" w:rsidR="0087288B" w:rsidRDefault="00183FF7">
      <w:pPr>
        <w:tabs>
          <w:tab w:val="left" w:pos="6896"/>
        </w:tabs>
        <w:spacing w:line="200" w:lineRule="atLeast"/>
        <w:ind w:left="220"/>
        <w:rPr>
          <w:rFonts w:ascii="Times New Roman" w:eastAsia="Times New Roman" w:hAnsi="Times New Roman" w:cs="Times New Roman"/>
          <w:sz w:val="20"/>
          <w:szCs w:val="20"/>
        </w:rPr>
      </w:pPr>
      <w:r w:rsidRPr="171C8109">
        <w:rPr>
          <w:rFonts w:ascii="Times New Roman" w:eastAsia="Times New Roman" w:hAnsi="Times New Roman" w:cs="Times New Roman"/>
          <w:position w:val="2"/>
          <w:sz w:val="20"/>
          <w:szCs w:val="20"/>
        </w:rPr>
        <w:t xml:space="preserve">                                                                                                                         </w:t>
      </w:r>
      <w:r>
        <w:rPr>
          <w:noProof/>
          <w:lang w:val="en-GB" w:eastAsia="en-GB"/>
        </w:rPr>
        <w:drawing>
          <wp:inline distT="0" distB="0" distL="0" distR="0" wp14:anchorId="179E7C1F" wp14:editId="360C7CCA">
            <wp:extent cx="2276475" cy="715988"/>
            <wp:effectExtent l="0" t="0" r="0" b="8255"/>
            <wp:docPr id="2" name="Picture 2"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76A2F999" w14:textId="77777777" w:rsidR="0087288B" w:rsidRDefault="0087288B">
      <w:pPr>
        <w:spacing w:before="1"/>
        <w:rPr>
          <w:rFonts w:ascii="Times New Roman" w:eastAsia="Times New Roman" w:hAnsi="Times New Roman" w:cs="Times New Roman"/>
          <w:sz w:val="17"/>
          <w:szCs w:val="17"/>
        </w:rPr>
      </w:pPr>
    </w:p>
    <w:p w14:paraId="48AAEA08" w14:textId="77777777" w:rsidR="0087288B" w:rsidRDefault="00183FF7" w:rsidP="00257C09">
      <w:pPr>
        <w:pStyle w:val="Heading1"/>
        <w:ind w:right="538" w:firstLine="0"/>
        <w:jc w:val="center"/>
        <w:rPr>
          <w:b w:val="0"/>
          <w:bCs w:val="0"/>
        </w:rPr>
      </w:pPr>
      <w:r>
        <w:rPr>
          <w:spacing w:val="-1"/>
        </w:rPr>
        <w:t>PERSON</w:t>
      </w:r>
      <w:r>
        <w:t xml:space="preserve"> </w:t>
      </w:r>
      <w:r>
        <w:rPr>
          <w:spacing w:val="-2"/>
        </w:rPr>
        <w:t>SPECIFICATION</w:t>
      </w:r>
    </w:p>
    <w:p w14:paraId="2F9D2109" w14:textId="77777777" w:rsidR="0087288B" w:rsidRDefault="0087288B" w:rsidP="00257C09">
      <w:pPr>
        <w:spacing w:before="5"/>
        <w:jc w:val="center"/>
        <w:rPr>
          <w:rFonts w:ascii="Calibri" w:eastAsia="Calibri" w:hAnsi="Calibri" w:cs="Calibri"/>
          <w:b/>
          <w:bCs/>
          <w:sz w:val="17"/>
          <w:szCs w:val="17"/>
        </w:rPr>
      </w:pPr>
    </w:p>
    <w:p w14:paraId="53F1EAA7" w14:textId="7FB5AA76" w:rsidR="00257C09" w:rsidRDefault="00183FF7" w:rsidP="00257C09">
      <w:pPr>
        <w:spacing w:before="56"/>
        <w:ind w:left="4291" w:right="2861" w:hanging="1671"/>
        <w:jc w:val="center"/>
        <w:rPr>
          <w:rFonts w:ascii="Calibri" w:eastAsia="Calibri" w:hAnsi="Calibri" w:cs="Calibri"/>
          <w:b/>
          <w:bCs/>
          <w:spacing w:val="33"/>
        </w:rPr>
      </w:pPr>
      <w:r w:rsidRPr="00CE45EB">
        <w:rPr>
          <w:rFonts w:ascii="Calibri" w:eastAsia="Calibri" w:hAnsi="Calibri" w:cs="Calibri"/>
          <w:b/>
          <w:bCs/>
          <w:spacing w:val="-1"/>
        </w:rPr>
        <w:t>Senior</w:t>
      </w:r>
      <w:r w:rsidRPr="00CE45EB">
        <w:rPr>
          <w:rFonts w:ascii="Calibri" w:eastAsia="Calibri" w:hAnsi="Calibri" w:cs="Calibri"/>
          <w:b/>
          <w:bCs/>
          <w:spacing w:val="-2"/>
        </w:rPr>
        <w:t xml:space="preserve"> </w:t>
      </w:r>
      <w:r w:rsidRPr="00CE45EB">
        <w:rPr>
          <w:rFonts w:ascii="Calibri" w:eastAsia="Calibri" w:hAnsi="Calibri" w:cs="Calibri"/>
          <w:b/>
          <w:bCs/>
          <w:spacing w:val="-1"/>
        </w:rPr>
        <w:t>Research Associate</w:t>
      </w:r>
      <w:r w:rsidR="00257C09">
        <w:rPr>
          <w:rFonts w:ascii="Calibri" w:eastAsia="Calibri" w:hAnsi="Calibri" w:cs="Calibri"/>
          <w:b/>
          <w:bCs/>
          <w:spacing w:val="-1"/>
        </w:rPr>
        <w:t xml:space="preserve"> (Grade 7)</w:t>
      </w:r>
    </w:p>
    <w:p w14:paraId="0F8055C9" w14:textId="3F5373DE" w:rsidR="007621FB" w:rsidRDefault="008F6082" w:rsidP="00257C09">
      <w:pPr>
        <w:spacing w:before="56"/>
        <w:ind w:left="4291" w:right="2861" w:hanging="1671"/>
        <w:jc w:val="center"/>
        <w:rPr>
          <w:b/>
          <w:bCs/>
        </w:rPr>
      </w:pPr>
      <w:r>
        <w:rPr>
          <w:b/>
          <w:bCs/>
        </w:rPr>
        <w:t>Prob_AI Hub</w:t>
      </w:r>
    </w:p>
    <w:p w14:paraId="153B1D3A" w14:textId="41A68D21" w:rsidR="0087288B" w:rsidRDefault="00183FF7" w:rsidP="00257C09">
      <w:pPr>
        <w:spacing w:before="56"/>
        <w:ind w:left="4291" w:right="2861" w:hanging="1671"/>
        <w:jc w:val="center"/>
        <w:rPr>
          <w:rFonts w:ascii="Calibri" w:eastAsia="Calibri" w:hAnsi="Calibri" w:cs="Calibri"/>
        </w:rPr>
      </w:pPr>
      <w:r w:rsidRPr="171C8109">
        <w:rPr>
          <w:rFonts w:ascii="Calibri" w:eastAsia="Calibri" w:hAnsi="Calibri" w:cs="Calibri"/>
          <w:b/>
          <w:bCs/>
        </w:rPr>
        <w:t>Ref:</w:t>
      </w:r>
      <w:r w:rsidRPr="171C8109">
        <w:rPr>
          <w:rFonts w:ascii="Calibri" w:eastAsia="Calibri" w:hAnsi="Calibri" w:cs="Calibri"/>
          <w:b/>
          <w:bCs/>
          <w:spacing w:val="-2"/>
        </w:rPr>
        <w:t xml:space="preserve"> </w:t>
      </w:r>
      <w:r w:rsidR="00966025">
        <w:rPr>
          <w:rFonts w:ascii="Calibri" w:eastAsia="Calibri" w:hAnsi="Calibri" w:cs="Calibri"/>
          <w:b/>
          <w:bCs/>
          <w:spacing w:val="-1"/>
        </w:rPr>
        <w:t>0442-24</w:t>
      </w:r>
      <w:r w:rsidR="00C26596">
        <w:rPr>
          <w:rFonts w:ascii="Calibri" w:eastAsia="Calibri" w:hAnsi="Calibri" w:cs="Calibri"/>
          <w:b/>
          <w:bCs/>
          <w:spacing w:val="-1"/>
        </w:rPr>
        <w:t xml:space="preserve"> (Two posts)</w:t>
      </w:r>
    </w:p>
    <w:p w14:paraId="7D704FDA" w14:textId="77777777" w:rsidR="0087288B" w:rsidRDefault="0087288B">
      <w:pPr>
        <w:spacing w:before="4"/>
        <w:rPr>
          <w:rFonts w:ascii="Calibri" w:eastAsia="Calibri" w:hAnsi="Calibri" w:cs="Calibri"/>
          <w:b/>
          <w:bCs/>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4911"/>
        <w:gridCol w:w="1923"/>
        <w:gridCol w:w="2410"/>
      </w:tblGrid>
      <w:tr w:rsidR="0087288B" w14:paraId="0862CEF4" w14:textId="77777777" w:rsidTr="006339CF">
        <w:trPr>
          <w:trHeight w:hRule="exact" w:val="1085"/>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6B751AE2" w14:textId="77777777" w:rsidR="0087288B" w:rsidRDefault="00183FF7">
            <w:pPr>
              <w:pStyle w:val="TableParagraph"/>
              <w:spacing w:line="264" w:lineRule="exact"/>
              <w:ind w:left="102"/>
              <w:rPr>
                <w:rFonts w:ascii="Calibri" w:eastAsia="Calibri" w:hAnsi="Calibri" w:cs="Calibri"/>
              </w:rPr>
            </w:pPr>
            <w:r>
              <w:rPr>
                <w:rFonts w:ascii="Calibri"/>
                <w:spacing w:val="-1"/>
              </w:rPr>
              <w:t>Criteria</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50219E1" w14:textId="77777777" w:rsidR="0087288B" w:rsidRDefault="00183FF7">
            <w:pPr>
              <w:pStyle w:val="TableParagraph"/>
              <w:spacing w:line="264" w:lineRule="exact"/>
              <w:ind w:left="102"/>
              <w:rPr>
                <w:rFonts w:ascii="Calibri" w:eastAsia="Calibri" w:hAnsi="Calibri" w:cs="Calibri"/>
              </w:rPr>
            </w:pPr>
            <w:r>
              <w:rPr>
                <w:rFonts w:ascii="Calibri"/>
                <w:spacing w:val="-1"/>
              </w:rPr>
              <w:t>Essential/ Desirable</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F23E25A" w14:textId="77777777" w:rsidR="0087288B" w:rsidRDefault="00183FF7">
            <w:pPr>
              <w:pStyle w:val="TableParagraph"/>
              <w:ind w:left="102" w:right="171"/>
              <w:rPr>
                <w:rFonts w:ascii="Calibri" w:eastAsia="Calibri" w:hAnsi="Calibri" w:cs="Calibri"/>
              </w:rPr>
            </w:pPr>
            <w:r>
              <w:rPr>
                <w:rFonts w:ascii="Calibri"/>
                <w:spacing w:val="-1"/>
              </w:rPr>
              <w:t xml:space="preserve">Application </w:t>
            </w:r>
            <w:r>
              <w:rPr>
                <w:rFonts w:ascii="Calibri"/>
                <w:spacing w:val="-2"/>
              </w:rPr>
              <w:t>Form/</w:t>
            </w:r>
            <w:r>
              <w:rPr>
                <w:rFonts w:ascii="Calibri"/>
                <w:spacing w:val="25"/>
              </w:rPr>
              <w:t xml:space="preserve"> </w:t>
            </w:r>
            <w:r>
              <w:rPr>
                <w:rFonts w:ascii="Calibri"/>
                <w:spacing w:val="-1"/>
              </w:rPr>
              <w:t>Supporting</w:t>
            </w:r>
            <w:r>
              <w:rPr>
                <w:rFonts w:ascii="Calibri"/>
                <w:spacing w:val="25"/>
              </w:rPr>
              <w:t xml:space="preserve"> </w:t>
            </w:r>
            <w:r>
              <w:rPr>
                <w:rFonts w:ascii="Calibri"/>
                <w:spacing w:val="-1"/>
              </w:rPr>
              <w:t>Statements/</w:t>
            </w:r>
            <w:r>
              <w:rPr>
                <w:rFonts w:ascii="Calibri"/>
                <w:spacing w:val="2"/>
              </w:rPr>
              <w:t xml:space="preserve"> </w:t>
            </w:r>
            <w:r>
              <w:rPr>
                <w:rFonts w:ascii="Calibri"/>
                <w:spacing w:val="-1"/>
              </w:rPr>
              <w:t>Interview</w:t>
            </w:r>
          </w:p>
          <w:p w14:paraId="3F3FD845" w14:textId="77777777" w:rsidR="0087288B" w:rsidRDefault="00183FF7">
            <w:pPr>
              <w:pStyle w:val="TableParagraph"/>
              <w:spacing w:line="268" w:lineRule="exact"/>
              <w:ind w:left="102"/>
              <w:rPr>
                <w:rFonts w:ascii="Calibri" w:eastAsia="Calibri" w:hAnsi="Calibri" w:cs="Calibri"/>
              </w:rPr>
            </w:pPr>
            <w:r>
              <w:rPr>
                <w:rFonts w:ascii="Calibri"/>
              </w:rPr>
              <w:t>*</w:t>
            </w:r>
          </w:p>
        </w:tc>
      </w:tr>
      <w:tr w:rsidR="0087288B" w14:paraId="12A5DE22" w14:textId="77777777" w:rsidTr="006339CF">
        <w:trPr>
          <w:trHeight w:hRule="exact" w:val="743"/>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E94B98" w14:textId="44B68674" w:rsidR="0087288B" w:rsidRDefault="00183FF7" w:rsidP="008C1D36">
            <w:pPr>
              <w:pStyle w:val="TableParagraph"/>
              <w:spacing w:line="264" w:lineRule="exact"/>
              <w:ind w:left="102"/>
              <w:rPr>
                <w:rFonts w:ascii="Calibri" w:eastAsia="Calibri" w:hAnsi="Calibri" w:cs="Calibri"/>
              </w:rPr>
            </w:pPr>
            <w:r>
              <w:rPr>
                <w:rFonts w:ascii="Calibri"/>
              </w:rPr>
              <w:t xml:space="preserve">A </w:t>
            </w:r>
            <w:r>
              <w:rPr>
                <w:rFonts w:ascii="Calibri"/>
                <w:spacing w:val="-1"/>
              </w:rPr>
              <w:t>PhD</w:t>
            </w:r>
            <w:r>
              <w:rPr>
                <w:rFonts w:ascii="Calibri"/>
                <w:spacing w:val="-2"/>
              </w:rPr>
              <w:t xml:space="preserve"> </w:t>
            </w:r>
            <w:r>
              <w:rPr>
                <w:rFonts w:ascii="Calibri"/>
              </w:rPr>
              <w:t xml:space="preserve">in </w:t>
            </w:r>
            <w:r w:rsidR="008F6082">
              <w:rPr>
                <w:rFonts w:ascii="Calibri"/>
              </w:rPr>
              <w:t xml:space="preserve">Mathematics, </w:t>
            </w:r>
            <w:r>
              <w:rPr>
                <w:rFonts w:ascii="Calibri"/>
                <w:spacing w:val="-1"/>
              </w:rPr>
              <w:t>Statistics</w:t>
            </w:r>
            <w:r w:rsidR="008F6082">
              <w:rPr>
                <w:rFonts w:ascii="Calibri"/>
                <w:spacing w:val="-1"/>
              </w:rPr>
              <w:t>, Machine Learning</w:t>
            </w:r>
            <w:r>
              <w:rPr>
                <w:rFonts w:ascii="Calibri"/>
                <w:spacing w:val="-2"/>
              </w:rPr>
              <w:t xml:space="preserve"> </w:t>
            </w:r>
            <w:r w:rsidR="008C1D36">
              <w:rPr>
                <w:rFonts w:ascii="Calibri"/>
                <w:spacing w:val="-2"/>
              </w:rPr>
              <w:t>or closely related discipline</w:t>
            </w:r>
            <w:r w:rsidR="008F6082">
              <w:rPr>
                <w:rFonts w:ascii="Calibri"/>
                <w:spacing w:val="-2"/>
              </w:rPr>
              <w:t xml:space="preserve"> (</w:t>
            </w:r>
            <w:r w:rsidR="008C1D36">
              <w:rPr>
                <w:rFonts w:ascii="Calibri"/>
                <w:spacing w:val="-1"/>
              </w:rPr>
              <w:t>or soon</w:t>
            </w:r>
            <w:r>
              <w:rPr>
                <w:rFonts w:ascii="Calibri"/>
                <w:spacing w:val="-1"/>
              </w:rPr>
              <w:t xml:space="preserve"> to</w:t>
            </w:r>
            <w:r>
              <w:rPr>
                <w:rFonts w:ascii="Calibri"/>
                <w:spacing w:val="1"/>
              </w:rPr>
              <w:t xml:space="preserve"> </w:t>
            </w:r>
            <w:r>
              <w:rPr>
                <w:rFonts w:ascii="Calibri"/>
                <w:spacing w:val="-1"/>
              </w:rPr>
              <w:t>be</w:t>
            </w:r>
            <w:r>
              <w:rPr>
                <w:rFonts w:ascii="Calibri"/>
                <w:spacing w:val="-2"/>
              </w:rPr>
              <w:t xml:space="preserve"> </w:t>
            </w:r>
            <w:r>
              <w:rPr>
                <w:rFonts w:ascii="Calibri"/>
                <w:spacing w:val="-1"/>
              </w:rPr>
              <w:t>submitted</w:t>
            </w:r>
            <w:r w:rsidR="005E225A">
              <w:rPr>
                <w:rFonts w:ascii="Calibri"/>
                <w:spacing w:val="-1"/>
              </w:rPr>
              <w:t>.</w:t>
            </w:r>
            <w:r w:rsidR="008F6082">
              <w:rPr>
                <w:rFonts w:ascii="Calibri"/>
                <w:spacing w:val="-1"/>
              </w:rPr>
              <w:t>)</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108C8C" w14:textId="77777777" w:rsidR="0087288B" w:rsidRDefault="00183FF7">
            <w:pPr>
              <w:pStyle w:val="TableParagraph"/>
              <w:spacing w:line="264" w:lineRule="exact"/>
              <w:ind w:left="102"/>
              <w:rPr>
                <w:rFonts w:ascii="Calibri" w:eastAsia="Calibri" w:hAnsi="Calibri" w:cs="Calibri"/>
              </w:rPr>
            </w:pPr>
            <w:r>
              <w:rPr>
                <w:rFonts w:ascii="Calibri"/>
                <w:spacing w:val="-1"/>
              </w:rPr>
              <w:t>Essential</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F33A0" w14:textId="77777777" w:rsidR="0087288B" w:rsidRDefault="00183FF7">
            <w:pPr>
              <w:pStyle w:val="TableParagraph"/>
              <w:spacing w:line="264" w:lineRule="exact"/>
              <w:ind w:left="102"/>
              <w:rPr>
                <w:rFonts w:ascii="Calibri" w:eastAsia="Calibri" w:hAnsi="Calibri" w:cs="Calibri"/>
              </w:rPr>
            </w:pPr>
            <w:r>
              <w:rPr>
                <w:rFonts w:ascii="Calibri"/>
                <w:spacing w:val="-1"/>
              </w:rPr>
              <w:t>Application Form</w:t>
            </w:r>
          </w:p>
        </w:tc>
      </w:tr>
      <w:tr w:rsidR="0087288B" w14:paraId="1381941E" w14:textId="77777777" w:rsidTr="006339CF">
        <w:trPr>
          <w:trHeight w:hRule="exact" w:val="385"/>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9F2219" w14:textId="77777777" w:rsidR="0087288B" w:rsidRDefault="00183FF7">
            <w:pPr>
              <w:pStyle w:val="TableParagraph"/>
              <w:spacing w:line="264" w:lineRule="exact"/>
              <w:ind w:left="102"/>
              <w:rPr>
                <w:rFonts w:ascii="Calibri" w:eastAsia="Calibri" w:hAnsi="Calibri" w:cs="Calibri"/>
              </w:rPr>
            </w:pPr>
            <w:r>
              <w:rPr>
                <w:rFonts w:ascii="Calibri"/>
              </w:rPr>
              <w:t>Good</w:t>
            </w:r>
            <w:r>
              <w:rPr>
                <w:rFonts w:ascii="Calibri"/>
                <w:spacing w:val="-3"/>
              </w:rPr>
              <w:t xml:space="preserve"> </w:t>
            </w:r>
            <w:r>
              <w:rPr>
                <w:rFonts w:ascii="Calibri"/>
                <w:spacing w:val="-1"/>
              </w:rPr>
              <w:t>verbal</w:t>
            </w:r>
            <w:r>
              <w:rPr>
                <w:rFonts w:ascii="Calibri"/>
              </w:rPr>
              <w:t xml:space="preserve"> </w:t>
            </w:r>
            <w:r>
              <w:rPr>
                <w:rFonts w:ascii="Calibri"/>
                <w:spacing w:val="-1"/>
              </w:rPr>
              <w:t>and written</w:t>
            </w:r>
            <w:r>
              <w:rPr>
                <w:rFonts w:ascii="Calibri"/>
                <w:spacing w:val="-3"/>
              </w:rPr>
              <w:t xml:space="preserve"> </w:t>
            </w:r>
            <w:r>
              <w:rPr>
                <w:rFonts w:ascii="Calibri"/>
                <w:spacing w:val="-1"/>
              </w:rPr>
              <w:t>communication</w:t>
            </w:r>
            <w:r>
              <w:rPr>
                <w:rFonts w:ascii="Calibri"/>
                <w:spacing w:val="-3"/>
              </w:rPr>
              <w:t xml:space="preserve"> </w:t>
            </w:r>
            <w:r>
              <w:rPr>
                <w:rFonts w:ascii="Calibri"/>
                <w:spacing w:val="-1"/>
              </w:rPr>
              <w:t>skills</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795E6E" w14:textId="77777777" w:rsidR="0087288B" w:rsidRDefault="00183FF7">
            <w:pPr>
              <w:pStyle w:val="TableParagraph"/>
              <w:spacing w:line="264" w:lineRule="exact"/>
              <w:ind w:left="102"/>
              <w:rPr>
                <w:rFonts w:ascii="Calibri" w:eastAsia="Calibri" w:hAnsi="Calibri" w:cs="Calibri"/>
              </w:rPr>
            </w:pPr>
            <w:r>
              <w:rPr>
                <w:rFonts w:ascii="Calibri"/>
                <w:spacing w:val="-1"/>
              </w:rPr>
              <w:t>Essential</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112DC1" w14:textId="453C4576" w:rsidR="0087288B" w:rsidRDefault="006339CF" w:rsidP="006339CF">
            <w:pPr>
              <w:pStyle w:val="TableParagraph"/>
              <w:ind w:right="776"/>
              <w:rPr>
                <w:rFonts w:ascii="Calibri" w:eastAsia="Calibri" w:hAnsi="Calibri" w:cs="Calibri"/>
              </w:rPr>
            </w:pPr>
            <w:r>
              <w:rPr>
                <w:rFonts w:ascii="Calibri"/>
                <w:spacing w:val="-1"/>
              </w:rPr>
              <w:t xml:space="preserve">  </w:t>
            </w:r>
            <w:r w:rsidR="00183FF7">
              <w:rPr>
                <w:rFonts w:ascii="Calibri"/>
                <w:spacing w:val="-1"/>
              </w:rPr>
              <w:t>Interview</w:t>
            </w:r>
          </w:p>
        </w:tc>
      </w:tr>
      <w:tr w:rsidR="0087288B" w14:paraId="36079D8A" w14:textId="77777777" w:rsidTr="006339CF">
        <w:trPr>
          <w:trHeight w:hRule="exact" w:val="816"/>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35B970" w14:textId="14E6D220" w:rsidR="0087288B" w:rsidRDefault="005E225A">
            <w:pPr>
              <w:pStyle w:val="TableParagraph"/>
              <w:ind w:left="102" w:right="269"/>
              <w:rPr>
                <w:rFonts w:ascii="Calibri" w:eastAsia="Calibri" w:hAnsi="Calibri" w:cs="Calibri"/>
              </w:rPr>
            </w:pPr>
            <w:r>
              <w:rPr>
                <w:rFonts w:ascii="Calibri" w:eastAsia="Calibri" w:hAnsi="Calibri" w:cs="Calibri"/>
                <w:spacing w:val="-1"/>
              </w:rPr>
              <w:t xml:space="preserve">Strong </w:t>
            </w:r>
            <w:r w:rsidR="00183FF7" w:rsidRPr="008C1D36">
              <w:rPr>
                <w:rFonts w:ascii="Calibri" w:eastAsia="Calibri" w:hAnsi="Calibri" w:cs="Calibri"/>
                <w:spacing w:val="-1"/>
              </w:rPr>
              <w:t>computing skills,</w:t>
            </w:r>
            <w:r w:rsidR="00183FF7" w:rsidRPr="008C1D36">
              <w:rPr>
                <w:rFonts w:ascii="Calibri" w:eastAsia="Calibri" w:hAnsi="Calibri" w:cs="Calibri"/>
                <w:spacing w:val="-2"/>
              </w:rPr>
              <w:t xml:space="preserve"> </w:t>
            </w:r>
            <w:r w:rsidR="00183FF7" w:rsidRPr="008C1D36">
              <w:rPr>
                <w:rFonts w:ascii="Calibri" w:eastAsia="Calibri" w:hAnsi="Calibri" w:cs="Calibri"/>
                <w:spacing w:val="-1"/>
              </w:rPr>
              <w:t>including programming</w:t>
            </w:r>
            <w:r w:rsidR="00183FF7" w:rsidRPr="008C1D36">
              <w:rPr>
                <w:rFonts w:ascii="Calibri" w:eastAsia="Calibri" w:hAnsi="Calibri" w:cs="Calibri"/>
                <w:spacing w:val="47"/>
              </w:rPr>
              <w:t xml:space="preserve"> </w:t>
            </w:r>
            <w:r w:rsidR="00183FF7" w:rsidRPr="008C1D36">
              <w:rPr>
                <w:rFonts w:ascii="Calibri" w:eastAsia="Calibri" w:hAnsi="Calibri" w:cs="Calibri"/>
              </w:rPr>
              <w:t>in</w:t>
            </w:r>
            <w:r w:rsidR="00183FF7" w:rsidRPr="008C1D36">
              <w:rPr>
                <w:rFonts w:ascii="Calibri" w:eastAsia="Calibri" w:hAnsi="Calibri" w:cs="Calibri"/>
                <w:spacing w:val="-1"/>
              </w:rPr>
              <w:t xml:space="preserve"> </w:t>
            </w:r>
            <w:r w:rsidR="008F6082">
              <w:rPr>
                <w:rFonts w:ascii="Calibri" w:eastAsia="Calibri" w:hAnsi="Calibri" w:cs="Calibri"/>
                <w:spacing w:val="-1"/>
              </w:rPr>
              <w:t>python/</w:t>
            </w:r>
            <w:r w:rsidR="00183FF7" w:rsidRPr="008C1D36">
              <w:rPr>
                <w:rFonts w:ascii="Calibri" w:eastAsia="Calibri" w:hAnsi="Calibri" w:cs="Calibri"/>
                <w:spacing w:val="-1"/>
              </w:rPr>
              <w:t>R/C</w:t>
            </w:r>
            <w:r w:rsidR="008C1D36">
              <w:rPr>
                <w:rFonts w:ascii="Calibri" w:eastAsia="Calibri" w:hAnsi="Calibri" w:cs="Calibri"/>
                <w:spacing w:val="-1"/>
              </w:rPr>
              <w:t xml:space="preserve"> or equivalent languages.</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1859D" w14:textId="77777777" w:rsidR="0087288B" w:rsidRDefault="00183FF7">
            <w:pPr>
              <w:pStyle w:val="TableParagraph"/>
              <w:spacing w:line="264" w:lineRule="exact"/>
              <w:ind w:left="102"/>
              <w:rPr>
                <w:rFonts w:ascii="Calibri" w:eastAsia="Calibri" w:hAnsi="Calibri" w:cs="Calibri"/>
              </w:rPr>
            </w:pPr>
            <w:r>
              <w:rPr>
                <w:rFonts w:ascii="Calibri"/>
                <w:spacing w:val="-1"/>
              </w:rPr>
              <w:t>Essential</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21F6EA" w14:textId="1A183D84" w:rsidR="0087288B" w:rsidRDefault="00183FF7">
            <w:pPr>
              <w:pStyle w:val="TableParagraph"/>
              <w:ind w:left="102" w:right="121"/>
              <w:rPr>
                <w:rFonts w:ascii="Calibri" w:eastAsia="Calibri" w:hAnsi="Calibri" w:cs="Calibri"/>
              </w:rPr>
            </w:pPr>
            <w:r>
              <w:rPr>
                <w:rFonts w:ascii="Calibri"/>
                <w:spacing w:val="-1"/>
              </w:rPr>
              <w:t>Supporting Statement/</w:t>
            </w:r>
            <w:r>
              <w:rPr>
                <w:rFonts w:ascii="Calibri"/>
                <w:spacing w:val="28"/>
              </w:rPr>
              <w:t xml:space="preserve"> </w:t>
            </w:r>
            <w:r>
              <w:rPr>
                <w:rFonts w:ascii="Calibri"/>
                <w:spacing w:val="-1"/>
              </w:rPr>
              <w:t>Interview</w:t>
            </w:r>
          </w:p>
        </w:tc>
      </w:tr>
      <w:tr w:rsidR="0087288B" w14:paraId="210D803F" w14:textId="77777777" w:rsidTr="006339CF">
        <w:trPr>
          <w:trHeight w:hRule="exact" w:val="814"/>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17E330" w14:textId="2BDA0681" w:rsidR="0087288B" w:rsidRDefault="00183FF7">
            <w:pPr>
              <w:pStyle w:val="TableParagraph"/>
              <w:ind w:left="102" w:right="782"/>
              <w:rPr>
                <w:rFonts w:ascii="Calibri" w:eastAsia="Calibri" w:hAnsi="Calibri" w:cs="Calibri"/>
              </w:rPr>
            </w:pPr>
            <w:r>
              <w:rPr>
                <w:rFonts w:ascii="Calibri"/>
                <w:spacing w:val="-1"/>
              </w:rPr>
              <w:t>Demonstrable</w:t>
            </w:r>
            <w:r>
              <w:rPr>
                <w:rFonts w:ascii="Calibri"/>
              </w:rPr>
              <w:t xml:space="preserve"> </w:t>
            </w:r>
            <w:r>
              <w:rPr>
                <w:rFonts w:ascii="Calibri"/>
                <w:spacing w:val="-1"/>
              </w:rPr>
              <w:t>ability</w:t>
            </w:r>
            <w:r>
              <w:rPr>
                <w:rFonts w:ascii="Calibri"/>
              </w:rPr>
              <w:t xml:space="preserve"> </w:t>
            </w:r>
            <w:r>
              <w:rPr>
                <w:rFonts w:ascii="Calibri"/>
                <w:spacing w:val="-1"/>
              </w:rPr>
              <w:t>to</w:t>
            </w:r>
            <w:r>
              <w:rPr>
                <w:rFonts w:ascii="Calibri"/>
                <w:spacing w:val="2"/>
              </w:rPr>
              <w:t xml:space="preserve"> </w:t>
            </w:r>
            <w:r w:rsidR="008C1D36">
              <w:rPr>
                <w:rFonts w:ascii="Calibri"/>
                <w:spacing w:val="2"/>
              </w:rPr>
              <w:t xml:space="preserve">publish, including the ability to </w:t>
            </w:r>
            <w:r>
              <w:rPr>
                <w:rFonts w:ascii="Calibri"/>
                <w:spacing w:val="-1"/>
              </w:rPr>
              <w:t>produce</w:t>
            </w:r>
            <w:r>
              <w:rPr>
                <w:rFonts w:ascii="Calibri"/>
                <w:spacing w:val="1"/>
              </w:rPr>
              <w:t xml:space="preserve"> </w:t>
            </w:r>
            <w:r>
              <w:rPr>
                <w:rFonts w:ascii="Calibri"/>
                <w:spacing w:val="-1"/>
              </w:rPr>
              <w:t>high-quality</w:t>
            </w:r>
            <w:r>
              <w:rPr>
                <w:rFonts w:ascii="Calibri"/>
                <w:spacing w:val="31"/>
              </w:rPr>
              <w:t xml:space="preserve"> </w:t>
            </w:r>
            <w:r>
              <w:rPr>
                <w:rFonts w:ascii="Calibri"/>
                <w:spacing w:val="-1"/>
              </w:rPr>
              <w:t>academic</w:t>
            </w:r>
            <w:r>
              <w:rPr>
                <w:rFonts w:ascii="Calibri"/>
              </w:rPr>
              <w:t xml:space="preserve"> </w:t>
            </w:r>
            <w:r>
              <w:rPr>
                <w:rFonts w:ascii="Calibri"/>
                <w:spacing w:val="-1"/>
              </w:rPr>
              <w:t>writing.</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4A2401" w14:textId="77777777" w:rsidR="0087288B" w:rsidRDefault="00183FF7">
            <w:pPr>
              <w:pStyle w:val="TableParagraph"/>
              <w:spacing w:line="264" w:lineRule="exact"/>
              <w:ind w:left="102"/>
              <w:rPr>
                <w:rFonts w:ascii="Calibri" w:eastAsia="Calibri" w:hAnsi="Calibri" w:cs="Calibri"/>
              </w:rPr>
            </w:pPr>
            <w:r>
              <w:rPr>
                <w:rFonts w:ascii="Calibri"/>
                <w:spacing w:val="-1"/>
              </w:rPr>
              <w:t>Essential</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DC6D79" w14:textId="266E42E2" w:rsidR="0087288B" w:rsidRDefault="006339CF" w:rsidP="006339CF">
            <w:pPr>
              <w:pStyle w:val="TableParagraph"/>
              <w:ind w:left="102" w:right="560"/>
              <w:rPr>
                <w:rFonts w:ascii="Calibri" w:eastAsia="Calibri" w:hAnsi="Calibri" w:cs="Calibri"/>
              </w:rPr>
            </w:pPr>
            <w:r>
              <w:rPr>
                <w:rFonts w:ascii="Calibri"/>
                <w:spacing w:val="-1"/>
              </w:rPr>
              <w:t>Supporting Statement</w:t>
            </w:r>
            <w:r w:rsidR="00183FF7">
              <w:rPr>
                <w:rFonts w:ascii="Calibri"/>
                <w:spacing w:val="-2"/>
              </w:rPr>
              <w:t>/</w:t>
            </w:r>
            <w:r w:rsidR="00183FF7">
              <w:rPr>
                <w:rFonts w:ascii="Calibri"/>
                <w:spacing w:val="25"/>
              </w:rPr>
              <w:t xml:space="preserve"> </w:t>
            </w:r>
            <w:r w:rsidR="00183FF7">
              <w:rPr>
                <w:rFonts w:ascii="Calibri"/>
                <w:spacing w:val="-1"/>
              </w:rPr>
              <w:t>Interview</w:t>
            </w:r>
          </w:p>
        </w:tc>
      </w:tr>
      <w:tr w:rsidR="0087288B" w14:paraId="1B718483" w14:textId="77777777" w:rsidTr="006339CF">
        <w:trPr>
          <w:trHeight w:hRule="exact" w:val="2188"/>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45EFC7" w14:textId="3821D9BC" w:rsidR="0087288B" w:rsidRDefault="00183FF7" w:rsidP="005D6D22">
            <w:pPr>
              <w:pStyle w:val="TableParagraph"/>
              <w:spacing w:line="238" w:lineRule="auto"/>
              <w:ind w:left="102" w:right="127"/>
              <w:rPr>
                <w:rFonts w:ascii="Calibri" w:eastAsia="Calibri" w:hAnsi="Calibri" w:cs="Calibri"/>
              </w:rPr>
            </w:pPr>
            <w:r w:rsidRPr="008C1D36">
              <w:rPr>
                <w:rFonts w:ascii="Calibri" w:eastAsia="Calibri" w:hAnsi="Calibri" w:cs="Calibri"/>
                <w:spacing w:val="-1"/>
              </w:rPr>
              <w:t>Previous</w:t>
            </w:r>
            <w:r w:rsidRPr="008C1D36">
              <w:rPr>
                <w:rFonts w:ascii="Calibri" w:eastAsia="Calibri" w:hAnsi="Calibri" w:cs="Calibri"/>
                <w:spacing w:val="-3"/>
              </w:rPr>
              <w:t xml:space="preserve"> </w:t>
            </w:r>
            <w:r w:rsidRPr="008C1D36">
              <w:rPr>
                <w:rFonts w:ascii="Calibri" w:eastAsia="Calibri" w:hAnsi="Calibri" w:cs="Calibri"/>
                <w:spacing w:val="-1"/>
              </w:rPr>
              <w:t xml:space="preserve">research </w:t>
            </w:r>
            <w:r w:rsidRPr="008C1D36">
              <w:rPr>
                <w:rFonts w:ascii="Calibri" w:eastAsia="Calibri" w:hAnsi="Calibri" w:cs="Calibri"/>
                <w:spacing w:val="-2"/>
              </w:rPr>
              <w:t>experience</w:t>
            </w:r>
            <w:r w:rsidRPr="008C1D36">
              <w:rPr>
                <w:rFonts w:ascii="Calibri" w:eastAsia="Calibri" w:hAnsi="Calibri" w:cs="Calibri"/>
                <w:spacing w:val="1"/>
              </w:rPr>
              <w:t xml:space="preserve"> </w:t>
            </w:r>
            <w:r w:rsidRPr="008C1D36">
              <w:rPr>
                <w:rFonts w:ascii="Calibri" w:eastAsia="Calibri" w:hAnsi="Calibri" w:cs="Calibri"/>
              </w:rPr>
              <w:t>in</w:t>
            </w:r>
            <w:r w:rsidRPr="008C1D36">
              <w:rPr>
                <w:rFonts w:ascii="Calibri" w:eastAsia="Calibri" w:hAnsi="Calibri" w:cs="Calibri"/>
                <w:spacing w:val="-1"/>
              </w:rPr>
              <w:t xml:space="preserve"> </w:t>
            </w:r>
            <w:r w:rsidR="008C1D36" w:rsidRPr="008C1D36">
              <w:rPr>
                <w:rFonts w:ascii="Calibri" w:eastAsia="Calibri" w:hAnsi="Calibri" w:cs="Calibri"/>
                <w:spacing w:val="-1"/>
              </w:rPr>
              <w:t>areas</w:t>
            </w:r>
            <w:r w:rsidR="008C1D36">
              <w:rPr>
                <w:rFonts w:ascii="Calibri" w:eastAsia="Calibri" w:hAnsi="Calibri" w:cs="Calibri"/>
                <w:spacing w:val="-1"/>
              </w:rPr>
              <w:t xml:space="preserve"> relevant to the </w:t>
            </w:r>
            <w:r w:rsidR="00764303">
              <w:rPr>
                <w:rFonts w:ascii="Calibri" w:eastAsia="Calibri" w:hAnsi="Calibri" w:cs="Calibri"/>
                <w:spacing w:val="-1"/>
              </w:rPr>
              <w:t>research programme</w:t>
            </w:r>
            <w:r w:rsidR="008F6082">
              <w:rPr>
                <w:rFonts w:ascii="Calibri" w:eastAsia="Calibri" w:hAnsi="Calibri" w:cs="Calibri"/>
                <w:spacing w:val="-1"/>
              </w:rPr>
              <w:t>:</w:t>
            </w:r>
            <w:r w:rsidR="00764303">
              <w:rPr>
                <w:rFonts w:ascii="Calibri" w:eastAsia="Calibri" w:hAnsi="Calibri" w:cs="Calibri"/>
                <w:spacing w:val="-1"/>
              </w:rPr>
              <w:t xml:space="preserve"> </w:t>
            </w:r>
            <w:r w:rsidR="008F6082">
              <w:rPr>
                <w:rFonts w:ascii="Calibri" w:eastAsia="Calibri" w:hAnsi="Calibri" w:cs="Calibri"/>
                <w:spacing w:val="-1"/>
              </w:rPr>
              <w:t>For example, Bayesian statistics, Machine Learning, Numerical Analysis, PDEs, Probability, Stochastic Analysis, Uncertainty Quantification. This must include evidence of the ability to develop new mathematical understanding or new methodology. (Prior research experience of AI is not necessary.)</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ABAB47" w14:textId="0A15DEF5" w:rsidR="0087288B" w:rsidRDefault="005D6D22">
            <w:pPr>
              <w:pStyle w:val="TableParagraph"/>
              <w:spacing w:line="267" w:lineRule="exact"/>
              <w:ind w:left="102"/>
              <w:rPr>
                <w:rFonts w:ascii="Calibri" w:eastAsia="Calibri" w:hAnsi="Calibri" w:cs="Calibri"/>
              </w:rPr>
            </w:pPr>
            <w:r>
              <w:rPr>
                <w:rFonts w:ascii="Calibri"/>
                <w:spacing w:val="-1"/>
              </w:rPr>
              <w:t>Essential</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6DCB18" w14:textId="77777777" w:rsidR="0087288B" w:rsidRDefault="00183FF7">
            <w:pPr>
              <w:pStyle w:val="TableParagraph"/>
              <w:spacing w:line="238" w:lineRule="auto"/>
              <w:ind w:left="102" w:right="308"/>
              <w:rPr>
                <w:rFonts w:ascii="Calibri" w:eastAsia="Calibri" w:hAnsi="Calibri" w:cs="Calibri"/>
              </w:rPr>
            </w:pPr>
            <w:r>
              <w:rPr>
                <w:rFonts w:ascii="Calibri"/>
                <w:spacing w:val="-1"/>
              </w:rPr>
              <w:t>Supporting</w:t>
            </w:r>
            <w:r>
              <w:rPr>
                <w:rFonts w:ascii="Calibri"/>
                <w:spacing w:val="25"/>
              </w:rPr>
              <w:t xml:space="preserve"> </w:t>
            </w:r>
            <w:r>
              <w:rPr>
                <w:rFonts w:ascii="Calibri"/>
                <w:spacing w:val="-1"/>
              </w:rPr>
              <w:t>Statement/Interview</w:t>
            </w:r>
          </w:p>
        </w:tc>
      </w:tr>
      <w:tr w:rsidR="0087288B" w14:paraId="72230809" w14:textId="77777777" w:rsidTr="006339CF">
        <w:trPr>
          <w:trHeight w:hRule="exact" w:val="703"/>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2E502E" w14:textId="77777777" w:rsidR="0087288B" w:rsidRDefault="00183FF7">
            <w:pPr>
              <w:pStyle w:val="TableParagraph"/>
              <w:ind w:left="102" w:right="128"/>
              <w:rPr>
                <w:rFonts w:ascii="Calibri" w:eastAsia="Calibri" w:hAnsi="Calibri" w:cs="Calibri"/>
              </w:rPr>
            </w:pPr>
            <w:r>
              <w:rPr>
                <w:rFonts w:ascii="Calibri"/>
                <w:spacing w:val="-1"/>
              </w:rPr>
              <w:t>Experience</w:t>
            </w:r>
            <w:r>
              <w:rPr>
                <w:rFonts w:ascii="Calibri"/>
                <w:spacing w:val="-2"/>
              </w:rPr>
              <w:t xml:space="preserve"> </w:t>
            </w:r>
            <w:r>
              <w:rPr>
                <w:rFonts w:ascii="Calibri"/>
              </w:rPr>
              <w:t xml:space="preserve">of </w:t>
            </w:r>
            <w:r>
              <w:rPr>
                <w:rFonts w:ascii="Calibri"/>
                <w:spacing w:val="-1"/>
              </w:rPr>
              <w:t>working</w:t>
            </w:r>
            <w:r>
              <w:rPr>
                <w:rFonts w:ascii="Calibri"/>
                <w:spacing w:val="-3"/>
              </w:rPr>
              <w:t xml:space="preserve"> </w:t>
            </w:r>
            <w:r>
              <w:rPr>
                <w:rFonts w:ascii="Calibri"/>
              </w:rPr>
              <w:t>with</w:t>
            </w:r>
            <w:r>
              <w:rPr>
                <w:rFonts w:ascii="Calibri"/>
                <w:spacing w:val="-3"/>
              </w:rPr>
              <w:t xml:space="preserve"> </w:t>
            </w:r>
            <w:r>
              <w:rPr>
                <w:rFonts w:ascii="Calibri"/>
                <w:spacing w:val="-1"/>
              </w:rPr>
              <w:t>external</w:t>
            </w:r>
            <w:r>
              <w:rPr>
                <w:rFonts w:ascii="Calibri"/>
              </w:rPr>
              <w:t xml:space="preserve"> </w:t>
            </w:r>
            <w:r>
              <w:rPr>
                <w:rFonts w:ascii="Calibri"/>
                <w:spacing w:val="-1"/>
              </w:rPr>
              <w:t>(non-academic)</w:t>
            </w:r>
            <w:r>
              <w:rPr>
                <w:rFonts w:ascii="Calibri"/>
                <w:spacing w:val="33"/>
              </w:rPr>
              <w:t xml:space="preserve"> </w:t>
            </w:r>
            <w:r>
              <w:rPr>
                <w:rFonts w:ascii="Calibri"/>
                <w:spacing w:val="-1"/>
              </w:rPr>
              <w:t>stakeholders</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C38C46" w14:textId="77777777" w:rsidR="0087288B" w:rsidRDefault="00183FF7">
            <w:pPr>
              <w:pStyle w:val="TableParagraph"/>
              <w:spacing w:line="264" w:lineRule="exact"/>
              <w:ind w:left="102"/>
              <w:rPr>
                <w:rFonts w:ascii="Calibri" w:eastAsia="Calibri" w:hAnsi="Calibri" w:cs="Calibri"/>
              </w:rPr>
            </w:pPr>
            <w:r>
              <w:rPr>
                <w:rFonts w:ascii="Calibri"/>
                <w:spacing w:val="-1"/>
              </w:rPr>
              <w:t>Desirable</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92263" w14:textId="53F25A87" w:rsidR="0087288B" w:rsidRDefault="00183FF7">
            <w:pPr>
              <w:pStyle w:val="TableParagraph"/>
              <w:ind w:left="102" w:right="121"/>
              <w:rPr>
                <w:rFonts w:ascii="Calibri" w:eastAsia="Calibri" w:hAnsi="Calibri" w:cs="Calibri"/>
              </w:rPr>
            </w:pPr>
            <w:r>
              <w:rPr>
                <w:rFonts w:ascii="Calibri"/>
                <w:spacing w:val="-1"/>
              </w:rPr>
              <w:t>Supporting Statement/</w:t>
            </w:r>
            <w:r>
              <w:rPr>
                <w:rFonts w:ascii="Calibri"/>
                <w:spacing w:val="28"/>
              </w:rPr>
              <w:t xml:space="preserve"> </w:t>
            </w:r>
            <w:r>
              <w:rPr>
                <w:rFonts w:ascii="Calibri"/>
                <w:spacing w:val="-1"/>
              </w:rPr>
              <w:t>Interview</w:t>
            </w:r>
          </w:p>
        </w:tc>
      </w:tr>
      <w:tr w:rsidR="0087288B" w14:paraId="08E541D9" w14:textId="77777777" w:rsidTr="006339CF">
        <w:trPr>
          <w:trHeight w:hRule="exact" w:val="401"/>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6A8504" w14:textId="77777777" w:rsidR="0087288B" w:rsidRDefault="00183FF7">
            <w:pPr>
              <w:pStyle w:val="TableParagraph"/>
              <w:spacing w:line="264" w:lineRule="exact"/>
              <w:ind w:left="102"/>
              <w:rPr>
                <w:rFonts w:ascii="Calibri" w:eastAsia="Calibri" w:hAnsi="Calibri" w:cs="Calibri"/>
              </w:rPr>
            </w:pPr>
            <w:r>
              <w:rPr>
                <w:rFonts w:ascii="Calibri"/>
              </w:rPr>
              <w:t>Good</w:t>
            </w:r>
            <w:r>
              <w:rPr>
                <w:rFonts w:ascii="Calibri"/>
                <w:spacing w:val="-3"/>
              </w:rPr>
              <w:t xml:space="preserve"> </w:t>
            </w:r>
            <w:r>
              <w:rPr>
                <w:rFonts w:ascii="Calibri"/>
                <w:spacing w:val="-1"/>
              </w:rPr>
              <w:t>team working skills</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C7C6D3" w14:textId="77777777" w:rsidR="0087288B" w:rsidRDefault="00183FF7">
            <w:pPr>
              <w:pStyle w:val="TableParagraph"/>
              <w:spacing w:line="264" w:lineRule="exact"/>
              <w:ind w:left="102"/>
              <w:rPr>
                <w:rFonts w:ascii="Calibri" w:eastAsia="Calibri" w:hAnsi="Calibri" w:cs="Calibri"/>
              </w:rPr>
            </w:pPr>
            <w:r>
              <w:rPr>
                <w:rFonts w:ascii="Calibri"/>
                <w:spacing w:val="-1"/>
              </w:rPr>
              <w:t>Desirable</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2EF744" w14:textId="77777777" w:rsidR="0087288B" w:rsidRDefault="00183FF7">
            <w:pPr>
              <w:pStyle w:val="TableParagraph"/>
              <w:spacing w:line="264" w:lineRule="exact"/>
              <w:ind w:left="102"/>
              <w:rPr>
                <w:rFonts w:ascii="Calibri" w:eastAsia="Calibri" w:hAnsi="Calibri" w:cs="Calibri"/>
              </w:rPr>
            </w:pPr>
            <w:r>
              <w:rPr>
                <w:rFonts w:ascii="Calibri"/>
                <w:spacing w:val="-1"/>
              </w:rPr>
              <w:t>Interview</w:t>
            </w:r>
          </w:p>
        </w:tc>
      </w:tr>
      <w:tr w:rsidR="006339CF" w14:paraId="6E07F1E7" w14:textId="77777777" w:rsidTr="006339CF">
        <w:trPr>
          <w:trHeight w:hRule="exact" w:val="401"/>
        </w:trPr>
        <w:tc>
          <w:tcPr>
            <w:tcW w:w="49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817642" w14:textId="0A67B333" w:rsidR="006339CF" w:rsidRDefault="006339CF" w:rsidP="006339CF">
            <w:pPr>
              <w:pStyle w:val="TableParagraph"/>
              <w:spacing w:line="264" w:lineRule="exact"/>
              <w:rPr>
                <w:rFonts w:ascii="Calibri"/>
              </w:rPr>
            </w:pPr>
            <w:r>
              <w:rPr>
                <w:rFonts w:ascii="Calibri"/>
              </w:rPr>
              <w:t xml:space="preserve">  Ability to start </w:t>
            </w:r>
            <w:r w:rsidR="00C26596">
              <w:rPr>
                <w:rFonts w:ascii="Calibri"/>
              </w:rPr>
              <w:t xml:space="preserve">in </w:t>
            </w:r>
            <w:r>
              <w:rPr>
                <w:rFonts w:ascii="Calibri"/>
              </w:rPr>
              <w:t>role as soon as possible</w:t>
            </w:r>
          </w:p>
        </w:tc>
        <w:tc>
          <w:tcPr>
            <w:tcW w:w="19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A2AA20" w14:textId="4B3988B3" w:rsidR="006339CF" w:rsidRDefault="006339CF">
            <w:pPr>
              <w:pStyle w:val="TableParagraph"/>
              <w:spacing w:line="264" w:lineRule="exact"/>
              <w:ind w:left="102"/>
              <w:rPr>
                <w:rFonts w:ascii="Calibri"/>
                <w:spacing w:val="-1"/>
              </w:rPr>
            </w:pPr>
            <w:r>
              <w:rPr>
                <w:rFonts w:ascii="Calibri"/>
                <w:spacing w:val="-1"/>
              </w:rPr>
              <w:t>Desirable</w:t>
            </w:r>
          </w:p>
        </w:tc>
        <w:tc>
          <w:tcPr>
            <w:tcW w:w="24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57A0C" w14:textId="0775F987" w:rsidR="006339CF" w:rsidRDefault="006339CF">
            <w:pPr>
              <w:pStyle w:val="TableParagraph"/>
              <w:spacing w:line="264" w:lineRule="exact"/>
              <w:ind w:left="102"/>
              <w:rPr>
                <w:rFonts w:ascii="Calibri"/>
                <w:spacing w:val="-1"/>
              </w:rPr>
            </w:pPr>
            <w:r>
              <w:rPr>
                <w:rFonts w:ascii="Calibri"/>
                <w:spacing w:val="-1"/>
              </w:rPr>
              <w:t>Interview</w:t>
            </w:r>
          </w:p>
        </w:tc>
      </w:tr>
    </w:tbl>
    <w:p w14:paraId="79FB57F6" w14:textId="77777777" w:rsidR="0087288B" w:rsidRDefault="0087288B">
      <w:pPr>
        <w:spacing w:before="2"/>
        <w:rPr>
          <w:rFonts w:ascii="Calibri" w:eastAsia="Calibri" w:hAnsi="Calibri" w:cs="Calibri"/>
          <w:b/>
          <w:bCs/>
          <w:sz w:val="14"/>
          <w:szCs w:val="14"/>
        </w:rPr>
      </w:pPr>
    </w:p>
    <w:p w14:paraId="55EEF298" w14:textId="1BD2984C" w:rsidR="0087288B" w:rsidRDefault="0087288B" w:rsidP="171C8109">
      <w:pPr>
        <w:pStyle w:val="BodyText"/>
        <w:spacing w:before="72" w:line="251" w:lineRule="exact"/>
        <w:ind w:left="0" w:firstLine="0"/>
      </w:pPr>
    </w:p>
    <w:p w14:paraId="50D40179" w14:textId="77777777" w:rsidR="0087288B" w:rsidRDefault="00183FF7">
      <w:pPr>
        <w:pStyle w:val="BodyText"/>
        <w:numPr>
          <w:ilvl w:val="0"/>
          <w:numId w:val="1"/>
        </w:numPr>
        <w:tabs>
          <w:tab w:val="left" w:pos="941"/>
        </w:tabs>
        <w:ind w:right="1106"/>
      </w:pPr>
      <w:r>
        <w:rPr>
          <w:rFonts w:cs="Arial"/>
          <w:b/>
          <w:bCs/>
          <w:spacing w:val="-1"/>
        </w:rPr>
        <w:t>Application</w:t>
      </w:r>
      <w:r>
        <w:rPr>
          <w:rFonts w:cs="Arial"/>
          <w:b/>
          <w:bCs/>
        </w:rPr>
        <w:t xml:space="preserve"> </w:t>
      </w:r>
      <w:r>
        <w:rPr>
          <w:rFonts w:cs="Arial"/>
          <w:b/>
          <w:bCs/>
          <w:spacing w:val="-1"/>
        </w:rPr>
        <w:t>Form</w:t>
      </w:r>
      <w:r>
        <w:rPr>
          <w:rFonts w:cs="Arial"/>
          <w:b/>
          <w:bCs/>
          <w:spacing w:val="1"/>
        </w:rPr>
        <w:t xml:space="preserve"> </w:t>
      </w:r>
      <w:r>
        <w:rPr>
          <w:rFonts w:cs="Arial"/>
        </w:rPr>
        <w:t xml:space="preserve">– </w:t>
      </w:r>
      <w:r>
        <w:rPr>
          <w:spacing w:val="-1"/>
        </w:rPr>
        <w:t>assessed</w:t>
      </w:r>
      <w:r>
        <w:t xml:space="preserve"> </w:t>
      </w:r>
      <w:r>
        <w:rPr>
          <w:spacing w:val="-1"/>
        </w:rPr>
        <w:t xml:space="preserve">against </w:t>
      </w:r>
      <w:r>
        <w:t>the</w:t>
      </w:r>
      <w:r>
        <w:rPr>
          <w:spacing w:val="-2"/>
        </w:rPr>
        <w:t xml:space="preserve"> </w:t>
      </w:r>
      <w:r>
        <w:rPr>
          <w:spacing w:val="-1"/>
        </w:rPr>
        <w:t>application</w:t>
      </w:r>
      <w:r>
        <w:rPr>
          <w:spacing w:val="-2"/>
        </w:rPr>
        <w:t xml:space="preserve"> </w:t>
      </w:r>
      <w:r>
        <w:rPr>
          <w:spacing w:val="-1"/>
        </w:rPr>
        <w:t>form, curriculum</w:t>
      </w:r>
      <w:r>
        <w:rPr>
          <w:spacing w:val="1"/>
        </w:rPr>
        <w:t xml:space="preserve"> </w:t>
      </w:r>
      <w:r>
        <w:rPr>
          <w:spacing w:val="-2"/>
        </w:rPr>
        <w:t>vitae</w:t>
      </w:r>
      <w:r>
        <w:t xml:space="preserve"> </w:t>
      </w:r>
      <w:r>
        <w:rPr>
          <w:spacing w:val="-1"/>
        </w:rPr>
        <w:t>and</w:t>
      </w:r>
      <w:r>
        <w:rPr>
          <w:spacing w:val="55"/>
        </w:rPr>
        <w:t xml:space="preserve"> </w:t>
      </w:r>
      <w:r>
        <w:rPr>
          <w:spacing w:val="-1"/>
        </w:rPr>
        <w:t xml:space="preserve">letter </w:t>
      </w:r>
      <w:r>
        <w:rPr>
          <w:spacing w:val="-2"/>
        </w:rPr>
        <w:t>of</w:t>
      </w:r>
      <w:r>
        <w:rPr>
          <w:spacing w:val="2"/>
        </w:rPr>
        <w:t xml:space="preserve"> </w:t>
      </w:r>
      <w:r>
        <w:rPr>
          <w:spacing w:val="-1"/>
        </w:rPr>
        <w:t>support.</w:t>
      </w:r>
      <w:r>
        <w:rPr>
          <w:spacing w:val="2"/>
        </w:rPr>
        <w:t xml:space="preserve"> </w:t>
      </w:r>
      <w:r>
        <w:rPr>
          <w:spacing w:val="-1"/>
        </w:rPr>
        <w:t>Applicants</w:t>
      </w:r>
      <w:r>
        <w:rPr>
          <w:spacing w:val="1"/>
        </w:rPr>
        <w:t xml:space="preserve"> </w:t>
      </w:r>
      <w:r>
        <w:rPr>
          <w:spacing w:val="-2"/>
        </w:rPr>
        <w:t>will</w:t>
      </w:r>
      <w:r>
        <w:t xml:space="preserve"> </w:t>
      </w:r>
      <w:r>
        <w:rPr>
          <w:spacing w:val="-1"/>
        </w:rPr>
        <w:t>not</w:t>
      </w:r>
      <w:r>
        <w:rPr>
          <w:spacing w:val="2"/>
        </w:rPr>
        <w:t xml:space="preserve"> </w:t>
      </w:r>
      <w:r>
        <w:t xml:space="preserve">be </w:t>
      </w:r>
      <w:r>
        <w:rPr>
          <w:spacing w:val="-1"/>
        </w:rPr>
        <w:t>asked</w:t>
      </w:r>
      <w:r>
        <w:rPr>
          <w:spacing w:val="-5"/>
        </w:rPr>
        <w:t xml:space="preserve"> </w:t>
      </w:r>
      <w:r>
        <w:t xml:space="preserve">to </w:t>
      </w:r>
      <w:r>
        <w:rPr>
          <w:spacing w:val="-2"/>
        </w:rPr>
        <w:t>answer</w:t>
      </w:r>
      <w:r>
        <w:rPr>
          <w:spacing w:val="1"/>
        </w:rPr>
        <w:t xml:space="preserve"> </w:t>
      </w:r>
      <w:r>
        <w:t xml:space="preserve">a </w:t>
      </w:r>
      <w:r>
        <w:rPr>
          <w:spacing w:val="-1"/>
        </w:rPr>
        <w:t>specific</w:t>
      </w:r>
      <w:r>
        <w:rPr>
          <w:spacing w:val="-2"/>
        </w:rPr>
        <w:t xml:space="preserve"> </w:t>
      </w:r>
      <w:r>
        <w:rPr>
          <w:spacing w:val="-1"/>
        </w:rPr>
        <w:t>supporting</w:t>
      </w:r>
      <w:r>
        <w:rPr>
          <w:spacing w:val="63"/>
        </w:rPr>
        <w:t xml:space="preserve"> </w:t>
      </w:r>
      <w:r>
        <w:rPr>
          <w:spacing w:val="-1"/>
        </w:rPr>
        <w:t>statement. Normally</w:t>
      </w:r>
      <w:r>
        <w:rPr>
          <w:spacing w:val="-2"/>
        </w:rPr>
        <w:t xml:space="preserve"> </w:t>
      </w:r>
      <w:r>
        <w:rPr>
          <w:spacing w:val="-1"/>
        </w:rPr>
        <w:t>used</w:t>
      </w:r>
      <w:r>
        <w:t xml:space="preserve"> to</w:t>
      </w:r>
      <w:r>
        <w:rPr>
          <w:spacing w:val="-2"/>
        </w:rPr>
        <w:t xml:space="preserve"> </w:t>
      </w:r>
      <w:r>
        <w:rPr>
          <w:spacing w:val="-1"/>
        </w:rPr>
        <w:t>evaluate</w:t>
      </w:r>
      <w:r>
        <w:rPr>
          <w:spacing w:val="-2"/>
        </w:rPr>
        <w:t xml:space="preserve"> </w:t>
      </w:r>
      <w:r>
        <w:rPr>
          <w:spacing w:val="-1"/>
        </w:rPr>
        <w:t>factual</w:t>
      </w:r>
      <w:r>
        <w:t xml:space="preserve"> </w:t>
      </w:r>
      <w:r>
        <w:rPr>
          <w:spacing w:val="-1"/>
        </w:rPr>
        <w:t>evidence</w:t>
      </w:r>
      <w:r>
        <w:t xml:space="preserve"> </w:t>
      </w:r>
      <w:r>
        <w:rPr>
          <w:spacing w:val="-2"/>
        </w:rPr>
        <w:t>eg</w:t>
      </w:r>
      <w:r>
        <w:rPr>
          <w:spacing w:val="2"/>
        </w:rPr>
        <w:t xml:space="preserve"> </w:t>
      </w:r>
      <w:r>
        <w:rPr>
          <w:spacing w:val="-1"/>
        </w:rPr>
        <w:t>award</w:t>
      </w:r>
      <w:r>
        <w:rPr>
          <w:spacing w:val="1"/>
        </w:rPr>
        <w:t xml:space="preserve"> </w:t>
      </w:r>
      <w:r>
        <w:rPr>
          <w:spacing w:val="-2"/>
        </w:rPr>
        <w:t>of</w:t>
      </w:r>
      <w:r>
        <w:rPr>
          <w:spacing w:val="2"/>
        </w:rPr>
        <w:t xml:space="preserve"> </w:t>
      </w:r>
      <w:r>
        <w:t>a</w:t>
      </w:r>
      <w:r>
        <w:rPr>
          <w:spacing w:val="-4"/>
        </w:rPr>
        <w:t xml:space="preserve"> </w:t>
      </w:r>
      <w:r>
        <w:rPr>
          <w:spacing w:val="-1"/>
        </w:rPr>
        <w:t>qualification.</w:t>
      </w:r>
      <w:r>
        <w:rPr>
          <w:spacing w:val="53"/>
        </w:rPr>
        <w:t xml:space="preserve"> </w:t>
      </w:r>
      <w:r>
        <w:rPr>
          <w:rFonts w:cs="Arial"/>
          <w:spacing w:val="-1"/>
        </w:rPr>
        <w:t>Will</w:t>
      </w:r>
      <w:r>
        <w:rPr>
          <w:rFonts w:cs="Arial"/>
        </w:rPr>
        <w:t xml:space="preserve"> be</w:t>
      </w:r>
      <w:r>
        <w:rPr>
          <w:rFonts w:cs="Arial"/>
          <w:spacing w:val="-2"/>
        </w:rPr>
        <w:t xml:space="preserve"> </w:t>
      </w:r>
      <w:r>
        <w:rPr>
          <w:rFonts w:cs="Arial"/>
          <w:spacing w:val="-1"/>
        </w:rPr>
        <w:t xml:space="preserve">“scored” </w:t>
      </w:r>
      <w:r>
        <w:rPr>
          <w:rFonts w:cs="Arial"/>
        </w:rPr>
        <w:t>as</w:t>
      </w:r>
      <w:r>
        <w:rPr>
          <w:rFonts w:cs="Arial"/>
          <w:spacing w:val="-2"/>
        </w:rPr>
        <w:t xml:space="preserve"> </w:t>
      </w:r>
      <w:r>
        <w:rPr>
          <w:rFonts w:cs="Arial"/>
          <w:spacing w:val="-1"/>
        </w:rPr>
        <w:t>part</w:t>
      </w:r>
      <w:r>
        <w:rPr>
          <w:rFonts w:cs="Arial"/>
          <w:spacing w:val="2"/>
        </w:rPr>
        <w:t xml:space="preserve"> </w:t>
      </w:r>
      <w:r>
        <w:rPr>
          <w:rFonts w:cs="Arial"/>
          <w:spacing w:val="-2"/>
        </w:rPr>
        <w:t>of</w:t>
      </w:r>
      <w:r>
        <w:rPr>
          <w:rFonts w:cs="Arial"/>
          <w:spacing w:val="-1"/>
        </w:rPr>
        <w:t xml:space="preserve"> </w:t>
      </w:r>
      <w:r>
        <w:rPr>
          <w:rFonts w:cs="Arial"/>
        </w:rPr>
        <w:t>th</w:t>
      </w:r>
      <w:r>
        <w:t xml:space="preserve">e </w:t>
      </w:r>
      <w:r>
        <w:rPr>
          <w:spacing w:val="-1"/>
        </w:rPr>
        <w:t>shortlisting</w:t>
      </w:r>
      <w:r>
        <w:t xml:space="preserve"> </w:t>
      </w:r>
      <w:r>
        <w:rPr>
          <w:spacing w:val="-1"/>
        </w:rPr>
        <w:t>process.</w:t>
      </w:r>
    </w:p>
    <w:p w14:paraId="5CF12620" w14:textId="77777777" w:rsidR="0087288B" w:rsidRDefault="00183FF7">
      <w:pPr>
        <w:pStyle w:val="BodyText"/>
        <w:numPr>
          <w:ilvl w:val="0"/>
          <w:numId w:val="1"/>
        </w:numPr>
        <w:tabs>
          <w:tab w:val="left" w:pos="941"/>
        </w:tabs>
        <w:ind w:right="907"/>
      </w:pPr>
      <w:r>
        <w:rPr>
          <w:rFonts w:cs="Arial"/>
          <w:b/>
          <w:bCs/>
          <w:spacing w:val="-1"/>
        </w:rPr>
        <w:t>Supporting</w:t>
      </w:r>
      <w:r>
        <w:rPr>
          <w:rFonts w:cs="Arial"/>
          <w:b/>
          <w:bCs/>
          <w:spacing w:val="-3"/>
        </w:rPr>
        <w:t xml:space="preserve"> </w:t>
      </w:r>
      <w:r>
        <w:rPr>
          <w:rFonts w:cs="Arial"/>
          <w:b/>
          <w:bCs/>
          <w:spacing w:val="-1"/>
        </w:rPr>
        <w:t>Statements</w:t>
      </w:r>
      <w:r>
        <w:rPr>
          <w:rFonts w:cs="Arial"/>
          <w:b/>
          <w:bCs/>
        </w:rPr>
        <w:t xml:space="preserve"> </w:t>
      </w:r>
      <w:r>
        <w:t>-</w:t>
      </w:r>
      <w:r>
        <w:rPr>
          <w:spacing w:val="-1"/>
        </w:rPr>
        <w:t xml:space="preserve"> applicants</w:t>
      </w:r>
      <w:r>
        <w:rPr>
          <w:spacing w:val="1"/>
        </w:rPr>
        <w:t xml:space="preserve"> </w:t>
      </w:r>
      <w:r>
        <w:rPr>
          <w:spacing w:val="-1"/>
        </w:rPr>
        <w:t>are</w:t>
      </w:r>
      <w:r>
        <w:t xml:space="preserve"> </w:t>
      </w:r>
      <w:r>
        <w:rPr>
          <w:spacing w:val="-1"/>
        </w:rPr>
        <w:t>asked</w:t>
      </w:r>
      <w:r>
        <w:rPr>
          <w:spacing w:val="-2"/>
        </w:rPr>
        <w:t xml:space="preserve"> </w:t>
      </w:r>
      <w:r>
        <w:rPr>
          <w:spacing w:val="-1"/>
        </w:rPr>
        <w:t>to</w:t>
      </w:r>
      <w:r>
        <w:t xml:space="preserve"> </w:t>
      </w:r>
      <w:r>
        <w:rPr>
          <w:spacing w:val="-1"/>
        </w:rPr>
        <w:t>provide</w:t>
      </w:r>
      <w:r>
        <w:t xml:space="preserve"> a </w:t>
      </w:r>
      <w:r>
        <w:rPr>
          <w:spacing w:val="-1"/>
        </w:rPr>
        <w:t xml:space="preserve">statement </w:t>
      </w:r>
      <w:r>
        <w:t>to</w:t>
      </w:r>
      <w:r>
        <w:rPr>
          <w:spacing w:val="39"/>
        </w:rPr>
        <w:t xml:space="preserve"> </w:t>
      </w:r>
      <w:r>
        <w:rPr>
          <w:rFonts w:cs="Arial"/>
          <w:spacing w:val="-1"/>
        </w:rPr>
        <w:t>demonstrate</w:t>
      </w:r>
      <w:r>
        <w:rPr>
          <w:rFonts w:cs="Arial"/>
          <w:spacing w:val="-2"/>
        </w:rPr>
        <w:t xml:space="preserve"> </w:t>
      </w:r>
      <w:r>
        <w:rPr>
          <w:rFonts w:cs="Arial"/>
          <w:spacing w:val="-1"/>
        </w:rPr>
        <w:t>how</w:t>
      </w:r>
      <w:r>
        <w:rPr>
          <w:rFonts w:cs="Arial"/>
          <w:spacing w:val="-3"/>
        </w:rPr>
        <w:t xml:space="preserve"> </w:t>
      </w:r>
      <w:r>
        <w:rPr>
          <w:rFonts w:cs="Arial"/>
          <w:spacing w:val="-1"/>
        </w:rPr>
        <w:t>they</w:t>
      </w:r>
      <w:r>
        <w:rPr>
          <w:rFonts w:cs="Arial"/>
          <w:spacing w:val="-2"/>
        </w:rPr>
        <w:t xml:space="preserve"> </w:t>
      </w:r>
      <w:r>
        <w:rPr>
          <w:rFonts w:cs="Arial"/>
          <w:spacing w:val="-1"/>
        </w:rPr>
        <w:t xml:space="preserve">meet </w:t>
      </w:r>
      <w:r>
        <w:rPr>
          <w:rFonts w:cs="Arial"/>
        </w:rPr>
        <w:t xml:space="preserve">the </w:t>
      </w:r>
      <w:r>
        <w:rPr>
          <w:rFonts w:cs="Arial"/>
          <w:spacing w:val="-1"/>
        </w:rPr>
        <w:t xml:space="preserve">criteria. </w:t>
      </w:r>
      <w:r>
        <w:rPr>
          <w:rFonts w:cs="Arial"/>
        </w:rPr>
        <w:t>The</w:t>
      </w:r>
      <w:r>
        <w:rPr>
          <w:rFonts w:cs="Arial"/>
          <w:spacing w:val="-2"/>
        </w:rPr>
        <w:t xml:space="preserve"> </w:t>
      </w:r>
      <w:r>
        <w:rPr>
          <w:rFonts w:cs="Arial"/>
          <w:spacing w:val="-1"/>
        </w:rPr>
        <w:t>response</w:t>
      </w:r>
      <w:r>
        <w:rPr>
          <w:rFonts w:cs="Arial"/>
        </w:rPr>
        <w:t xml:space="preserve"> </w:t>
      </w:r>
      <w:r>
        <w:rPr>
          <w:rFonts w:cs="Arial"/>
          <w:spacing w:val="-1"/>
        </w:rPr>
        <w:t>will</w:t>
      </w:r>
      <w:r>
        <w:rPr>
          <w:rFonts w:cs="Arial"/>
        </w:rPr>
        <w:t xml:space="preserve"> be </w:t>
      </w:r>
      <w:r>
        <w:rPr>
          <w:rFonts w:cs="Arial"/>
          <w:spacing w:val="-1"/>
        </w:rPr>
        <w:t xml:space="preserve">“scored” </w:t>
      </w:r>
      <w:r>
        <w:rPr>
          <w:rFonts w:cs="Arial"/>
        </w:rPr>
        <w:t>as</w:t>
      </w:r>
      <w:r>
        <w:rPr>
          <w:rFonts w:cs="Arial"/>
          <w:spacing w:val="-4"/>
        </w:rPr>
        <w:t xml:space="preserve"> </w:t>
      </w:r>
      <w:r>
        <w:rPr>
          <w:rFonts w:cs="Arial"/>
          <w:spacing w:val="-1"/>
        </w:rPr>
        <w:t xml:space="preserve">part </w:t>
      </w:r>
      <w:r>
        <w:rPr>
          <w:rFonts w:cs="Arial"/>
          <w:spacing w:val="-2"/>
        </w:rPr>
        <w:t>of</w:t>
      </w:r>
      <w:r>
        <w:rPr>
          <w:rFonts w:cs="Arial"/>
          <w:spacing w:val="2"/>
        </w:rPr>
        <w:t xml:space="preserve"> </w:t>
      </w:r>
      <w:r>
        <w:rPr>
          <w:rFonts w:cs="Arial"/>
        </w:rPr>
        <w:t>the</w:t>
      </w:r>
      <w:r>
        <w:rPr>
          <w:rFonts w:cs="Arial"/>
          <w:spacing w:val="51"/>
        </w:rPr>
        <w:t xml:space="preserve"> </w:t>
      </w:r>
      <w:r>
        <w:rPr>
          <w:spacing w:val="-1"/>
        </w:rPr>
        <w:t>shortlisting</w:t>
      </w:r>
      <w:r>
        <w:rPr>
          <w:spacing w:val="2"/>
        </w:rPr>
        <w:t xml:space="preserve"> </w:t>
      </w:r>
      <w:r>
        <w:rPr>
          <w:spacing w:val="-1"/>
        </w:rPr>
        <w:t>process.</w:t>
      </w:r>
    </w:p>
    <w:p w14:paraId="50FA49E8" w14:textId="77777777" w:rsidR="0087288B" w:rsidRDefault="00183FF7">
      <w:pPr>
        <w:pStyle w:val="BodyText"/>
        <w:numPr>
          <w:ilvl w:val="0"/>
          <w:numId w:val="1"/>
        </w:numPr>
        <w:tabs>
          <w:tab w:val="left" w:pos="941"/>
        </w:tabs>
        <w:spacing w:line="241" w:lineRule="auto"/>
        <w:ind w:right="1320"/>
      </w:pPr>
      <w:r>
        <w:rPr>
          <w:rFonts w:cs="Arial"/>
          <w:b/>
          <w:bCs/>
          <w:spacing w:val="-1"/>
        </w:rPr>
        <w:t>Interview</w:t>
      </w:r>
      <w:r>
        <w:rPr>
          <w:rFonts w:cs="Arial"/>
          <w:b/>
          <w:bCs/>
          <w:spacing w:val="4"/>
        </w:rPr>
        <w:t xml:space="preserve"> </w:t>
      </w:r>
      <w:r>
        <w:rPr>
          <w:rFonts w:cs="Arial"/>
        </w:rPr>
        <w:t>–</w:t>
      </w:r>
      <w:r>
        <w:rPr>
          <w:rFonts w:cs="Arial"/>
          <w:spacing w:val="-2"/>
        </w:rPr>
        <w:t xml:space="preserve"> </w:t>
      </w:r>
      <w:r>
        <w:rPr>
          <w:spacing w:val="-1"/>
        </w:rPr>
        <w:t>assessed</w:t>
      </w:r>
      <w:r>
        <w:rPr>
          <w:spacing w:val="-2"/>
        </w:rPr>
        <w:t xml:space="preserve"> </w:t>
      </w:r>
      <w:r>
        <w:rPr>
          <w:spacing w:val="-1"/>
        </w:rPr>
        <w:t>during</w:t>
      </w:r>
      <w:r>
        <w:t xml:space="preserve"> the</w:t>
      </w:r>
      <w:r>
        <w:rPr>
          <w:spacing w:val="-2"/>
        </w:rPr>
        <w:t xml:space="preserve"> </w:t>
      </w:r>
      <w:r>
        <w:rPr>
          <w:spacing w:val="-1"/>
        </w:rPr>
        <w:t>interview</w:t>
      </w:r>
      <w:r>
        <w:rPr>
          <w:spacing w:val="-3"/>
        </w:rPr>
        <w:t xml:space="preserve"> </w:t>
      </w:r>
      <w:r>
        <w:t>process by</w:t>
      </w:r>
      <w:r>
        <w:rPr>
          <w:spacing w:val="-2"/>
        </w:rPr>
        <w:t xml:space="preserve"> </w:t>
      </w:r>
      <w:r>
        <w:rPr>
          <w:spacing w:val="-1"/>
        </w:rPr>
        <w:t>either competency</w:t>
      </w:r>
      <w:r>
        <w:rPr>
          <w:spacing w:val="-2"/>
        </w:rPr>
        <w:t xml:space="preserve"> </w:t>
      </w:r>
      <w:r>
        <w:rPr>
          <w:spacing w:val="-1"/>
        </w:rPr>
        <w:t>based</w:t>
      </w:r>
      <w:r>
        <w:rPr>
          <w:spacing w:val="41"/>
        </w:rPr>
        <w:t xml:space="preserve"> </w:t>
      </w:r>
      <w:r>
        <w:rPr>
          <w:spacing w:val="-1"/>
        </w:rPr>
        <w:t>interview</w:t>
      </w:r>
      <w:r>
        <w:rPr>
          <w:spacing w:val="-3"/>
        </w:rPr>
        <w:t xml:space="preserve"> </w:t>
      </w:r>
      <w:r>
        <w:rPr>
          <w:spacing w:val="-1"/>
        </w:rPr>
        <w:t>questions, tests,</w:t>
      </w:r>
      <w:r>
        <w:rPr>
          <w:spacing w:val="2"/>
        </w:rPr>
        <w:t xml:space="preserve"> </w:t>
      </w:r>
      <w:r>
        <w:rPr>
          <w:spacing w:val="-1"/>
        </w:rPr>
        <w:t>presentation</w:t>
      </w:r>
      <w:r>
        <w:t xml:space="preserve"> </w:t>
      </w:r>
      <w:r>
        <w:rPr>
          <w:spacing w:val="-1"/>
        </w:rPr>
        <w:t>etc.</w:t>
      </w:r>
    </w:p>
    <w:sectPr w:rsidR="0087288B">
      <w:type w:val="continuous"/>
      <w:pgSz w:w="11910" w:h="16840"/>
      <w:pgMar w:top="1240" w:right="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7431"/>
    <w:multiLevelType w:val="hybridMultilevel"/>
    <w:tmpl w:val="B1AE07B8"/>
    <w:lvl w:ilvl="0" w:tplc="631E09DC">
      <w:start w:val="1"/>
      <w:numFmt w:val="bullet"/>
      <w:lvlText w:val=""/>
      <w:lvlJc w:val="left"/>
      <w:pPr>
        <w:ind w:left="940" w:hanging="360"/>
      </w:pPr>
      <w:rPr>
        <w:rFonts w:ascii="Symbol" w:eastAsia="Symbol" w:hAnsi="Symbol" w:hint="default"/>
        <w:sz w:val="22"/>
        <w:szCs w:val="22"/>
      </w:rPr>
    </w:lvl>
    <w:lvl w:ilvl="1" w:tplc="AC0E3C1E">
      <w:start w:val="1"/>
      <w:numFmt w:val="bullet"/>
      <w:lvlText w:val="•"/>
      <w:lvlJc w:val="left"/>
      <w:pPr>
        <w:ind w:left="1847" w:hanging="360"/>
      </w:pPr>
      <w:rPr>
        <w:rFonts w:hint="default"/>
      </w:rPr>
    </w:lvl>
    <w:lvl w:ilvl="2" w:tplc="DBA4BD4A">
      <w:start w:val="1"/>
      <w:numFmt w:val="bullet"/>
      <w:lvlText w:val="•"/>
      <w:lvlJc w:val="left"/>
      <w:pPr>
        <w:ind w:left="2753" w:hanging="360"/>
      </w:pPr>
      <w:rPr>
        <w:rFonts w:hint="default"/>
      </w:rPr>
    </w:lvl>
    <w:lvl w:ilvl="3" w:tplc="40EE384E">
      <w:start w:val="1"/>
      <w:numFmt w:val="bullet"/>
      <w:lvlText w:val="•"/>
      <w:lvlJc w:val="left"/>
      <w:pPr>
        <w:ind w:left="3660" w:hanging="360"/>
      </w:pPr>
      <w:rPr>
        <w:rFonts w:hint="default"/>
      </w:rPr>
    </w:lvl>
    <w:lvl w:ilvl="4" w:tplc="8014EBF0">
      <w:start w:val="1"/>
      <w:numFmt w:val="bullet"/>
      <w:lvlText w:val="•"/>
      <w:lvlJc w:val="left"/>
      <w:pPr>
        <w:ind w:left="4566" w:hanging="360"/>
      </w:pPr>
      <w:rPr>
        <w:rFonts w:hint="default"/>
      </w:rPr>
    </w:lvl>
    <w:lvl w:ilvl="5" w:tplc="04EE76D4">
      <w:start w:val="1"/>
      <w:numFmt w:val="bullet"/>
      <w:lvlText w:val="•"/>
      <w:lvlJc w:val="left"/>
      <w:pPr>
        <w:ind w:left="5473" w:hanging="360"/>
      </w:pPr>
      <w:rPr>
        <w:rFonts w:hint="default"/>
      </w:rPr>
    </w:lvl>
    <w:lvl w:ilvl="6" w:tplc="14648E84">
      <w:start w:val="1"/>
      <w:numFmt w:val="bullet"/>
      <w:lvlText w:val="•"/>
      <w:lvlJc w:val="left"/>
      <w:pPr>
        <w:ind w:left="6380" w:hanging="360"/>
      </w:pPr>
      <w:rPr>
        <w:rFonts w:hint="default"/>
      </w:rPr>
    </w:lvl>
    <w:lvl w:ilvl="7" w:tplc="D9D0A3FA">
      <w:start w:val="1"/>
      <w:numFmt w:val="bullet"/>
      <w:lvlText w:val="•"/>
      <w:lvlJc w:val="left"/>
      <w:pPr>
        <w:ind w:left="7286" w:hanging="360"/>
      </w:pPr>
      <w:rPr>
        <w:rFonts w:hint="default"/>
      </w:rPr>
    </w:lvl>
    <w:lvl w:ilvl="8" w:tplc="565806D4">
      <w:start w:val="1"/>
      <w:numFmt w:val="bullet"/>
      <w:lvlText w:val="•"/>
      <w:lvlJc w:val="left"/>
      <w:pPr>
        <w:ind w:left="8193" w:hanging="360"/>
      </w:pPr>
      <w:rPr>
        <w:rFonts w:hint="default"/>
      </w:rPr>
    </w:lvl>
  </w:abstractNum>
  <w:num w:numId="1" w16cid:durableId="95440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8B"/>
    <w:rsid w:val="00183FF7"/>
    <w:rsid w:val="00257C09"/>
    <w:rsid w:val="005D6D22"/>
    <w:rsid w:val="005E225A"/>
    <w:rsid w:val="006339CF"/>
    <w:rsid w:val="007621FB"/>
    <w:rsid w:val="00764303"/>
    <w:rsid w:val="0087288B"/>
    <w:rsid w:val="00886390"/>
    <w:rsid w:val="008A17CF"/>
    <w:rsid w:val="008C1D36"/>
    <w:rsid w:val="008F6082"/>
    <w:rsid w:val="00966025"/>
    <w:rsid w:val="00993099"/>
    <w:rsid w:val="00B86056"/>
    <w:rsid w:val="00BD0E0C"/>
    <w:rsid w:val="00C26596"/>
    <w:rsid w:val="00CE45EB"/>
    <w:rsid w:val="171C8109"/>
    <w:rsid w:val="262A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A60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hanging="1671"/>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3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F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taylorm4</dc:creator>
  <cp:lastModifiedBy>Griffith, Robin (griffi55)</cp:lastModifiedBy>
  <cp:revision>5</cp:revision>
  <dcterms:created xsi:type="dcterms:W3CDTF">2024-03-08T08:55:00Z</dcterms:created>
  <dcterms:modified xsi:type="dcterms:W3CDTF">2024-03-08T15:21:00Z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LastSaved">
    <vt:filetime>2015-04-28T00:00:00Z</vt:filetime>
  </property>
</Properties>
</file>