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2A6659" w14:textId="77777777" w:rsidR="000F6CE1" w:rsidRPr="0065072A" w:rsidRDefault="00D74AB0" w:rsidP="00D74AB0">
      <w:pPr>
        <w:jc w:val="right"/>
        <w:rPr>
          <w:rFonts w:asciiTheme="minorHAnsi" w:hAnsiTheme="minorHAnsi"/>
          <w:szCs w:val="22"/>
        </w:rPr>
      </w:pPr>
      <w:r>
        <w:rPr>
          <w:rFonts w:asciiTheme="minorHAnsi" w:hAnsiTheme="minorHAnsi"/>
          <w:noProof/>
          <w:szCs w:val="22"/>
          <w:lang w:val="en-GB"/>
        </w:rPr>
        <w:drawing>
          <wp:inline distT="0" distB="0" distL="0" distR="0" wp14:anchorId="7C91410D" wp14:editId="6B79971E">
            <wp:extent cx="2276475" cy="715988"/>
            <wp:effectExtent l="0" t="0" r="0" b="8255"/>
            <wp:docPr id="1" name="Picture 1" descr="C:\Users\jennerk\AppData\Local\Microsoft\Windows\Temporary Internet Files\Content.Outlook\XLJMDCHH\LU - Logo - Positive (CMY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erk\AppData\Local\Microsoft\Windows\Temporary Internet Files\Content.Outlook\XLJMDCHH\LU - Logo - Positive (CMYK)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3520" cy="718204"/>
                    </a:xfrm>
                    <a:prstGeom prst="rect">
                      <a:avLst/>
                    </a:prstGeom>
                    <a:noFill/>
                    <a:ln>
                      <a:noFill/>
                    </a:ln>
                  </pic:spPr>
                </pic:pic>
              </a:graphicData>
            </a:graphic>
          </wp:inline>
        </w:drawing>
      </w:r>
    </w:p>
    <w:p w14:paraId="0A37501D" w14:textId="77777777" w:rsidR="00A02069" w:rsidRPr="0065072A" w:rsidRDefault="00A02069" w:rsidP="0097729E">
      <w:pPr>
        <w:rPr>
          <w:rFonts w:asciiTheme="minorHAnsi" w:hAnsiTheme="minorHAnsi"/>
          <w:szCs w:val="22"/>
        </w:rPr>
      </w:pPr>
    </w:p>
    <w:p w14:paraId="5DAB6C7B" w14:textId="77777777" w:rsidR="00A02069" w:rsidRPr="0065072A" w:rsidRDefault="00A02069" w:rsidP="0097729E">
      <w:pPr>
        <w:rPr>
          <w:rFonts w:asciiTheme="minorHAnsi" w:hAnsiTheme="minorHAnsi"/>
          <w:szCs w:val="22"/>
        </w:rPr>
      </w:pPr>
    </w:p>
    <w:p w14:paraId="02EB378F" w14:textId="77777777" w:rsidR="00A02069" w:rsidRPr="0065072A" w:rsidRDefault="00A02069" w:rsidP="0097729E">
      <w:pPr>
        <w:rPr>
          <w:rFonts w:asciiTheme="minorHAnsi" w:hAnsiTheme="minorHAnsi"/>
          <w:szCs w:val="22"/>
        </w:rPr>
      </w:pPr>
    </w:p>
    <w:p w14:paraId="0FF2D34C" w14:textId="77777777" w:rsidR="002865AE" w:rsidRPr="0065072A" w:rsidRDefault="002865AE" w:rsidP="00857F0A">
      <w:pPr>
        <w:jc w:val="center"/>
        <w:rPr>
          <w:rFonts w:asciiTheme="minorHAnsi" w:hAnsiTheme="minorHAnsi"/>
          <w:b/>
          <w:szCs w:val="22"/>
        </w:rPr>
      </w:pPr>
      <w:r w:rsidRPr="0065072A">
        <w:rPr>
          <w:rFonts w:asciiTheme="minorHAnsi" w:hAnsiTheme="minorHAnsi"/>
          <w:b/>
          <w:szCs w:val="22"/>
        </w:rPr>
        <w:t>JOB DESCRIPTION</w:t>
      </w:r>
    </w:p>
    <w:p w14:paraId="3D190F51" w14:textId="67512DAB" w:rsidR="000F6CE1" w:rsidRPr="0065072A" w:rsidRDefault="00545BAC" w:rsidP="00857F0A">
      <w:pPr>
        <w:jc w:val="center"/>
        <w:rPr>
          <w:rFonts w:asciiTheme="minorHAnsi" w:hAnsiTheme="minorHAnsi"/>
          <w:b/>
          <w:szCs w:val="22"/>
        </w:rPr>
      </w:pPr>
      <w:sdt>
        <w:sdtPr>
          <w:rPr>
            <w:rStyle w:val="Style5"/>
            <w:rFonts w:asciiTheme="minorHAnsi" w:hAnsiTheme="minorHAnsi"/>
            <w:szCs w:val="22"/>
          </w:rPr>
          <w:alias w:val="Job Title"/>
          <w:tag w:val="Job Title"/>
          <w:id w:val="465706624"/>
          <w:placeholder>
            <w:docPart w:val="DefaultPlaceholder_1082065158"/>
          </w:placeholder>
        </w:sdtPr>
        <w:sdtEndPr>
          <w:rPr>
            <w:rStyle w:val="Style4"/>
            <w:b w:val="0"/>
          </w:rPr>
        </w:sdtEndPr>
        <w:sdtContent>
          <w:r w:rsidR="005B0A19">
            <w:rPr>
              <w:rStyle w:val="Style5"/>
              <w:rFonts w:asciiTheme="minorHAnsi" w:hAnsiTheme="minorHAnsi"/>
              <w:szCs w:val="22"/>
            </w:rPr>
            <w:t>Research Commercialisation Manager</w:t>
          </w:r>
        </w:sdtContent>
      </w:sdt>
      <w:r w:rsidR="00FB213C" w:rsidRPr="0065072A">
        <w:rPr>
          <w:rStyle w:val="Style4"/>
          <w:rFonts w:asciiTheme="minorHAnsi" w:hAnsiTheme="minorHAnsi"/>
          <w:szCs w:val="22"/>
        </w:rPr>
        <w:t xml:space="preserve">, </w:t>
      </w:r>
      <w:sdt>
        <w:sdtPr>
          <w:rPr>
            <w:rStyle w:val="Style5"/>
            <w:rFonts w:asciiTheme="minorHAnsi" w:hAnsiTheme="minorHAnsi"/>
            <w:szCs w:val="22"/>
          </w:rPr>
          <w:alias w:val="Department"/>
          <w:tag w:val="Department"/>
          <w:id w:val="470478047"/>
          <w:placeholder>
            <w:docPart w:val="DefaultPlaceholder_1082065158"/>
          </w:placeholder>
        </w:sdtPr>
        <w:sdtEndPr>
          <w:rPr>
            <w:rStyle w:val="Style4"/>
            <w:b w:val="0"/>
          </w:rPr>
        </w:sdtEndPr>
        <w:sdtContent>
          <w:r w:rsidR="009A0D78">
            <w:rPr>
              <w:rStyle w:val="Style5"/>
              <w:rFonts w:asciiTheme="minorHAnsi" w:hAnsiTheme="minorHAnsi"/>
              <w:szCs w:val="22"/>
            </w:rPr>
            <w:t>Research and Enterprise Services</w:t>
          </w:r>
        </w:sdtContent>
      </w:sdt>
    </w:p>
    <w:p w14:paraId="57AA85B2" w14:textId="246B51F8" w:rsidR="000F6CE1" w:rsidRPr="0065072A" w:rsidRDefault="000F6CE1" w:rsidP="00857F0A">
      <w:pPr>
        <w:jc w:val="center"/>
        <w:rPr>
          <w:rFonts w:asciiTheme="minorHAnsi" w:hAnsiTheme="minorHAnsi"/>
          <w:b/>
          <w:szCs w:val="22"/>
        </w:rPr>
      </w:pPr>
      <w:r w:rsidRPr="0065072A">
        <w:rPr>
          <w:rFonts w:asciiTheme="minorHAnsi" w:hAnsiTheme="minorHAnsi"/>
          <w:b/>
          <w:szCs w:val="22"/>
        </w:rPr>
        <w:t>Vaca</w:t>
      </w:r>
      <w:r w:rsidR="00DF6A03" w:rsidRPr="0065072A">
        <w:rPr>
          <w:rFonts w:asciiTheme="minorHAnsi" w:hAnsiTheme="minorHAnsi"/>
          <w:b/>
          <w:szCs w:val="22"/>
        </w:rPr>
        <w:t xml:space="preserve">ncy Ref: </w:t>
      </w:r>
      <w:sdt>
        <w:sdtPr>
          <w:rPr>
            <w:rStyle w:val="Style5"/>
            <w:rFonts w:asciiTheme="minorHAnsi" w:hAnsiTheme="minorHAnsi"/>
            <w:szCs w:val="22"/>
          </w:rPr>
          <w:id w:val="1177626282"/>
          <w:placeholder>
            <w:docPart w:val="DefaultPlaceholder_1082065158"/>
          </w:placeholder>
        </w:sdtPr>
        <w:sdtEndPr>
          <w:rPr>
            <w:rStyle w:val="DefaultParagraphFont"/>
            <w:b w:val="0"/>
          </w:rPr>
        </w:sdtEndPr>
        <w:sdtContent>
          <w:r w:rsidR="00545BAC">
            <w:rPr>
              <w:rStyle w:val="Style5"/>
              <w:rFonts w:asciiTheme="minorHAnsi" w:hAnsiTheme="minorHAnsi"/>
              <w:szCs w:val="22"/>
            </w:rPr>
            <w:t>0517-24</w:t>
          </w:r>
        </w:sdtContent>
      </w:sdt>
    </w:p>
    <w:p w14:paraId="6A05A809" w14:textId="77777777" w:rsidR="00A02069" w:rsidRPr="0065072A" w:rsidRDefault="00A02069" w:rsidP="0097729E">
      <w:pPr>
        <w:rPr>
          <w:rFonts w:asciiTheme="minorHAnsi" w:hAnsiTheme="minorHAnsi"/>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46"/>
        <w:gridCol w:w="3213"/>
      </w:tblGrid>
      <w:tr w:rsidR="00A02069" w:rsidRPr="0065072A" w14:paraId="6602FA7C" w14:textId="77777777" w:rsidTr="5E924B07">
        <w:tc>
          <w:tcPr>
            <w:tcW w:w="7308" w:type="dxa"/>
            <w:vAlign w:val="center"/>
          </w:tcPr>
          <w:p w14:paraId="58670F4D" w14:textId="1C1CE881" w:rsidR="00A02069" w:rsidRPr="0065072A" w:rsidRDefault="00A02069" w:rsidP="005B0A19">
            <w:pPr>
              <w:rPr>
                <w:rFonts w:asciiTheme="minorHAnsi" w:hAnsiTheme="minorHAnsi"/>
              </w:rPr>
            </w:pPr>
            <w:r w:rsidRPr="54E55123">
              <w:rPr>
                <w:rFonts w:asciiTheme="minorHAnsi" w:hAnsiTheme="minorHAnsi"/>
                <w:b/>
                <w:bCs/>
              </w:rPr>
              <w:t>Job Title:</w:t>
            </w:r>
            <w:r w:rsidR="00844C15" w:rsidRPr="54E55123">
              <w:rPr>
                <w:rFonts w:asciiTheme="minorHAnsi" w:hAnsiTheme="minorHAnsi"/>
                <w:b/>
                <w:bCs/>
              </w:rPr>
              <w:t xml:space="preserve"> </w:t>
            </w:r>
            <w:sdt>
              <w:sdtPr>
                <w:rPr>
                  <w:rStyle w:val="Style4"/>
                  <w:rFonts w:asciiTheme="minorHAnsi" w:hAnsiTheme="minorHAnsi"/>
                </w:rPr>
                <w:alias w:val="Job Title"/>
                <w:tag w:val="Job Title"/>
                <w:id w:val="592969604"/>
                <w:placeholder>
                  <w:docPart w:val="DefaultPlaceholder_1082065158"/>
                </w:placeholder>
              </w:sdtPr>
              <w:sdtEndPr>
                <w:rPr>
                  <w:rStyle w:val="DefaultParagraphFont"/>
                  <w:b/>
                  <w:bCs/>
                </w:rPr>
              </w:sdtEndPr>
              <w:sdtContent>
                <w:r w:rsidR="005B0A19">
                  <w:rPr>
                    <w:rStyle w:val="Style4"/>
                    <w:rFonts w:asciiTheme="minorHAnsi" w:hAnsiTheme="minorHAnsi"/>
                  </w:rPr>
                  <w:t>Research Commercialisation Manager</w:t>
                </w:r>
              </w:sdtContent>
            </w:sdt>
            <w:r w:rsidR="793ACDD8" w:rsidRPr="54E55123">
              <w:rPr>
                <w:rFonts w:asciiTheme="minorHAnsi" w:hAnsiTheme="minorHAnsi"/>
                <w:b/>
                <w:bCs/>
              </w:rPr>
              <w:t xml:space="preserve"> </w:t>
            </w:r>
          </w:p>
        </w:tc>
        <w:tc>
          <w:tcPr>
            <w:tcW w:w="3240" w:type="dxa"/>
            <w:vAlign w:val="center"/>
          </w:tcPr>
          <w:p w14:paraId="78B10884" w14:textId="77777777" w:rsidR="00A02069" w:rsidRPr="0065072A" w:rsidRDefault="00A02069" w:rsidP="00A5374E">
            <w:pPr>
              <w:rPr>
                <w:rFonts w:asciiTheme="minorHAnsi" w:hAnsiTheme="minorHAnsi"/>
                <w:szCs w:val="22"/>
              </w:rPr>
            </w:pPr>
            <w:r w:rsidRPr="0065072A">
              <w:rPr>
                <w:rFonts w:asciiTheme="minorHAnsi" w:hAnsiTheme="minorHAnsi"/>
                <w:b/>
                <w:szCs w:val="22"/>
              </w:rPr>
              <w:t>Present Grade:</w:t>
            </w:r>
            <w:r w:rsidRPr="0065072A">
              <w:rPr>
                <w:rFonts w:asciiTheme="minorHAnsi" w:hAnsiTheme="minorHAnsi"/>
                <w:szCs w:val="22"/>
              </w:rPr>
              <w:tab/>
            </w:r>
            <w:sdt>
              <w:sdtPr>
                <w:rPr>
                  <w:rStyle w:val="Style4"/>
                  <w:rFonts w:asciiTheme="minorHAnsi" w:hAnsiTheme="minorHAnsi"/>
                  <w:szCs w:val="22"/>
                </w:rPr>
                <w:alias w:val="Grade"/>
                <w:tag w:val="Grade"/>
                <w:id w:val="-1566722223"/>
                <w:placeholder>
                  <w:docPart w:val="DefaultPlaceholder_1082065158"/>
                </w:placeholder>
              </w:sdtPr>
              <w:sdtEndPr>
                <w:rPr>
                  <w:rStyle w:val="DefaultParagraphFont"/>
                </w:rPr>
              </w:sdtEndPr>
              <w:sdtContent>
                <w:r w:rsidR="00A5374E">
                  <w:rPr>
                    <w:rStyle w:val="Style4"/>
                    <w:rFonts w:asciiTheme="minorHAnsi" w:hAnsiTheme="minorHAnsi"/>
                    <w:szCs w:val="22"/>
                  </w:rPr>
                  <w:t>8P</w:t>
                </w:r>
              </w:sdtContent>
            </w:sdt>
          </w:p>
        </w:tc>
      </w:tr>
      <w:tr w:rsidR="00A02069" w:rsidRPr="0065072A" w14:paraId="37011C99" w14:textId="77777777" w:rsidTr="5E924B07">
        <w:trPr>
          <w:trHeight w:val="467"/>
        </w:trPr>
        <w:tc>
          <w:tcPr>
            <w:tcW w:w="10548" w:type="dxa"/>
            <w:gridSpan w:val="2"/>
            <w:vAlign w:val="center"/>
          </w:tcPr>
          <w:p w14:paraId="6D829D3C" w14:textId="77777777" w:rsidR="00A02069" w:rsidRPr="0065072A" w:rsidRDefault="00A02069" w:rsidP="009A0D78">
            <w:pPr>
              <w:rPr>
                <w:rFonts w:asciiTheme="minorHAnsi" w:hAnsiTheme="minorHAnsi"/>
                <w:szCs w:val="22"/>
              </w:rPr>
            </w:pPr>
            <w:r w:rsidRPr="0065072A">
              <w:rPr>
                <w:rFonts w:asciiTheme="minorHAnsi" w:hAnsiTheme="minorHAnsi"/>
                <w:b/>
                <w:szCs w:val="22"/>
              </w:rPr>
              <w:t>Department/College:</w:t>
            </w:r>
            <w:r w:rsidRPr="0065072A">
              <w:rPr>
                <w:rFonts w:asciiTheme="minorHAnsi" w:hAnsiTheme="minorHAnsi"/>
                <w:szCs w:val="22"/>
              </w:rPr>
              <w:tab/>
            </w:r>
            <w:sdt>
              <w:sdtPr>
                <w:rPr>
                  <w:rStyle w:val="Style4"/>
                  <w:rFonts w:asciiTheme="minorHAnsi" w:hAnsiTheme="minorHAnsi"/>
                  <w:szCs w:val="22"/>
                </w:rPr>
                <w:alias w:val="Department"/>
                <w:tag w:val="Department"/>
                <w:id w:val="2053262054"/>
                <w:placeholder>
                  <w:docPart w:val="DefaultPlaceholder_1082065158"/>
                </w:placeholder>
              </w:sdtPr>
              <w:sdtEndPr>
                <w:rPr>
                  <w:rStyle w:val="DefaultParagraphFont"/>
                </w:rPr>
              </w:sdtEndPr>
              <w:sdtContent>
                <w:r w:rsidR="0009141D">
                  <w:rPr>
                    <w:rStyle w:val="Style4"/>
                    <w:rFonts w:asciiTheme="minorHAnsi" w:hAnsiTheme="minorHAnsi"/>
                    <w:szCs w:val="22"/>
                  </w:rPr>
                  <w:t xml:space="preserve">Research </w:t>
                </w:r>
                <w:r w:rsidR="009A0D78">
                  <w:rPr>
                    <w:rStyle w:val="Style4"/>
                    <w:rFonts w:asciiTheme="minorHAnsi" w:hAnsiTheme="minorHAnsi"/>
                    <w:szCs w:val="22"/>
                  </w:rPr>
                  <w:t xml:space="preserve">and </w:t>
                </w:r>
                <w:r w:rsidR="0009141D">
                  <w:rPr>
                    <w:rStyle w:val="Style4"/>
                    <w:rFonts w:asciiTheme="minorHAnsi" w:hAnsiTheme="minorHAnsi"/>
                    <w:szCs w:val="22"/>
                  </w:rPr>
                  <w:t>Enterprise Services</w:t>
                </w:r>
                <w:r w:rsidR="009A0D78">
                  <w:rPr>
                    <w:rStyle w:val="Style4"/>
                    <w:rFonts w:asciiTheme="minorHAnsi" w:hAnsiTheme="minorHAnsi"/>
                    <w:szCs w:val="22"/>
                  </w:rPr>
                  <w:t xml:space="preserve"> (RES)</w:t>
                </w:r>
              </w:sdtContent>
            </w:sdt>
          </w:p>
        </w:tc>
      </w:tr>
      <w:tr w:rsidR="00A02069" w:rsidRPr="0065072A" w14:paraId="13F69F72" w14:textId="77777777" w:rsidTr="5E924B07">
        <w:tc>
          <w:tcPr>
            <w:tcW w:w="10548" w:type="dxa"/>
            <w:gridSpan w:val="2"/>
            <w:vAlign w:val="center"/>
          </w:tcPr>
          <w:p w14:paraId="1F99146A" w14:textId="77777777" w:rsidR="00A02069" w:rsidRPr="0065072A" w:rsidRDefault="00A02069" w:rsidP="009A0D78">
            <w:pPr>
              <w:rPr>
                <w:rFonts w:asciiTheme="minorHAnsi" w:hAnsiTheme="minorHAnsi"/>
                <w:szCs w:val="22"/>
              </w:rPr>
            </w:pPr>
            <w:r w:rsidRPr="0065072A">
              <w:rPr>
                <w:rFonts w:asciiTheme="minorHAnsi" w:hAnsiTheme="minorHAnsi"/>
                <w:b/>
                <w:szCs w:val="22"/>
              </w:rPr>
              <w:t>Directly responsible to:</w:t>
            </w:r>
            <w:r w:rsidRPr="0065072A">
              <w:rPr>
                <w:rFonts w:asciiTheme="minorHAnsi" w:hAnsiTheme="minorHAnsi"/>
                <w:szCs w:val="22"/>
              </w:rPr>
              <w:tab/>
            </w:r>
            <w:r w:rsidR="009A0D78">
              <w:rPr>
                <w:rStyle w:val="Style4"/>
              </w:rPr>
              <w:t>Head of Research Commercialisation</w:t>
            </w:r>
          </w:p>
        </w:tc>
      </w:tr>
      <w:tr w:rsidR="00A02069" w:rsidRPr="0065072A" w14:paraId="64C304F2" w14:textId="77777777" w:rsidTr="5E924B07">
        <w:tc>
          <w:tcPr>
            <w:tcW w:w="10548" w:type="dxa"/>
            <w:gridSpan w:val="2"/>
            <w:vAlign w:val="center"/>
          </w:tcPr>
          <w:p w14:paraId="051E6228" w14:textId="77777777" w:rsidR="00A02069" w:rsidRPr="0065072A" w:rsidRDefault="00A02069" w:rsidP="000E7999">
            <w:pPr>
              <w:rPr>
                <w:rFonts w:asciiTheme="minorHAnsi" w:hAnsiTheme="minorHAnsi"/>
                <w:szCs w:val="22"/>
              </w:rPr>
            </w:pPr>
            <w:r w:rsidRPr="0065072A">
              <w:rPr>
                <w:rFonts w:asciiTheme="minorHAnsi" w:hAnsiTheme="minorHAnsi"/>
                <w:b/>
                <w:szCs w:val="22"/>
              </w:rPr>
              <w:t>Supervisory responsibility for:</w:t>
            </w:r>
            <w:r w:rsidRPr="0065072A">
              <w:rPr>
                <w:rFonts w:asciiTheme="minorHAnsi" w:hAnsiTheme="minorHAnsi"/>
                <w:szCs w:val="22"/>
              </w:rPr>
              <w:tab/>
            </w:r>
            <w:sdt>
              <w:sdtPr>
                <w:rPr>
                  <w:rStyle w:val="Style4"/>
                  <w:rFonts w:asciiTheme="minorHAnsi" w:hAnsiTheme="minorHAnsi"/>
                  <w:szCs w:val="22"/>
                </w:rPr>
                <w:id w:val="666213971"/>
                <w:placeholder>
                  <w:docPart w:val="DefaultPlaceholder_1082065158"/>
                </w:placeholder>
              </w:sdtPr>
              <w:sdtEndPr>
                <w:rPr>
                  <w:rStyle w:val="DefaultParagraphFont"/>
                </w:rPr>
              </w:sdtEndPr>
              <w:sdtContent>
                <w:r w:rsidR="000E7999">
                  <w:rPr>
                    <w:rStyle w:val="Style4"/>
                    <w:rFonts w:asciiTheme="minorHAnsi" w:hAnsiTheme="minorHAnsi"/>
                    <w:szCs w:val="22"/>
                  </w:rPr>
                  <w:t>NA</w:t>
                </w:r>
              </w:sdtContent>
            </w:sdt>
          </w:p>
        </w:tc>
      </w:tr>
      <w:tr w:rsidR="00A02069" w:rsidRPr="0065072A" w14:paraId="048F6B98" w14:textId="77777777" w:rsidTr="5E924B07">
        <w:tc>
          <w:tcPr>
            <w:tcW w:w="10548" w:type="dxa"/>
            <w:gridSpan w:val="2"/>
            <w:tcBorders>
              <w:bottom w:val="nil"/>
            </w:tcBorders>
            <w:vAlign w:val="center"/>
          </w:tcPr>
          <w:p w14:paraId="3A3A0556" w14:textId="77777777" w:rsidR="00A02069" w:rsidRPr="0065072A" w:rsidRDefault="00A02069" w:rsidP="0097729E">
            <w:pPr>
              <w:rPr>
                <w:rFonts w:asciiTheme="minorHAnsi" w:hAnsiTheme="minorHAnsi"/>
                <w:b/>
                <w:szCs w:val="22"/>
              </w:rPr>
            </w:pPr>
            <w:r w:rsidRPr="0065072A">
              <w:rPr>
                <w:rFonts w:asciiTheme="minorHAnsi" w:hAnsiTheme="minorHAnsi"/>
                <w:b/>
                <w:szCs w:val="22"/>
              </w:rPr>
              <w:t>Other contacts</w:t>
            </w:r>
          </w:p>
          <w:p w14:paraId="5A39BBE3" w14:textId="77777777" w:rsidR="00A02069" w:rsidRPr="0065072A" w:rsidRDefault="00A02069" w:rsidP="00857F0A">
            <w:pPr>
              <w:rPr>
                <w:rFonts w:asciiTheme="minorHAnsi" w:hAnsiTheme="minorHAnsi"/>
                <w:szCs w:val="22"/>
              </w:rPr>
            </w:pPr>
            <w:r w:rsidRPr="0065072A">
              <w:rPr>
                <w:rFonts w:asciiTheme="minorHAnsi" w:hAnsiTheme="minorHAnsi"/>
                <w:szCs w:val="22"/>
              </w:rPr>
              <w:tab/>
            </w:r>
            <w:r w:rsidRPr="0065072A">
              <w:rPr>
                <w:rFonts w:asciiTheme="minorHAnsi" w:hAnsiTheme="minorHAnsi"/>
                <w:szCs w:val="22"/>
              </w:rPr>
              <w:tab/>
            </w:r>
          </w:p>
        </w:tc>
      </w:tr>
      <w:tr w:rsidR="00DC3206" w:rsidRPr="0065072A" w14:paraId="5987B716" w14:textId="77777777" w:rsidTr="5E924B07">
        <w:tc>
          <w:tcPr>
            <w:tcW w:w="10548" w:type="dxa"/>
            <w:gridSpan w:val="2"/>
            <w:tcBorders>
              <w:top w:val="nil"/>
              <w:left w:val="single" w:sz="4" w:space="0" w:color="auto"/>
              <w:bottom w:val="nil"/>
              <w:right w:val="single" w:sz="4" w:space="0" w:color="auto"/>
            </w:tcBorders>
            <w:vAlign w:val="center"/>
          </w:tcPr>
          <w:p w14:paraId="38DBBD89" w14:textId="77777777" w:rsidR="0009141D" w:rsidRPr="0065072A" w:rsidRDefault="00DC3206" w:rsidP="0009141D">
            <w:pPr>
              <w:rPr>
                <w:rFonts w:asciiTheme="minorHAnsi" w:hAnsiTheme="minorHAnsi"/>
                <w:b/>
                <w:szCs w:val="22"/>
              </w:rPr>
            </w:pPr>
            <w:r w:rsidRPr="0065072A">
              <w:rPr>
                <w:rFonts w:asciiTheme="minorHAnsi" w:hAnsiTheme="minorHAnsi"/>
                <w:b/>
                <w:szCs w:val="22"/>
              </w:rPr>
              <w:t>Internal:</w:t>
            </w:r>
            <w:r w:rsidR="00844C15" w:rsidRPr="0065072A">
              <w:rPr>
                <w:rFonts w:asciiTheme="minorHAnsi" w:hAnsiTheme="minorHAnsi"/>
                <w:b/>
                <w:szCs w:val="22"/>
              </w:rPr>
              <w:t xml:space="preserve"> </w:t>
            </w:r>
            <w:sdt>
              <w:sdtPr>
                <w:rPr>
                  <w:rStyle w:val="Style4"/>
                  <w:rFonts w:asciiTheme="minorHAnsi" w:hAnsiTheme="minorHAnsi"/>
                  <w:szCs w:val="22"/>
                  <w:highlight w:val="yellow"/>
                </w:rPr>
                <w:id w:val="-1412846621"/>
                <w:placeholder>
                  <w:docPart w:val="80360EF3AC104C209B502C9BA0BB29D1"/>
                </w:placeholder>
              </w:sdtPr>
              <w:sdtEndPr>
                <w:rPr>
                  <w:rStyle w:val="DefaultParagraphFont"/>
                  <w:b/>
                  <w:highlight w:val="none"/>
                </w:rPr>
              </w:sdtEndPr>
              <w:sdtContent>
                <w:sdt>
                  <w:sdtPr>
                    <w:rPr>
                      <w:rStyle w:val="Style4"/>
                      <w:rFonts w:asciiTheme="minorHAnsi" w:hAnsiTheme="minorHAnsi"/>
                      <w:szCs w:val="22"/>
                    </w:rPr>
                    <w:id w:val="-1763898493"/>
                    <w:placeholder>
                      <w:docPart w:val="DC34610671FD4C66A97D4ABB844CA518"/>
                    </w:placeholder>
                  </w:sdtPr>
                  <w:sdtEndPr>
                    <w:rPr>
                      <w:rStyle w:val="DefaultParagraphFont"/>
                      <w:b/>
                    </w:rPr>
                  </w:sdtEndPr>
                  <w:sdtContent>
                    <w:r w:rsidR="009A0D78" w:rsidRPr="00192A56">
                      <w:rPr>
                        <w:rFonts w:asciiTheme="minorHAnsi" w:hAnsiTheme="minorHAnsi"/>
                        <w:szCs w:val="22"/>
                        <w:lang w:val="en-GB"/>
                      </w:rPr>
                      <w:t xml:space="preserve">Director of Research, Enterprise and Innovation, RES senior management team, thematic Knowledge Exchange (KE) leads and broader KE staff across the University, Senior Research Development Managers and Development Officers, Research Impact Managers, </w:t>
                    </w:r>
                    <w:r w:rsidR="009A0D78">
                      <w:rPr>
                        <w:rFonts w:asciiTheme="minorHAnsi" w:hAnsiTheme="minorHAnsi"/>
                        <w:szCs w:val="22"/>
                        <w:lang w:val="en-GB"/>
                      </w:rPr>
                      <w:t>wider Academic Staff across the campus</w:t>
                    </w:r>
                  </w:sdtContent>
                </w:sdt>
                <w:r w:rsidR="0009141D">
                  <w:rPr>
                    <w:rFonts w:asciiTheme="minorHAnsi" w:hAnsiTheme="minorHAnsi"/>
                    <w:szCs w:val="22"/>
                    <w:lang w:val="en-GB"/>
                  </w:rPr>
                  <w:t>.</w:t>
                </w:r>
              </w:sdtContent>
            </w:sdt>
          </w:p>
          <w:p w14:paraId="41C8F396" w14:textId="77777777" w:rsidR="00DC3206" w:rsidRPr="0065072A" w:rsidRDefault="00DC3206" w:rsidP="0097729E">
            <w:pPr>
              <w:rPr>
                <w:rFonts w:asciiTheme="minorHAnsi" w:hAnsiTheme="minorHAnsi"/>
                <w:b/>
                <w:szCs w:val="22"/>
              </w:rPr>
            </w:pPr>
          </w:p>
        </w:tc>
      </w:tr>
      <w:tr w:rsidR="00DC3206" w:rsidRPr="0065072A" w14:paraId="5242C4E6" w14:textId="77777777" w:rsidTr="5E924B07">
        <w:tc>
          <w:tcPr>
            <w:tcW w:w="10548" w:type="dxa"/>
            <w:gridSpan w:val="2"/>
            <w:tcBorders>
              <w:top w:val="nil"/>
            </w:tcBorders>
            <w:vAlign w:val="center"/>
          </w:tcPr>
          <w:p w14:paraId="31E7356D" w14:textId="77777777" w:rsidR="00DC3206" w:rsidRPr="0065072A" w:rsidRDefault="00DC3206" w:rsidP="0097729E">
            <w:pPr>
              <w:rPr>
                <w:rFonts w:asciiTheme="minorHAnsi" w:hAnsiTheme="minorHAnsi"/>
                <w:szCs w:val="22"/>
              </w:rPr>
            </w:pPr>
            <w:r w:rsidRPr="0065072A">
              <w:rPr>
                <w:rFonts w:asciiTheme="minorHAnsi" w:hAnsiTheme="minorHAnsi"/>
                <w:b/>
                <w:szCs w:val="22"/>
              </w:rPr>
              <w:t>External:</w:t>
            </w:r>
            <w:r w:rsidRPr="0065072A">
              <w:rPr>
                <w:rFonts w:asciiTheme="minorHAnsi" w:hAnsiTheme="minorHAnsi"/>
                <w:szCs w:val="22"/>
              </w:rPr>
              <w:t xml:space="preserve"> </w:t>
            </w:r>
            <w:sdt>
              <w:sdtPr>
                <w:rPr>
                  <w:rStyle w:val="Style4"/>
                  <w:rFonts w:asciiTheme="minorHAnsi" w:hAnsiTheme="minorHAnsi"/>
                  <w:szCs w:val="22"/>
                </w:rPr>
                <w:id w:val="1136449971"/>
                <w:placeholder>
                  <w:docPart w:val="DefaultPlaceholder_1082065158"/>
                </w:placeholder>
              </w:sdtPr>
              <w:sdtEndPr>
                <w:rPr>
                  <w:rStyle w:val="DefaultParagraphFont"/>
                </w:rPr>
              </w:sdtEndPr>
              <w:sdtContent>
                <w:sdt>
                  <w:sdtPr>
                    <w:rPr>
                      <w:rStyle w:val="Style4"/>
                      <w:rFonts w:asciiTheme="minorHAnsi" w:hAnsiTheme="minorHAnsi"/>
                    </w:rPr>
                    <w:id w:val="962157466"/>
                    <w:placeholder>
                      <w:docPart w:val="414A9DE9B9704B2B8BEC516E9DC90C6D"/>
                    </w:placeholder>
                  </w:sdtPr>
                  <w:sdtEndPr>
                    <w:rPr>
                      <w:rStyle w:val="DefaultParagraphFont"/>
                    </w:rPr>
                  </w:sdtEndPr>
                  <w:sdtContent>
                    <w:r w:rsidR="009A0D78">
                      <w:rPr>
                        <w:rStyle w:val="Style4"/>
                        <w:rFonts w:asciiTheme="minorHAnsi" w:hAnsiTheme="minorHAnsi"/>
                      </w:rPr>
                      <w:t xml:space="preserve">External </w:t>
                    </w:r>
                    <w:r w:rsidR="009A0D78" w:rsidRPr="00192A56">
                      <w:rPr>
                        <w:rFonts w:asciiTheme="minorHAnsi" w:hAnsiTheme="minorHAnsi"/>
                        <w:lang w:val="en-GB"/>
                      </w:rPr>
                      <w:t>organisations/engagement partners including: large companies, SMEs, Government organisations, Local Authorities, third sector organisations, other Higher Education institutions</w:t>
                    </w:r>
                    <w:r w:rsidR="009A0D78">
                      <w:rPr>
                        <w:rFonts w:asciiTheme="minorHAnsi" w:hAnsiTheme="minorHAnsi"/>
                        <w:lang w:val="en-GB"/>
                      </w:rPr>
                      <w:t xml:space="preserve"> (such as the N8 Partnership)</w:t>
                    </w:r>
                    <w:r w:rsidR="009A0D78" w:rsidRPr="00192A56">
                      <w:rPr>
                        <w:rFonts w:asciiTheme="minorHAnsi" w:hAnsiTheme="minorHAnsi"/>
                        <w:lang w:val="en-GB"/>
                      </w:rPr>
                      <w:t>, relevant funders and policy makers, UK Research and Innovation (UKRI)</w:t>
                    </w:r>
                    <w:r w:rsidR="009A0D78">
                      <w:rPr>
                        <w:rStyle w:val="Style4"/>
                      </w:rPr>
                      <w:t>,</w:t>
                    </w:r>
                    <w:r w:rsidR="009A0D78">
                      <w:rPr>
                        <w:rStyle w:val="Style4"/>
                        <w:rFonts w:asciiTheme="minorHAnsi" w:hAnsiTheme="minorHAnsi"/>
                      </w:rPr>
                      <w:t xml:space="preserve"> relevant research commercialisation partnerships (such as NxNW), Investors, Accelerators, Founders and CEOs of Spin outs and regional high growth companies, Patent Attorneys and external Legal Advisors</w:t>
                    </w:r>
                  </w:sdtContent>
                </w:sdt>
              </w:sdtContent>
            </w:sdt>
          </w:p>
          <w:p w14:paraId="72A3D3EC" w14:textId="77777777" w:rsidR="00DC3206" w:rsidRPr="0065072A" w:rsidRDefault="00DC3206" w:rsidP="0097729E">
            <w:pPr>
              <w:rPr>
                <w:rFonts w:asciiTheme="minorHAnsi" w:hAnsiTheme="minorHAnsi"/>
                <w:b/>
                <w:szCs w:val="22"/>
              </w:rPr>
            </w:pPr>
          </w:p>
        </w:tc>
      </w:tr>
      <w:tr w:rsidR="00A02069" w:rsidRPr="0065072A" w14:paraId="29D7C36C" w14:textId="77777777" w:rsidTr="5E924B07">
        <w:tc>
          <w:tcPr>
            <w:tcW w:w="10548" w:type="dxa"/>
            <w:gridSpan w:val="2"/>
            <w:vAlign w:val="center"/>
          </w:tcPr>
          <w:p w14:paraId="10110210" w14:textId="77777777" w:rsidR="00A02069" w:rsidRPr="0065072A" w:rsidRDefault="00A02069" w:rsidP="0097729E">
            <w:pPr>
              <w:rPr>
                <w:rFonts w:asciiTheme="minorHAnsi" w:hAnsiTheme="minorHAnsi"/>
                <w:b/>
                <w:szCs w:val="22"/>
              </w:rPr>
            </w:pPr>
            <w:r w:rsidRPr="0065072A">
              <w:rPr>
                <w:rFonts w:asciiTheme="minorHAnsi" w:hAnsiTheme="minorHAnsi"/>
                <w:b/>
                <w:szCs w:val="22"/>
              </w:rPr>
              <w:t>Major Duties:</w:t>
            </w:r>
          </w:p>
          <w:sdt>
            <w:sdtPr>
              <w:rPr>
                <w:rStyle w:val="Style4"/>
                <w:rFonts w:asciiTheme="minorHAnsi" w:hAnsiTheme="minorHAnsi"/>
              </w:rPr>
              <w:id w:val="-1499179759"/>
              <w:placeholder>
                <w:docPart w:val="DefaultPlaceholder_1082065158"/>
              </w:placeholder>
            </w:sdtPr>
            <w:sdtEndPr>
              <w:rPr>
                <w:rStyle w:val="DefaultParagraphFont"/>
              </w:rPr>
            </w:sdtEndPr>
            <w:sdtContent>
              <w:p w14:paraId="19FD1AAF" w14:textId="77777777" w:rsidR="00FD0C5B" w:rsidRPr="00655472" w:rsidRDefault="00FD0C5B" w:rsidP="00386DC7">
                <w:pPr>
                  <w:pStyle w:val="ListParagraph"/>
                  <w:numPr>
                    <w:ilvl w:val="0"/>
                    <w:numId w:val="1"/>
                  </w:numPr>
                  <w:rPr>
                    <w:rStyle w:val="Style4"/>
                    <w:rFonts w:asciiTheme="minorHAnsi" w:hAnsiTheme="minorHAnsi"/>
                    <w:szCs w:val="22"/>
                    <w:lang w:val="en-GB"/>
                  </w:rPr>
                </w:pPr>
                <w:r w:rsidRPr="00655472">
                  <w:rPr>
                    <w:rStyle w:val="Style4"/>
                    <w:rFonts w:asciiTheme="minorHAnsi" w:hAnsiTheme="minorHAnsi"/>
                    <w:szCs w:val="22"/>
                    <w:lang w:val="en-GB"/>
                  </w:rPr>
                  <w:t xml:space="preserve">Leading on and actively managing the </w:t>
                </w:r>
                <w:r w:rsidR="00A5374E">
                  <w:rPr>
                    <w:rStyle w:val="Style4"/>
                    <w:rFonts w:asciiTheme="minorHAnsi" w:hAnsiTheme="minorHAnsi"/>
                    <w:szCs w:val="22"/>
                    <w:lang w:val="en-GB"/>
                  </w:rPr>
                  <w:t xml:space="preserve">exploitation of the </w:t>
                </w:r>
                <w:r w:rsidRPr="00655472">
                  <w:rPr>
                    <w:rStyle w:val="Style4"/>
                    <w:rFonts w:asciiTheme="minorHAnsi" w:hAnsiTheme="minorHAnsi"/>
                    <w:szCs w:val="22"/>
                    <w:lang w:val="en-GB"/>
                  </w:rPr>
                  <w:t xml:space="preserve">University’s </w:t>
                </w:r>
                <w:r w:rsidR="00655472" w:rsidRPr="00655472">
                  <w:rPr>
                    <w:rStyle w:val="Style4"/>
                    <w:rFonts w:asciiTheme="minorHAnsi" w:hAnsiTheme="minorHAnsi"/>
                    <w:szCs w:val="22"/>
                    <w:lang w:val="en-GB"/>
                  </w:rPr>
                  <w:t xml:space="preserve">Intellectual Property </w:t>
                </w:r>
                <w:r w:rsidR="00655472">
                  <w:rPr>
                    <w:rStyle w:val="Style4"/>
                    <w:rFonts w:asciiTheme="minorHAnsi" w:hAnsiTheme="minorHAnsi"/>
                    <w:szCs w:val="22"/>
                    <w:lang w:val="en-GB"/>
                  </w:rPr>
                  <w:t>(</w:t>
                </w:r>
                <w:r w:rsidRPr="00655472">
                  <w:rPr>
                    <w:rStyle w:val="Style4"/>
                    <w:rFonts w:asciiTheme="minorHAnsi" w:hAnsiTheme="minorHAnsi"/>
                    <w:szCs w:val="22"/>
                    <w:lang w:val="en-GB"/>
                  </w:rPr>
                  <w:t>IP</w:t>
                </w:r>
                <w:r w:rsidR="00655472">
                  <w:rPr>
                    <w:rStyle w:val="Style4"/>
                    <w:rFonts w:asciiTheme="minorHAnsi" w:hAnsiTheme="minorHAnsi"/>
                    <w:szCs w:val="22"/>
                    <w:lang w:val="en-GB"/>
                  </w:rPr>
                  <w:t>)</w:t>
                </w:r>
                <w:r w:rsidRPr="00655472">
                  <w:rPr>
                    <w:rStyle w:val="Style4"/>
                    <w:rFonts w:asciiTheme="minorHAnsi" w:hAnsiTheme="minorHAnsi"/>
                    <w:szCs w:val="22"/>
                    <w:lang w:val="en-GB"/>
                  </w:rPr>
                  <w:t xml:space="preserve"> portfolio to maximise impact for the University</w:t>
                </w:r>
                <w:r w:rsidR="00386DC7" w:rsidRPr="00655472">
                  <w:rPr>
                    <w:rStyle w:val="Style4"/>
                    <w:rFonts w:asciiTheme="minorHAnsi" w:hAnsiTheme="minorHAnsi"/>
                    <w:szCs w:val="22"/>
                    <w:lang w:val="en-GB"/>
                  </w:rPr>
                  <w:t xml:space="preserve"> including </w:t>
                </w:r>
                <w:r w:rsidR="00266DAD">
                  <w:rPr>
                    <w:rStyle w:val="Style4"/>
                    <w:rFonts w:asciiTheme="minorHAnsi" w:hAnsiTheme="minorHAnsi"/>
                    <w:szCs w:val="22"/>
                    <w:lang w:val="en-GB"/>
                  </w:rPr>
                  <w:t xml:space="preserve">support for </w:t>
                </w:r>
                <w:r w:rsidR="00386DC7" w:rsidRPr="00655472">
                  <w:rPr>
                    <w:rStyle w:val="Style4"/>
                    <w:rFonts w:asciiTheme="minorHAnsi" w:hAnsiTheme="minorHAnsi"/>
                    <w:szCs w:val="22"/>
                    <w:lang w:val="en-GB"/>
                  </w:rPr>
                  <w:t>the development</w:t>
                </w:r>
                <w:r w:rsidRPr="00655472">
                  <w:rPr>
                    <w:rStyle w:val="Style4"/>
                    <w:rFonts w:asciiTheme="minorHAnsi" w:hAnsiTheme="minorHAnsi"/>
                    <w:szCs w:val="22"/>
                    <w:lang w:val="en-GB"/>
                  </w:rPr>
                  <w:t xml:space="preserve"> and implement</w:t>
                </w:r>
                <w:r w:rsidR="00386DC7" w:rsidRPr="00655472">
                  <w:rPr>
                    <w:rStyle w:val="Style4"/>
                    <w:rFonts w:asciiTheme="minorHAnsi" w:hAnsiTheme="minorHAnsi"/>
                    <w:szCs w:val="22"/>
                    <w:lang w:val="en-GB"/>
                  </w:rPr>
                  <w:t xml:space="preserve">ation of </w:t>
                </w:r>
                <w:r w:rsidRPr="00655472">
                  <w:rPr>
                    <w:rStyle w:val="Style4"/>
                    <w:rFonts w:asciiTheme="minorHAnsi" w:hAnsiTheme="minorHAnsi"/>
                    <w:szCs w:val="22"/>
                    <w:lang w:val="en-GB"/>
                  </w:rPr>
                  <w:t>appropriate policies and processes throughout the University to do this.</w:t>
                </w:r>
              </w:p>
              <w:p w14:paraId="0D0B940D" w14:textId="77777777" w:rsidR="005D2C52" w:rsidRPr="00655472" w:rsidRDefault="005D2C52" w:rsidP="002709BA">
                <w:pPr>
                  <w:rPr>
                    <w:rStyle w:val="Style4"/>
                    <w:rFonts w:asciiTheme="minorHAnsi" w:hAnsiTheme="minorHAnsi"/>
                    <w:szCs w:val="22"/>
                    <w:lang w:val="en-GB"/>
                  </w:rPr>
                </w:pPr>
              </w:p>
              <w:p w14:paraId="7483B30F" w14:textId="73E7690D" w:rsidR="00256F48" w:rsidRDefault="002709BA" w:rsidP="612AD4DD">
                <w:pPr>
                  <w:pStyle w:val="ListParagraph"/>
                  <w:numPr>
                    <w:ilvl w:val="0"/>
                    <w:numId w:val="1"/>
                  </w:numPr>
                  <w:rPr>
                    <w:rStyle w:val="Style4"/>
                    <w:rFonts w:asciiTheme="minorHAnsi" w:hAnsiTheme="minorHAnsi"/>
                    <w:lang w:val="en-GB"/>
                  </w:rPr>
                </w:pPr>
                <w:r w:rsidRPr="612AD4DD">
                  <w:rPr>
                    <w:rStyle w:val="Style4"/>
                    <w:rFonts w:asciiTheme="minorHAnsi" w:hAnsiTheme="minorHAnsi"/>
                    <w:lang w:val="en-GB"/>
                  </w:rPr>
                  <w:t xml:space="preserve">Managing the commercial due diligence of potential and actual </w:t>
                </w:r>
                <w:r w:rsidR="00655472" w:rsidRPr="612AD4DD">
                  <w:rPr>
                    <w:rStyle w:val="Style4"/>
                    <w:rFonts w:asciiTheme="minorHAnsi" w:hAnsiTheme="minorHAnsi"/>
                    <w:lang w:val="en-GB"/>
                  </w:rPr>
                  <w:t>IP</w:t>
                </w:r>
                <w:r w:rsidR="00BA17A2" w:rsidRPr="612AD4DD">
                  <w:rPr>
                    <w:rStyle w:val="Style4"/>
                    <w:rFonts w:asciiTheme="minorHAnsi" w:hAnsiTheme="minorHAnsi"/>
                    <w:lang w:val="en-GB"/>
                  </w:rPr>
                  <w:t xml:space="preserve"> </w:t>
                </w:r>
                <w:r w:rsidRPr="612AD4DD">
                  <w:rPr>
                    <w:rStyle w:val="Style4"/>
                    <w:rFonts w:asciiTheme="minorHAnsi" w:hAnsiTheme="minorHAnsi"/>
                    <w:lang w:val="en-GB"/>
                  </w:rPr>
                  <w:t xml:space="preserve">including collaborating with </w:t>
                </w:r>
                <w:r w:rsidR="00D626A5" w:rsidRPr="612AD4DD">
                  <w:rPr>
                    <w:rStyle w:val="Style4"/>
                    <w:rFonts w:asciiTheme="minorHAnsi" w:hAnsiTheme="minorHAnsi"/>
                    <w:lang w:val="en-GB"/>
                  </w:rPr>
                  <w:t>KE</w:t>
                </w:r>
                <w:r w:rsidRPr="612AD4DD">
                  <w:rPr>
                    <w:rStyle w:val="Style4"/>
                    <w:rFonts w:asciiTheme="minorHAnsi" w:hAnsiTheme="minorHAnsi"/>
                    <w:lang w:val="en-GB"/>
                  </w:rPr>
                  <w:t xml:space="preserve"> colleagues in configuring and implementing appropriate market research and licensee search projects and liaising with other </w:t>
                </w:r>
                <w:r w:rsidR="00CF6055" w:rsidRPr="612AD4DD">
                  <w:rPr>
                    <w:rStyle w:val="Style4"/>
                    <w:rFonts w:asciiTheme="minorHAnsi" w:hAnsiTheme="minorHAnsi"/>
                    <w:lang w:val="en-GB"/>
                  </w:rPr>
                  <w:t>appropriate</w:t>
                </w:r>
                <w:r w:rsidRPr="612AD4DD">
                  <w:rPr>
                    <w:rStyle w:val="Style4"/>
                    <w:rFonts w:asciiTheme="minorHAnsi" w:hAnsiTheme="minorHAnsi"/>
                    <w:lang w:val="en-GB"/>
                  </w:rPr>
                  <w:t xml:space="preserve"> staff in setting up and managing formal projects where required by potential markets. </w:t>
                </w:r>
              </w:p>
              <w:p w14:paraId="0E27B00A" w14:textId="77777777" w:rsidR="00655472" w:rsidRPr="00655472" w:rsidRDefault="00655472" w:rsidP="00655472">
                <w:pPr>
                  <w:pStyle w:val="ListParagraph"/>
                  <w:rPr>
                    <w:rStyle w:val="Style4"/>
                    <w:rFonts w:asciiTheme="minorHAnsi" w:hAnsiTheme="minorHAnsi"/>
                    <w:szCs w:val="22"/>
                    <w:lang w:val="en-GB"/>
                  </w:rPr>
                </w:pPr>
              </w:p>
              <w:p w14:paraId="26C70072" w14:textId="7A6721CE" w:rsidR="003F59AB" w:rsidRPr="00655472" w:rsidRDefault="002709BA" w:rsidP="005B0A19">
                <w:pPr>
                  <w:pStyle w:val="ListParagraph"/>
                  <w:numPr>
                    <w:ilvl w:val="0"/>
                    <w:numId w:val="1"/>
                  </w:numPr>
                  <w:rPr>
                    <w:rStyle w:val="Style4"/>
                    <w:rFonts w:asciiTheme="minorHAnsi" w:hAnsiTheme="minorHAnsi"/>
                    <w:lang w:val="en-GB"/>
                  </w:rPr>
                </w:pPr>
                <w:r w:rsidRPr="612AD4DD">
                  <w:rPr>
                    <w:rStyle w:val="Style4"/>
                    <w:rFonts w:asciiTheme="minorHAnsi" w:hAnsiTheme="minorHAnsi"/>
                    <w:lang w:val="en-GB"/>
                  </w:rPr>
                  <w:t>Identifying</w:t>
                </w:r>
                <w:r w:rsidR="00256F48" w:rsidRPr="612AD4DD">
                  <w:rPr>
                    <w:rStyle w:val="Style4"/>
                    <w:rFonts w:asciiTheme="minorHAnsi" w:hAnsiTheme="minorHAnsi"/>
                    <w:lang w:val="en-GB"/>
                  </w:rPr>
                  <w:t xml:space="preserve"> </w:t>
                </w:r>
                <w:r w:rsidR="00511874" w:rsidRPr="612AD4DD">
                  <w:rPr>
                    <w:rStyle w:val="Style4"/>
                    <w:rFonts w:asciiTheme="minorHAnsi" w:hAnsiTheme="minorHAnsi"/>
                    <w:lang w:val="en-GB"/>
                  </w:rPr>
                  <w:t>appropriate</w:t>
                </w:r>
                <w:r w:rsidR="00256F48" w:rsidRPr="612AD4DD">
                  <w:rPr>
                    <w:rStyle w:val="Style4"/>
                    <w:rFonts w:asciiTheme="minorHAnsi" w:hAnsiTheme="minorHAnsi"/>
                    <w:lang w:val="en-GB"/>
                  </w:rPr>
                  <w:t xml:space="preserve"> routes to market for the technologies and market places identified for commercial exploitation (</w:t>
                </w:r>
                <w:r w:rsidR="009A0D78" w:rsidRPr="612AD4DD">
                  <w:rPr>
                    <w:rStyle w:val="Style4"/>
                    <w:rFonts w:asciiTheme="minorHAnsi" w:hAnsiTheme="minorHAnsi"/>
                    <w:lang w:val="en-GB"/>
                  </w:rPr>
                  <w:t>e.g.</w:t>
                </w:r>
                <w:r w:rsidR="00256F48" w:rsidRPr="612AD4DD">
                  <w:rPr>
                    <w:rStyle w:val="Style4"/>
                    <w:rFonts w:asciiTheme="minorHAnsi" w:hAnsiTheme="minorHAnsi"/>
                    <w:lang w:val="en-GB"/>
                  </w:rPr>
                  <w:t xml:space="preserve"> start up or spin out formation or licensing).</w:t>
                </w:r>
                <w:r w:rsidR="00511874" w:rsidRPr="612AD4DD">
                  <w:rPr>
                    <w:rStyle w:val="Style4"/>
                    <w:rFonts w:asciiTheme="minorHAnsi" w:hAnsiTheme="minorHAnsi"/>
                    <w:lang w:val="en-GB"/>
                  </w:rPr>
                  <w:t xml:space="preserve"> This will include liaison with potential external stakeholders</w:t>
                </w:r>
                <w:r w:rsidR="3E16371A" w:rsidRPr="612AD4DD">
                  <w:rPr>
                    <w:rStyle w:val="Style4"/>
                    <w:rFonts w:asciiTheme="minorHAnsi" w:hAnsiTheme="minorHAnsi"/>
                    <w:lang w:val="en-GB"/>
                  </w:rPr>
                  <w:t xml:space="preserve">, acting as </w:t>
                </w:r>
                <w:r w:rsidR="005B0A19">
                  <w:rPr>
                    <w:rStyle w:val="Style4"/>
                    <w:rFonts w:asciiTheme="minorHAnsi" w:hAnsiTheme="minorHAnsi"/>
                    <w:lang w:val="en-GB"/>
                  </w:rPr>
                  <w:t xml:space="preserve">the designated Technology Transfer Officer (TTO) for </w:t>
                </w:r>
                <w:r w:rsidR="005B0A19" w:rsidRPr="005B0A19">
                  <w:rPr>
                    <w:rStyle w:val="Style4"/>
                    <w:rFonts w:asciiTheme="minorHAnsi" w:hAnsiTheme="minorHAnsi"/>
                    <w:lang w:val="en-GB"/>
                  </w:rPr>
                  <w:t>“Innovation-to-Commercialisation of University Research” (ICURe)</w:t>
                </w:r>
                <w:r w:rsidR="3E16371A" w:rsidRPr="612AD4DD">
                  <w:rPr>
                    <w:rStyle w:val="Style4"/>
                    <w:rFonts w:asciiTheme="minorHAnsi" w:hAnsiTheme="minorHAnsi"/>
                    <w:lang w:val="en-GB"/>
                  </w:rPr>
                  <w:t xml:space="preserve"> and other Accelerator programs</w:t>
                </w:r>
                <w:r w:rsidR="00511874" w:rsidRPr="612AD4DD">
                  <w:rPr>
                    <w:rStyle w:val="Style4"/>
                    <w:rFonts w:asciiTheme="minorHAnsi" w:hAnsiTheme="minorHAnsi"/>
                    <w:lang w:val="en-GB"/>
                  </w:rPr>
                  <w:t xml:space="preserve"> and the development of marketing collateral, both in partnership with </w:t>
                </w:r>
                <w:r w:rsidR="00D626A5" w:rsidRPr="612AD4DD">
                  <w:rPr>
                    <w:rStyle w:val="Style4"/>
                    <w:rFonts w:asciiTheme="minorHAnsi" w:hAnsiTheme="minorHAnsi"/>
                    <w:lang w:val="en-GB"/>
                  </w:rPr>
                  <w:t>KE</w:t>
                </w:r>
                <w:r w:rsidR="00511874" w:rsidRPr="612AD4DD">
                  <w:rPr>
                    <w:rStyle w:val="Style4"/>
                    <w:rFonts w:asciiTheme="minorHAnsi" w:hAnsiTheme="minorHAnsi"/>
                    <w:lang w:val="en-GB"/>
                  </w:rPr>
                  <w:t xml:space="preserve"> colleagues</w:t>
                </w:r>
                <w:r w:rsidR="00655472" w:rsidRPr="612AD4DD">
                  <w:rPr>
                    <w:rStyle w:val="Style4"/>
                    <w:rFonts w:asciiTheme="minorHAnsi" w:hAnsiTheme="minorHAnsi"/>
                    <w:lang w:val="en-GB"/>
                  </w:rPr>
                  <w:t>.</w:t>
                </w:r>
              </w:p>
              <w:p w14:paraId="60061E4C" w14:textId="77777777" w:rsidR="002709BA" w:rsidRPr="00655472" w:rsidRDefault="002709BA" w:rsidP="002709BA">
                <w:pPr>
                  <w:pStyle w:val="ListParagraph"/>
                  <w:rPr>
                    <w:rStyle w:val="Style4"/>
                    <w:rFonts w:asciiTheme="minorHAnsi" w:hAnsiTheme="minorHAnsi"/>
                    <w:szCs w:val="22"/>
                    <w:lang w:val="en-GB"/>
                  </w:rPr>
                </w:pPr>
              </w:p>
              <w:p w14:paraId="52D352E3" w14:textId="652FF4EE" w:rsidR="005D2C52" w:rsidRPr="00655472" w:rsidRDefault="3F4D62A8" w:rsidP="5E924B07">
                <w:pPr>
                  <w:pStyle w:val="ListParagraph"/>
                  <w:numPr>
                    <w:ilvl w:val="0"/>
                    <w:numId w:val="1"/>
                  </w:numPr>
                  <w:rPr>
                    <w:rStyle w:val="Style4"/>
                    <w:rFonts w:asciiTheme="minorHAnsi" w:hAnsiTheme="minorHAnsi"/>
                    <w:lang w:val="en-GB"/>
                  </w:rPr>
                </w:pPr>
                <w:r w:rsidRPr="5E924B07">
                  <w:rPr>
                    <w:rStyle w:val="Style4"/>
                    <w:rFonts w:asciiTheme="minorHAnsi" w:hAnsiTheme="minorHAnsi"/>
                    <w:lang w:val="en-GB"/>
                  </w:rPr>
                  <w:t xml:space="preserve">Managing a range of IP assets from across the </w:t>
                </w:r>
                <w:r w:rsidR="56DE240E" w:rsidRPr="5E924B07">
                  <w:rPr>
                    <w:rStyle w:val="Style4"/>
                    <w:rFonts w:asciiTheme="minorHAnsi" w:hAnsiTheme="minorHAnsi"/>
                    <w:lang w:val="en-GB"/>
                  </w:rPr>
                  <w:t>univer</w:t>
                </w:r>
                <w:r w:rsidRPr="5E924B07">
                  <w:rPr>
                    <w:rStyle w:val="Style4"/>
                    <w:rFonts w:asciiTheme="minorHAnsi" w:hAnsiTheme="minorHAnsi"/>
                    <w:lang w:val="en-GB"/>
                  </w:rPr>
                  <w:t xml:space="preserve">sity, working with the </w:t>
                </w:r>
                <w:r w:rsidR="15182864" w:rsidRPr="5E924B07">
                  <w:rPr>
                    <w:rStyle w:val="Style4"/>
                    <w:rFonts w:asciiTheme="minorHAnsi" w:hAnsiTheme="minorHAnsi"/>
                    <w:lang w:val="en-GB"/>
                  </w:rPr>
                  <w:t xml:space="preserve">Head of </w:t>
                </w:r>
                <w:r w:rsidRPr="5E924B07">
                  <w:rPr>
                    <w:rStyle w:val="Style4"/>
                    <w:rFonts w:asciiTheme="minorHAnsi" w:hAnsiTheme="minorHAnsi"/>
                    <w:lang w:val="en-GB"/>
                  </w:rPr>
                  <w:t xml:space="preserve">Research </w:t>
                </w:r>
                <w:r w:rsidR="60C5DA14" w:rsidRPr="5E924B07">
                  <w:rPr>
                    <w:rStyle w:val="Style4"/>
                    <w:rFonts w:asciiTheme="minorHAnsi" w:hAnsiTheme="minorHAnsi"/>
                    <w:lang w:val="en-GB"/>
                  </w:rPr>
                  <w:t>Commercialisation</w:t>
                </w:r>
                <w:r w:rsidRPr="5E924B07">
                  <w:rPr>
                    <w:rStyle w:val="Style4"/>
                    <w:rFonts w:asciiTheme="minorHAnsi" w:hAnsiTheme="minorHAnsi"/>
                    <w:lang w:val="en-GB"/>
                  </w:rPr>
                  <w:t xml:space="preserve"> to manage </w:t>
                </w:r>
                <w:r w:rsidR="002C4AA0" w:rsidRPr="5E924B07">
                  <w:rPr>
                    <w:rStyle w:val="Style4"/>
                    <w:rFonts w:asciiTheme="minorHAnsi" w:hAnsiTheme="minorHAnsi"/>
                    <w:lang w:val="en-GB"/>
                  </w:rPr>
                  <w:t>the University’s IP portfolio i</w:t>
                </w:r>
                <w:r w:rsidR="003F59AB" w:rsidRPr="5E924B07">
                  <w:rPr>
                    <w:rStyle w:val="Style4"/>
                    <w:rFonts w:asciiTheme="minorHAnsi" w:hAnsiTheme="minorHAnsi"/>
                    <w:lang w:val="en-GB"/>
                  </w:rPr>
                  <w:t>n progressing the University’s stage gate triage o</w:t>
                </w:r>
                <w:r w:rsidR="00256F48" w:rsidRPr="5E924B07">
                  <w:rPr>
                    <w:rStyle w:val="Style4"/>
                    <w:rFonts w:asciiTheme="minorHAnsi" w:hAnsiTheme="minorHAnsi"/>
                    <w:lang w:val="en-GB"/>
                  </w:rPr>
                  <w:t>f patent filing</w:t>
                </w:r>
                <w:r w:rsidR="002709BA" w:rsidRPr="5E924B07">
                  <w:rPr>
                    <w:rStyle w:val="Style4"/>
                    <w:rFonts w:asciiTheme="minorHAnsi" w:hAnsiTheme="minorHAnsi"/>
                    <w:lang w:val="en-GB"/>
                  </w:rPr>
                  <w:t>,</w:t>
                </w:r>
                <w:r w:rsidR="00256F48" w:rsidRPr="5E924B07">
                  <w:rPr>
                    <w:rStyle w:val="Style4"/>
                    <w:rFonts w:asciiTheme="minorHAnsi" w:hAnsiTheme="minorHAnsi"/>
                    <w:lang w:val="en-GB"/>
                  </w:rPr>
                  <w:t xml:space="preserve"> </w:t>
                </w:r>
                <w:r w:rsidR="002709BA" w:rsidRPr="5E924B07">
                  <w:rPr>
                    <w:rStyle w:val="Style4"/>
                    <w:rFonts w:asciiTheme="minorHAnsi" w:hAnsiTheme="minorHAnsi"/>
                    <w:lang w:val="en-GB"/>
                  </w:rPr>
                  <w:t>prosecution</w:t>
                </w:r>
                <w:r w:rsidR="00256F48" w:rsidRPr="5E924B07">
                  <w:rPr>
                    <w:rStyle w:val="Style4"/>
                    <w:rFonts w:asciiTheme="minorHAnsi" w:hAnsiTheme="minorHAnsi"/>
                    <w:lang w:val="en-GB"/>
                  </w:rPr>
                  <w:t xml:space="preserve"> and negotiation of licence terms</w:t>
                </w:r>
                <w:r w:rsidR="00D3699A" w:rsidRPr="5E924B07">
                  <w:rPr>
                    <w:rStyle w:val="Style4"/>
                    <w:rFonts w:asciiTheme="minorHAnsi" w:hAnsiTheme="minorHAnsi"/>
                    <w:lang w:val="en-GB"/>
                  </w:rPr>
                  <w:t>,</w:t>
                </w:r>
                <w:r w:rsidR="002709BA" w:rsidRPr="5E924B07">
                  <w:rPr>
                    <w:rStyle w:val="Style4"/>
                    <w:rFonts w:asciiTheme="minorHAnsi" w:hAnsiTheme="minorHAnsi"/>
                    <w:lang w:val="en-GB"/>
                  </w:rPr>
                  <w:t xml:space="preserve"> </w:t>
                </w:r>
                <w:r w:rsidR="00D3699A" w:rsidRPr="5E924B07">
                  <w:rPr>
                    <w:rStyle w:val="Style4"/>
                    <w:rFonts w:asciiTheme="minorHAnsi" w:hAnsiTheme="minorHAnsi"/>
                    <w:lang w:val="en-GB"/>
                  </w:rPr>
                  <w:t xml:space="preserve">providing support for decision making at all stages of commercialisation. </w:t>
                </w:r>
                <w:r w:rsidR="002709BA" w:rsidRPr="5E924B07">
                  <w:rPr>
                    <w:rStyle w:val="Style4"/>
                    <w:rFonts w:asciiTheme="minorHAnsi" w:hAnsiTheme="minorHAnsi"/>
                    <w:lang w:val="en-GB"/>
                  </w:rPr>
                  <w:t xml:space="preserve">This will include </w:t>
                </w:r>
                <w:r w:rsidR="12B5EA5E" w:rsidRPr="5E924B07">
                  <w:rPr>
                    <w:rStyle w:val="Style4"/>
                    <w:rFonts w:asciiTheme="minorHAnsi" w:hAnsiTheme="minorHAnsi"/>
                    <w:lang w:val="en-GB"/>
                  </w:rPr>
                  <w:t>leading on commercial</w:t>
                </w:r>
                <w:r w:rsidR="776857D9" w:rsidRPr="5E924B07">
                  <w:rPr>
                    <w:rStyle w:val="Style4"/>
                    <w:rFonts w:asciiTheme="minorHAnsi" w:hAnsiTheme="minorHAnsi"/>
                    <w:lang w:val="en-GB"/>
                  </w:rPr>
                  <w:t xml:space="preserve"> agreement </w:t>
                </w:r>
                <w:r w:rsidR="4674A7CC" w:rsidRPr="5E924B07">
                  <w:rPr>
                    <w:rStyle w:val="Style4"/>
                    <w:rFonts w:asciiTheme="minorHAnsi" w:hAnsiTheme="minorHAnsi"/>
                    <w:lang w:val="en-GB"/>
                  </w:rPr>
                  <w:t xml:space="preserve">to facilitate the </w:t>
                </w:r>
                <w:r w:rsidR="2C2DB0C9" w:rsidRPr="5E924B07">
                  <w:rPr>
                    <w:rStyle w:val="Style4"/>
                    <w:rFonts w:asciiTheme="minorHAnsi" w:hAnsiTheme="minorHAnsi"/>
                    <w:lang w:val="en-GB"/>
                  </w:rPr>
                  <w:t>exploitation of University IP,</w:t>
                </w:r>
                <w:r w:rsidR="37757789" w:rsidRPr="5E924B07">
                  <w:rPr>
                    <w:rStyle w:val="Style4"/>
                    <w:rFonts w:asciiTheme="minorHAnsi" w:hAnsiTheme="minorHAnsi"/>
                    <w:lang w:val="en-GB"/>
                  </w:rPr>
                  <w:t xml:space="preserve"> for a fair </w:t>
                </w:r>
                <w:r w:rsidR="00F066C3" w:rsidRPr="5E924B07">
                  <w:rPr>
                    <w:rStyle w:val="Style4"/>
                    <w:rFonts w:asciiTheme="minorHAnsi" w:hAnsiTheme="minorHAnsi"/>
                    <w:lang w:val="en-GB"/>
                  </w:rPr>
                  <w:t>return to the Univer</w:t>
                </w:r>
                <w:r w:rsidR="002709BA" w:rsidRPr="5E924B07">
                  <w:rPr>
                    <w:rStyle w:val="Style4"/>
                    <w:rFonts w:asciiTheme="minorHAnsi" w:hAnsiTheme="minorHAnsi"/>
                    <w:lang w:val="en-GB"/>
                  </w:rPr>
                  <w:t>sity</w:t>
                </w:r>
                <w:r w:rsidR="16C7EA22" w:rsidRPr="5E924B07">
                  <w:rPr>
                    <w:rStyle w:val="Style4"/>
                    <w:rFonts w:asciiTheme="minorHAnsi" w:hAnsiTheme="minorHAnsi"/>
                    <w:lang w:val="en-GB"/>
                  </w:rPr>
                  <w:t>, while</w:t>
                </w:r>
                <w:r w:rsidR="002709BA" w:rsidRPr="5E924B07">
                  <w:rPr>
                    <w:rStyle w:val="Style4"/>
                    <w:rFonts w:asciiTheme="minorHAnsi" w:hAnsiTheme="minorHAnsi"/>
                    <w:lang w:val="en-GB"/>
                  </w:rPr>
                  <w:t xml:space="preserve"> furthering the impact</w:t>
                </w:r>
                <w:r w:rsidR="00F066C3" w:rsidRPr="5E924B07">
                  <w:rPr>
                    <w:rStyle w:val="Style4"/>
                    <w:rFonts w:asciiTheme="minorHAnsi" w:hAnsiTheme="minorHAnsi"/>
                    <w:lang w:val="en-GB"/>
                  </w:rPr>
                  <w:t xml:space="preserve"> </w:t>
                </w:r>
                <w:r w:rsidR="002709BA" w:rsidRPr="5E924B07">
                  <w:rPr>
                    <w:rStyle w:val="Style4"/>
                    <w:rFonts w:asciiTheme="minorHAnsi" w:hAnsiTheme="minorHAnsi"/>
                    <w:lang w:val="en-GB"/>
                  </w:rPr>
                  <w:t xml:space="preserve">agenda and </w:t>
                </w:r>
                <w:r w:rsidR="00655472" w:rsidRPr="5E924B07">
                  <w:rPr>
                    <w:rStyle w:val="Style4"/>
                    <w:rFonts w:asciiTheme="minorHAnsi" w:hAnsiTheme="minorHAnsi"/>
                    <w:lang w:val="en-GB"/>
                  </w:rPr>
                  <w:t xml:space="preserve">increasing </w:t>
                </w:r>
                <w:r w:rsidR="00BA17A2" w:rsidRPr="5E924B07">
                  <w:rPr>
                    <w:rStyle w:val="Style4"/>
                    <w:rFonts w:asciiTheme="minorHAnsi" w:hAnsiTheme="minorHAnsi"/>
                    <w:lang w:val="en-GB"/>
                  </w:rPr>
                  <w:t xml:space="preserve">research </w:t>
                </w:r>
                <w:r w:rsidR="002709BA" w:rsidRPr="5E924B07">
                  <w:rPr>
                    <w:rStyle w:val="Style4"/>
                    <w:rFonts w:asciiTheme="minorHAnsi" w:hAnsiTheme="minorHAnsi"/>
                    <w:lang w:val="en-GB"/>
                  </w:rPr>
                  <w:t>funding.</w:t>
                </w:r>
              </w:p>
              <w:p w14:paraId="44EAFD9C" w14:textId="77777777" w:rsidR="00F066C3" w:rsidRPr="00655472" w:rsidRDefault="00F066C3" w:rsidP="00F066C3">
                <w:pPr>
                  <w:pStyle w:val="ListParagraph"/>
                  <w:rPr>
                    <w:rStyle w:val="Style4"/>
                    <w:rFonts w:asciiTheme="minorHAnsi" w:hAnsiTheme="minorHAnsi"/>
                    <w:szCs w:val="22"/>
                    <w:lang w:val="en-GB"/>
                  </w:rPr>
                </w:pPr>
              </w:p>
              <w:p w14:paraId="0DADCAA7" w14:textId="77777777" w:rsidR="00F066C3" w:rsidRPr="00655472" w:rsidRDefault="00A5374E" w:rsidP="005D2C52">
                <w:pPr>
                  <w:pStyle w:val="ListParagraph"/>
                  <w:numPr>
                    <w:ilvl w:val="0"/>
                    <w:numId w:val="1"/>
                  </w:numPr>
                  <w:rPr>
                    <w:rStyle w:val="Style4"/>
                    <w:rFonts w:asciiTheme="minorHAnsi" w:hAnsiTheme="minorHAnsi"/>
                    <w:szCs w:val="22"/>
                    <w:lang w:val="en-GB"/>
                  </w:rPr>
                </w:pPr>
                <w:r>
                  <w:rPr>
                    <w:rStyle w:val="Style4"/>
                    <w:rFonts w:asciiTheme="minorHAnsi" w:hAnsiTheme="minorHAnsi"/>
                    <w:szCs w:val="22"/>
                    <w:lang w:val="en-GB"/>
                  </w:rPr>
                  <w:t>Resource investigation to meet identified resource requirements</w:t>
                </w:r>
                <w:r w:rsidR="00F066C3" w:rsidRPr="00655472">
                  <w:rPr>
                    <w:rStyle w:val="Style4"/>
                    <w:rFonts w:asciiTheme="minorHAnsi" w:hAnsiTheme="minorHAnsi"/>
                    <w:szCs w:val="22"/>
                    <w:lang w:val="en-GB"/>
                  </w:rPr>
                  <w:t xml:space="preserve"> for the evaluation and implementation of any </w:t>
                </w:r>
                <w:r w:rsidR="00BA17A2" w:rsidRPr="00655472">
                  <w:rPr>
                    <w:rStyle w:val="Style4"/>
                    <w:rFonts w:asciiTheme="minorHAnsi" w:hAnsiTheme="minorHAnsi"/>
                    <w:szCs w:val="22"/>
                    <w:lang w:val="en-GB"/>
                  </w:rPr>
                  <w:t xml:space="preserve">commercialisation </w:t>
                </w:r>
                <w:r w:rsidR="00F066C3" w:rsidRPr="00655472">
                  <w:rPr>
                    <w:rStyle w:val="Style4"/>
                    <w:rFonts w:asciiTheme="minorHAnsi" w:hAnsiTheme="minorHAnsi"/>
                    <w:szCs w:val="22"/>
                    <w:lang w:val="en-GB"/>
                  </w:rPr>
                  <w:t>projects including liaison with external consultants and advisors.</w:t>
                </w:r>
              </w:p>
              <w:p w14:paraId="4B94D5A5" w14:textId="77777777" w:rsidR="00F066C3" w:rsidRPr="00655472" w:rsidRDefault="00F066C3" w:rsidP="00F066C3">
                <w:pPr>
                  <w:pStyle w:val="ListParagraph"/>
                  <w:rPr>
                    <w:rStyle w:val="Style4"/>
                    <w:rFonts w:asciiTheme="minorHAnsi" w:hAnsiTheme="minorHAnsi"/>
                    <w:szCs w:val="22"/>
                    <w:lang w:val="en-GB"/>
                  </w:rPr>
                </w:pPr>
              </w:p>
              <w:p w14:paraId="77EDE212" w14:textId="77777777" w:rsidR="00F066C3" w:rsidRPr="00655472" w:rsidRDefault="00511874" w:rsidP="005D2C52">
                <w:pPr>
                  <w:pStyle w:val="ListParagraph"/>
                  <w:numPr>
                    <w:ilvl w:val="0"/>
                    <w:numId w:val="1"/>
                  </w:numPr>
                  <w:rPr>
                    <w:rStyle w:val="Style4"/>
                    <w:rFonts w:asciiTheme="minorHAnsi" w:hAnsiTheme="minorHAnsi"/>
                    <w:szCs w:val="22"/>
                    <w:lang w:val="en-GB"/>
                  </w:rPr>
                </w:pPr>
                <w:r w:rsidRPr="00655472">
                  <w:rPr>
                    <w:rStyle w:val="Style4"/>
                    <w:rFonts w:asciiTheme="minorHAnsi" w:hAnsiTheme="minorHAnsi"/>
                    <w:szCs w:val="22"/>
                    <w:lang w:val="en-GB"/>
                  </w:rPr>
                  <w:t xml:space="preserve">Working with </w:t>
                </w:r>
                <w:r w:rsidR="00D626A5">
                  <w:rPr>
                    <w:rStyle w:val="Style4"/>
                    <w:rFonts w:asciiTheme="minorHAnsi" w:hAnsiTheme="minorHAnsi"/>
                    <w:szCs w:val="22"/>
                    <w:lang w:val="en-GB"/>
                  </w:rPr>
                  <w:t>KE</w:t>
                </w:r>
                <w:r w:rsidRPr="00655472">
                  <w:rPr>
                    <w:rStyle w:val="Style4"/>
                    <w:rFonts w:asciiTheme="minorHAnsi" w:hAnsiTheme="minorHAnsi"/>
                    <w:szCs w:val="22"/>
                    <w:lang w:val="en-GB"/>
                  </w:rPr>
                  <w:t xml:space="preserve"> </w:t>
                </w:r>
                <w:r w:rsidR="00CF6055" w:rsidRPr="00655472">
                  <w:rPr>
                    <w:rStyle w:val="Style4"/>
                    <w:rFonts w:asciiTheme="minorHAnsi" w:hAnsiTheme="minorHAnsi"/>
                    <w:szCs w:val="22"/>
                    <w:lang w:val="en-GB"/>
                  </w:rPr>
                  <w:t xml:space="preserve">and Research Development </w:t>
                </w:r>
                <w:r w:rsidRPr="00655472">
                  <w:rPr>
                    <w:rStyle w:val="Style4"/>
                    <w:rFonts w:asciiTheme="minorHAnsi" w:hAnsiTheme="minorHAnsi"/>
                    <w:szCs w:val="22"/>
                    <w:lang w:val="en-GB"/>
                  </w:rPr>
                  <w:t xml:space="preserve">colleagues to provide </w:t>
                </w:r>
                <w:r w:rsidR="00F066C3" w:rsidRPr="00655472">
                  <w:rPr>
                    <w:rStyle w:val="Style4"/>
                    <w:rFonts w:asciiTheme="minorHAnsi" w:hAnsiTheme="minorHAnsi"/>
                    <w:szCs w:val="22"/>
                    <w:lang w:val="en-GB"/>
                  </w:rPr>
                  <w:t xml:space="preserve">guidance on collaborative research </w:t>
                </w:r>
                <w:r w:rsidR="00266DAD">
                  <w:rPr>
                    <w:rStyle w:val="Style4"/>
                    <w:rFonts w:asciiTheme="minorHAnsi" w:hAnsiTheme="minorHAnsi"/>
                    <w:szCs w:val="22"/>
                    <w:lang w:val="en-GB"/>
                  </w:rPr>
                  <w:t xml:space="preserve">and consultancy </w:t>
                </w:r>
                <w:r w:rsidR="00F066C3" w:rsidRPr="00655472">
                  <w:rPr>
                    <w:rStyle w:val="Style4"/>
                    <w:rFonts w:asciiTheme="minorHAnsi" w:hAnsiTheme="minorHAnsi"/>
                    <w:szCs w:val="22"/>
                    <w:lang w:val="en-GB"/>
                  </w:rPr>
                  <w:t xml:space="preserve">opportunities </w:t>
                </w:r>
                <w:r w:rsidRPr="00655472">
                  <w:rPr>
                    <w:rStyle w:val="Style4"/>
                    <w:rFonts w:asciiTheme="minorHAnsi" w:hAnsiTheme="minorHAnsi"/>
                    <w:szCs w:val="22"/>
                    <w:lang w:val="en-GB"/>
                  </w:rPr>
                  <w:t>as a result of the commercial due diligence project activities</w:t>
                </w:r>
                <w:r w:rsidR="00CF6055" w:rsidRPr="00655472">
                  <w:rPr>
                    <w:rStyle w:val="Style4"/>
                    <w:rFonts w:asciiTheme="minorHAnsi" w:hAnsiTheme="minorHAnsi"/>
                    <w:szCs w:val="22"/>
                    <w:lang w:val="en-GB"/>
                  </w:rPr>
                  <w:t>.</w:t>
                </w:r>
              </w:p>
              <w:p w14:paraId="3DEEC669" w14:textId="77777777" w:rsidR="00F066C3" w:rsidRPr="00655472" w:rsidRDefault="00F066C3" w:rsidP="00F066C3">
                <w:pPr>
                  <w:pStyle w:val="ListParagraph"/>
                  <w:rPr>
                    <w:rStyle w:val="Style4"/>
                    <w:rFonts w:asciiTheme="minorHAnsi" w:hAnsiTheme="minorHAnsi"/>
                    <w:szCs w:val="22"/>
                    <w:lang w:val="en-GB"/>
                  </w:rPr>
                </w:pPr>
              </w:p>
              <w:p w14:paraId="1AA7E5BE" w14:textId="77777777" w:rsidR="00F066C3" w:rsidRPr="00655472" w:rsidRDefault="00D3699A" w:rsidP="005D2C52">
                <w:pPr>
                  <w:pStyle w:val="ListParagraph"/>
                  <w:numPr>
                    <w:ilvl w:val="0"/>
                    <w:numId w:val="1"/>
                  </w:numPr>
                  <w:rPr>
                    <w:rStyle w:val="Style4"/>
                    <w:rFonts w:asciiTheme="minorHAnsi" w:hAnsiTheme="minorHAnsi"/>
                    <w:szCs w:val="22"/>
                    <w:lang w:val="en-GB"/>
                  </w:rPr>
                </w:pPr>
                <w:r w:rsidRPr="00655472">
                  <w:rPr>
                    <w:rStyle w:val="Style4"/>
                    <w:rFonts w:asciiTheme="minorHAnsi" w:hAnsiTheme="minorHAnsi"/>
                    <w:szCs w:val="22"/>
                    <w:lang w:val="en-GB"/>
                  </w:rPr>
                  <w:lastRenderedPageBreak/>
                  <w:t>Providing</w:t>
                </w:r>
                <w:r w:rsidR="00F066C3" w:rsidRPr="00655472">
                  <w:rPr>
                    <w:rStyle w:val="Style4"/>
                    <w:rFonts w:asciiTheme="minorHAnsi" w:hAnsiTheme="minorHAnsi"/>
                    <w:szCs w:val="22"/>
                    <w:lang w:val="en-GB"/>
                  </w:rPr>
                  <w:t xml:space="preserve"> first line support in the development of spin out companies </w:t>
                </w:r>
                <w:r w:rsidR="005D2E8A" w:rsidRPr="00655472">
                  <w:rPr>
                    <w:rStyle w:val="Style4"/>
                    <w:rFonts w:asciiTheme="minorHAnsi" w:hAnsiTheme="minorHAnsi"/>
                    <w:szCs w:val="22"/>
                    <w:lang w:val="en-GB"/>
                  </w:rPr>
                  <w:t>liaising as necessary with external advisors in, for example, the negotiation and completion of investment agreements.</w:t>
                </w:r>
                <w:r w:rsidR="00F066C3" w:rsidRPr="00655472">
                  <w:rPr>
                    <w:rStyle w:val="Style4"/>
                    <w:rFonts w:asciiTheme="minorHAnsi" w:hAnsiTheme="minorHAnsi"/>
                    <w:szCs w:val="22"/>
                    <w:lang w:val="en-GB"/>
                  </w:rPr>
                  <w:t xml:space="preserve"> </w:t>
                </w:r>
              </w:p>
              <w:p w14:paraId="3656B9AB" w14:textId="77777777" w:rsidR="00284F2F" w:rsidRPr="00655472" w:rsidRDefault="00284F2F" w:rsidP="00284F2F">
                <w:pPr>
                  <w:pStyle w:val="ListParagraph"/>
                  <w:rPr>
                    <w:rStyle w:val="Style4"/>
                    <w:rFonts w:asciiTheme="minorHAnsi" w:hAnsiTheme="minorHAnsi"/>
                    <w:szCs w:val="22"/>
                    <w:lang w:val="en-GB"/>
                  </w:rPr>
                </w:pPr>
              </w:p>
              <w:p w14:paraId="4F5FA16F" w14:textId="77777777" w:rsidR="00655472" w:rsidRPr="00655472" w:rsidRDefault="002709BA" w:rsidP="00655472">
                <w:pPr>
                  <w:pStyle w:val="ListParagraph"/>
                  <w:numPr>
                    <w:ilvl w:val="0"/>
                    <w:numId w:val="1"/>
                  </w:numPr>
                  <w:rPr>
                    <w:rStyle w:val="Style4"/>
                    <w:rFonts w:asciiTheme="minorHAnsi" w:hAnsiTheme="minorHAnsi"/>
                    <w:szCs w:val="22"/>
                    <w:lang w:val="en-GB"/>
                  </w:rPr>
                </w:pPr>
                <w:r w:rsidRPr="00655472">
                  <w:rPr>
                    <w:rStyle w:val="Style4"/>
                    <w:rFonts w:asciiTheme="minorHAnsi" w:hAnsiTheme="minorHAnsi"/>
                    <w:szCs w:val="22"/>
                    <w:lang w:val="en-GB"/>
                  </w:rPr>
                  <w:t>Working with wider colleagues to evaluate the potential impact of University Research findings including but not limited to commercial exploitation.</w:t>
                </w:r>
              </w:p>
              <w:p w14:paraId="45FB0818" w14:textId="77777777" w:rsidR="00655472" w:rsidRPr="00655472" w:rsidRDefault="00655472" w:rsidP="00655472">
                <w:pPr>
                  <w:pStyle w:val="ListParagraph"/>
                  <w:rPr>
                    <w:rStyle w:val="Style4"/>
                    <w:rFonts w:asciiTheme="minorHAnsi" w:hAnsiTheme="minorHAnsi"/>
                    <w:szCs w:val="22"/>
                    <w:lang w:val="en-GB"/>
                  </w:rPr>
                </w:pPr>
              </w:p>
              <w:p w14:paraId="7D52567D" w14:textId="6C3797B2" w:rsidR="00BA17A2" w:rsidRDefault="00655472" w:rsidP="005B0A19">
                <w:pPr>
                  <w:pStyle w:val="ListParagraph"/>
                  <w:numPr>
                    <w:ilvl w:val="0"/>
                    <w:numId w:val="1"/>
                  </w:numPr>
                  <w:spacing w:line="259" w:lineRule="auto"/>
                  <w:rPr>
                    <w:rStyle w:val="Style4"/>
                    <w:rFonts w:asciiTheme="minorHAnsi" w:hAnsiTheme="minorHAnsi"/>
                    <w:lang w:val="en-GB"/>
                  </w:rPr>
                </w:pPr>
                <w:r w:rsidRPr="5E924B07">
                  <w:rPr>
                    <w:rStyle w:val="Style4"/>
                    <w:rFonts w:asciiTheme="minorHAnsi" w:hAnsiTheme="minorHAnsi"/>
                    <w:lang w:val="en-GB"/>
                  </w:rPr>
                  <w:t xml:space="preserve"> </w:t>
                </w:r>
                <w:r w:rsidR="17E17A2A" w:rsidRPr="5E924B07">
                  <w:rPr>
                    <w:rStyle w:val="Style4"/>
                    <w:rFonts w:asciiTheme="minorHAnsi" w:hAnsiTheme="minorHAnsi"/>
                    <w:lang w:val="en-GB"/>
                  </w:rPr>
                  <w:t>U</w:t>
                </w:r>
                <w:r w:rsidR="1B0DA8CF" w:rsidRPr="5E924B07">
                  <w:rPr>
                    <w:rStyle w:val="Style4"/>
                    <w:rFonts w:asciiTheme="minorHAnsi" w:hAnsiTheme="minorHAnsi"/>
                    <w:lang w:val="en-GB"/>
                  </w:rPr>
                  <w:t>se</w:t>
                </w:r>
                <w:r w:rsidR="17E17A2A" w:rsidRPr="5E924B07">
                  <w:rPr>
                    <w:rStyle w:val="Style4"/>
                    <w:rFonts w:asciiTheme="minorHAnsi" w:hAnsiTheme="minorHAnsi"/>
                    <w:lang w:val="en-GB"/>
                  </w:rPr>
                  <w:t xml:space="preserve"> and develop </w:t>
                </w:r>
                <w:r w:rsidR="002444A8">
                  <w:rPr>
                    <w:rStyle w:val="Style4"/>
                    <w:rFonts w:asciiTheme="minorHAnsi" w:hAnsiTheme="minorHAnsi"/>
                    <w:lang w:val="en-GB"/>
                  </w:rPr>
                  <w:t xml:space="preserve">the </w:t>
                </w:r>
                <w:r w:rsidR="002444A8" w:rsidRPr="00A7426A">
                  <w:rPr>
                    <w:rFonts w:asciiTheme="minorHAnsi" w:hAnsiTheme="minorHAnsi"/>
                    <w:szCs w:val="22"/>
                  </w:rPr>
                  <w:t>Knowledge Exchange and Engagement Portal (KEEP) CRM</w:t>
                </w:r>
                <w:r w:rsidR="002444A8" w:rsidRPr="5E924B07">
                  <w:rPr>
                    <w:rStyle w:val="Style4"/>
                    <w:rFonts w:asciiTheme="minorHAnsi" w:hAnsiTheme="minorHAnsi"/>
                    <w:lang w:val="en-GB"/>
                  </w:rPr>
                  <w:t xml:space="preserve"> </w:t>
                </w:r>
                <w:r w:rsidR="005B0A19" w:rsidRPr="5E924B07">
                  <w:rPr>
                    <w:rStyle w:val="Style4"/>
                    <w:rFonts w:asciiTheme="minorHAnsi" w:hAnsiTheme="minorHAnsi"/>
                    <w:lang w:val="en-GB"/>
                  </w:rPr>
                  <w:t>Knowledge</w:t>
                </w:r>
                <w:r w:rsidR="17E17A2A" w:rsidRPr="5E924B07">
                  <w:rPr>
                    <w:rStyle w:val="Style4"/>
                    <w:rFonts w:asciiTheme="minorHAnsi" w:hAnsiTheme="minorHAnsi"/>
                    <w:lang w:val="en-GB"/>
                  </w:rPr>
                  <w:t xml:space="preserve"> Exchange CRM to record</w:t>
                </w:r>
                <w:r w:rsidR="2F723B90" w:rsidRPr="5E924B07">
                  <w:rPr>
                    <w:rStyle w:val="Style4"/>
                    <w:rFonts w:asciiTheme="minorHAnsi" w:hAnsiTheme="minorHAnsi"/>
                    <w:lang w:val="en-GB"/>
                  </w:rPr>
                  <w:t xml:space="preserve"> IP assets</w:t>
                </w:r>
                <w:r w:rsidR="17E17A2A" w:rsidRPr="5E924B07">
                  <w:rPr>
                    <w:rStyle w:val="Style4"/>
                    <w:rFonts w:asciiTheme="minorHAnsi" w:hAnsiTheme="minorHAnsi"/>
                    <w:lang w:val="en-GB"/>
                  </w:rPr>
                  <w:t xml:space="preserve"> </w:t>
                </w:r>
                <w:r w:rsidRPr="5E924B07">
                  <w:rPr>
                    <w:rStyle w:val="Style4"/>
                    <w:rFonts w:asciiTheme="minorHAnsi" w:hAnsiTheme="minorHAnsi"/>
                    <w:lang w:val="en-GB"/>
                  </w:rPr>
                  <w:t>management information tools to measure progress of commercialisation projects and p</w:t>
                </w:r>
                <w:r w:rsidR="00284F2F" w:rsidRPr="5E924B07">
                  <w:rPr>
                    <w:rStyle w:val="Style4"/>
                    <w:rFonts w:asciiTheme="minorHAnsi" w:hAnsiTheme="minorHAnsi"/>
                    <w:lang w:val="en-GB"/>
                  </w:rPr>
                  <w:t>repar</w:t>
                </w:r>
                <w:r w:rsidR="00D3699A" w:rsidRPr="5E924B07">
                  <w:rPr>
                    <w:rStyle w:val="Style4"/>
                    <w:rFonts w:asciiTheme="minorHAnsi" w:hAnsiTheme="minorHAnsi"/>
                    <w:lang w:val="en-GB"/>
                  </w:rPr>
                  <w:t>ing</w:t>
                </w:r>
                <w:r w:rsidR="00284F2F" w:rsidRPr="5E924B07">
                  <w:rPr>
                    <w:rStyle w:val="Style4"/>
                    <w:rFonts w:asciiTheme="minorHAnsi" w:hAnsiTheme="minorHAnsi"/>
                    <w:lang w:val="en-GB"/>
                  </w:rPr>
                  <w:t xml:space="preserve"> reports as required by the University’s Scheme of Delegation on triage and exploitation of IP.</w:t>
                </w:r>
              </w:p>
              <w:p w14:paraId="049F31CB" w14:textId="77777777" w:rsidR="007C5919" w:rsidRPr="007C5919" w:rsidRDefault="007C5919" w:rsidP="007C5919">
                <w:pPr>
                  <w:pStyle w:val="ListParagraph"/>
                  <w:rPr>
                    <w:rStyle w:val="Style4"/>
                    <w:rFonts w:asciiTheme="minorHAnsi" w:hAnsiTheme="minorHAnsi"/>
                    <w:szCs w:val="22"/>
                    <w:lang w:val="en-GB"/>
                  </w:rPr>
                </w:pPr>
              </w:p>
              <w:p w14:paraId="5C1A8D94" w14:textId="77777777" w:rsidR="007C5919" w:rsidRPr="00655472" w:rsidRDefault="007C5919" w:rsidP="00655472">
                <w:pPr>
                  <w:pStyle w:val="ListParagraph"/>
                  <w:numPr>
                    <w:ilvl w:val="0"/>
                    <w:numId w:val="1"/>
                  </w:numPr>
                  <w:rPr>
                    <w:rStyle w:val="Style4"/>
                    <w:rFonts w:asciiTheme="minorHAnsi" w:hAnsiTheme="minorHAnsi"/>
                    <w:szCs w:val="22"/>
                    <w:lang w:val="en-GB"/>
                  </w:rPr>
                </w:pPr>
                <w:r w:rsidRPr="5E924B07">
                  <w:rPr>
                    <w:rStyle w:val="Style4"/>
                    <w:rFonts w:asciiTheme="minorHAnsi" w:hAnsiTheme="minorHAnsi"/>
                    <w:lang w:val="en-GB"/>
                  </w:rPr>
                  <w:t>Staying abreast of policy, industry and market trends to inform research commercialisation strategy and policy to ensure Lancaster benefits from national and international best practice, working in partnership with sector groups (such as PraxisAuril, The Higher Education Export Control Association)</w:t>
                </w:r>
              </w:p>
              <w:p w14:paraId="53128261" w14:textId="77777777" w:rsidR="00BA17A2" w:rsidRPr="00655472" w:rsidRDefault="00BA17A2" w:rsidP="00BA17A2">
                <w:pPr>
                  <w:pStyle w:val="ListParagraph"/>
                  <w:rPr>
                    <w:rStyle w:val="Style4"/>
                    <w:rFonts w:asciiTheme="minorHAnsi" w:hAnsiTheme="minorHAnsi"/>
                    <w:szCs w:val="22"/>
                    <w:lang w:val="en-GB"/>
                  </w:rPr>
                </w:pPr>
              </w:p>
              <w:p w14:paraId="458195B7" w14:textId="77777777" w:rsidR="00577865" w:rsidRDefault="00BA17A2" w:rsidP="00BA17A2">
                <w:pPr>
                  <w:pStyle w:val="ListParagraph"/>
                  <w:numPr>
                    <w:ilvl w:val="0"/>
                    <w:numId w:val="1"/>
                  </w:numPr>
                  <w:rPr>
                    <w:rStyle w:val="Style4"/>
                    <w:rFonts w:asciiTheme="minorHAnsi" w:hAnsiTheme="minorHAnsi"/>
                    <w:szCs w:val="22"/>
                    <w:lang w:val="en-GB"/>
                  </w:rPr>
                </w:pPr>
                <w:r w:rsidRPr="5E924B07">
                  <w:rPr>
                    <w:rStyle w:val="Style4"/>
                    <w:rFonts w:asciiTheme="minorHAnsi" w:hAnsiTheme="minorHAnsi"/>
                    <w:lang w:val="en-GB"/>
                  </w:rPr>
                  <w:t>Developing</w:t>
                </w:r>
                <w:r w:rsidR="00577865" w:rsidRPr="5E924B07">
                  <w:rPr>
                    <w:rStyle w:val="Style4"/>
                    <w:rFonts w:asciiTheme="minorHAnsi" w:hAnsiTheme="minorHAnsi"/>
                    <w:lang w:val="en-GB"/>
                  </w:rPr>
                  <w:t xml:space="preserve"> an ongoing programme of training to raise awareness</w:t>
                </w:r>
                <w:r w:rsidR="00655472" w:rsidRPr="5E924B07">
                  <w:rPr>
                    <w:rStyle w:val="Style4"/>
                    <w:rFonts w:asciiTheme="minorHAnsi" w:hAnsiTheme="minorHAnsi"/>
                    <w:lang w:val="en-GB"/>
                  </w:rPr>
                  <w:t xml:space="preserve"> and understanding of </w:t>
                </w:r>
                <w:r w:rsidR="00577865" w:rsidRPr="5E924B07">
                  <w:rPr>
                    <w:rStyle w:val="Style4"/>
                    <w:rFonts w:asciiTheme="minorHAnsi" w:hAnsiTheme="minorHAnsi"/>
                    <w:lang w:val="en-GB"/>
                  </w:rPr>
                  <w:t>the importance of research commercialisation and the associated pathways to impact</w:t>
                </w:r>
                <w:r w:rsidR="00655472" w:rsidRPr="5E924B07">
                  <w:rPr>
                    <w:rStyle w:val="Style4"/>
                    <w:rFonts w:asciiTheme="minorHAnsi" w:hAnsiTheme="minorHAnsi"/>
                    <w:lang w:val="en-GB"/>
                  </w:rPr>
                  <w:t>.</w:t>
                </w:r>
              </w:p>
              <w:p w14:paraId="62486C05" w14:textId="77777777" w:rsidR="00266DAD" w:rsidRPr="00266DAD" w:rsidRDefault="00266DAD" w:rsidP="00A5374E">
                <w:pPr>
                  <w:pStyle w:val="ListParagraph"/>
                  <w:rPr>
                    <w:rStyle w:val="Style4"/>
                    <w:rFonts w:asciiTheme="minorHAnsi" w:hAnsiTheme="minorHAnsi"/>
                    <w:szCs w:val="22"/>
                    <w:lang w:val="en-GB"/>
                  </w:rPr>
                </w:pPr>
              </w:p>
              <w:p w14:paraId="446A8820" w14:textId="77777777" w:rsidR="00A02069" w:rsidRPr="00A5374E" w:rsidRDefault="00266DAD" w:rsidP="0097729E">
                <w:pPr>
                  <w:pStyle w:val="ListParagraph"/>
                  <w:numPr>
                    <w:ilvl w:val="0"/>
                    <w:numId w:val="1"/>
                  </w:numPr>
                  <w:rPr>
                    <w:rFonts w:asciiTheme="minorHAnsi" w:hAnsiTheme="minorHAnsi"/>
                    <w:szCs w:val="22"/>
                    <w:lang w:val="en-GB"/>
                  </w:rPr>
                </w:pPr>
                <w:r w:rsidRPr="5E924B07">
                  <w:rPr>
                    <w:rStyle w:val="Style4"/>
                    <w:rFonts w:asciiTheme="minorHAnsi" w:hAnsiTheme="minorHAnsi"/>
                    <w:lang w:val="en-GB"/>
                  </w:rPr>
                  <w:t xml:space="preserve">Any other duties as directed by the </w:t>
                </w:r>
                <w:sdt>
                  <w:sdtPr>
                    <w:rPr>
                      <w:rStyle w:val="Style4"/>
                      <w:rFonts w:asciiTheme="minorHAnsi" w:hAnsiTheme="minorHAnsi"/>
                    </w:rPr>
                    <w:alias w:val="Line Manager"/>
                    <w:tag w:val="Line Manager"/>
                    <w:id w:val="-1589383535"/>
                    <w:placeholder>
                      <w:docPart w:val="06DA55FD96884CCE9D3CDE5C159B7112"/>
                    </w:placeholder>
                  </w:sdtPr>
                  <w:sdtEndPr>
                    <w:rPr>
                      <w:rStyle w:val="DefaultParagraphFont"/>
                    </w:rPr>
                  </w:sdtEndPr>
                  <w:sdtContent>
                    <w:r w:rsidR="009A0D78" w:rsidRPr="5E924B07">
                      <w:rPr>
                        <w:rStyle w:val="Style4"/>
                        <w:rFonts w:asciiTheme="minorHAnsi" w:hAnsiTheme="minorHAnsi"/>
                      </w:rPr>
                      <w:t xml:space="preserve">Head of Research Commercialisation, </w:t>
                    </w:r>
                    <w:r w:rsidR="000E7999" w:rsidRPr="5E924B07">
                      <w:rPr>
                        <w:rStyle w:val="Style4"/>
                        <w:rFonts w:asciiTheme="minorHAnsi" w:hAnsiTheme="minorHAnsi"/>
                      </w:rPr>
                      <w:t xml:space="preserve">Associate Director </w:t>
                    </w:r>
                    <w:r w:rsidR="009A0D78" w:rsidRPr="5E924B07">
                      <w:rPr>
                        <w:rStyle w:val="Style4"/>
                        <w:rFonts w:asciiTheme="minorHAnsi" w:hAnsiTheme="minorHAnsi"/>
                      </w:rPr>
                      <w:t xml:space="preserve">of </w:t>
                    </w:r>
                    <w:r w:rsidR="000E7999" w:rsidRPr="5E924B07">
                      <w:rPr>
                        <w:rStyle w:val="Style4"/>
                        <w:rFonts w:asciiTheme="minorHAnsi" w:hAnsiTheme="minorHAnsi"/>
                      </w:rPr>
                      <w:t>Enterprise and Innovation</w:t>
                    </w:r>
                  </w:sdtContent>
                </w:sdt>
                <w:r w:rsidR="000E7999" w:rsidRPr="5E924B07">
                  <w:rPr>
                    <w:rStyle w:val="Style4"/>
                    <w:rFonts w:asciiTheme="minorHAnsi" w:hAnsiTheme="minorHAnsi"/>
                    <w:lang w:val="en-GB"/>
                  </w:rPr>
                  <w:t xml:space="preserve"> </w:t>
                </w:r>
                <w:r w:rsidRPr="5E924B07">
                  <w:rPr>
                    <w:rStyle w:val="Style4"/>
                    <w:rFonts w:asciiTheme="minorHAnsi" w:hAnsiTheme="minorHAnsi"/>
                    <w:lang w:val="en-GB"/>
                  </w:rPr>
                  <w:t xml:space="preserve">and the Director of Research, Enterprise and Innovation and as </w:t>
                </w:r>
                <w:r w:rsidR="00A5374E" w:rsidRPr="5E924B07">
                  <w:rPr>
                    <w:rStyle w:val="Style4"/>
                    <w:rFonts w:asciiTheme="minorHAnsi" w:hAnsiTheme="minorHAnsi"/>
                    <w:lang w:val="en-GB"/>
                  </w:rPr>
                  <w:t>commensurate</w:t>
                </w:r>
                <w:r w:rsidRPr="5E924B07">
                  <w:rPr>
                    <w:rStyle w:val="Style4"/>
                    <w:rFonts w:asciiTheme="minorHAnsi" w:hAnsiTheme="minorHAnsi"/>
                    <w:lang w:val="en-GB"/>
                  </w:rPr>
                  <w:t xml:space="preserve"> with the role.</w:t>
                </w:r>
              </w:p>
            </w:sdtContent>
          </w:sdt>
          <w:p w14:paraId="4101652C" w14:textId="77777777" w:rsidR="00857F0A" w:rsidRPr="0065072A" w:rsidRDefault="00857F0A" w:rsidP="000C36FE">
            <w:pPr>
              <w:rPr>
                <w:rFonts w:asciiTheme="minorHAnsi" w:hAnsiTheme="minorHAnsi"/>
                <w:szCs w:val="22"/>
              </w:rPr>
            </w:pPr>
          </w:p>
        </w:tc>
      </w:tr>
    </w:tbl>
    <w:p w14:paraId="4B99056E" w14:textId="77777777" w:rsidR="00EB2BEA" w:rsidRPr="0065072A" w:rsidRDefault="00EB2BEA">
      <w:pPr>
        <w:rPr>
          <w:rFonts w:asciiTheme="minorHAnsi" w:hAnsiTheme="minorHAnsi"/>
          <w:szCs w:val="22"/>
        </w:rPr>
      </w:pPr>
    </w:p>
    <w:sectPr w:rsidR="00EB2BEA" w:rsidRPr="0065072A" w:rsidSect="00A02069">
      <w:pgSz w:w="11909" w:h="16834"/>
      <w:pgMar w:top="720" w:right="720" w:bottom="720" w:left="720" w:header="0" w:footer="0" w:gutter="0"/>
      <w:paperSrc w:first="15" w:other="15"/>
      <w:cols w:space="709"/>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E6D508D"/>
    <w:multiLevelType w:val="hybridMultilevel"/>
    <w:tmpl w:val="A6E63A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81889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5AE"/>
    <w:rsid w:val="000874CD"/>
    <w:rsid w:val="0009141D"/>
    <w:rsid w:val="000C36FE"/>
    <w:rsid w:val="000D364C"/>
    <w:rsid w:val="000D4770"/>
    <w:rsid w:val="000E4CAA"/>
    <w:rsid w:val="000E7999"/>
    <w:rsid w:val="000F2254"/>
    <w:rsid w:val="000F6CE1"/>
    <w:rsid w:val="002444A8"/>
    <w:rsid w:val="00251E6F"/>
    <w:rsid w:val="00256F48"/>
    <w:rsid w:val="00266DAD"/>
    <w:rsid w:val="002709BA"/>
    <w:rsid w:val="00284F2F"/>
    <w:rsid w:val="002865AE"/>
    <w:rsid w:val="002C4AA0"/>
    <w:rsid w:val="002E3636"/>
    <w:rsid w:val="00386DC7"/>
    <w:rsid w:val="00396BA0"/>
    <w:rsid w:val="003C3D90"/>
    <w:rsid w:val="003F59AB"/>
    <w:rsid w:val="00410EC0"/>
    <w:rsid w:val="004E0BD2"/>
    <w:rsid w:val="00511874"/>
    <w:rsid w:val="00545BAC"/>
    <w:rsid w:val="00577865"/>
    <w:rsid w:val="005B0A19"/>
    <w:rsid w:val="005D2C52"/>
    <w:rsid w:val="005D2E8A"/>
    <w:rsid w:val="0065072A"/>
    <w:rsid w:val="006550B9"/>
    <w:rsid w:val="00655472"/>
    <w:rsid w:val="007A2DA0"/>
    <w:rsid w:val="007C4E15"/>
    <w:rsid w:val="007C5919"/>
    <w:rsid w:val="00844C15"/>
    <w:rsid w:val="00857F0A"/>
    <w:rsid w:val="008C0376"/>
    <w:rsid w:val="00955B7C"/>
    <w:rsid w:val="009709A8"/>
    <w:rsid w:val="0097729E"/>
    <w:rsid w:val="009A0D78"/>
    <w:rsid w:val="00A02069"/>
    <w:rsid w:val="00A5374E"/>
    <w:rsid w:val="00AE33E8"/>
    <w:rsid w:val="00B17620"/>
    <w:rsid w:val="00B7149B"/>
    <w:rsid w:val="00BA17A2"/>
    <w:rsid w:val="00C221F0"/>
    <w:rsid w:val="00C30628"/>
    <w:rsid w:val="00C72EDF"/>
    <w:rsid w:val="00CF6055"/>
    <w:rsid w:val="00D26BB6"/>
    <w:rsid w:val="00D3699A"/>
    <w:rsid w:val="00D626A5"/>
    <w:rsid w:val="00D74AB0"/>
    <w:rsid w:val="00DB696E"/>
    <w:rsid w:val="00DC3206"/>
    <w:rsid w:val="00DC7119"/>
    <w:rsid w:val="00DD3DD2"/>
    <w:rsid w:val="00DE4C4E"/>
    <w:rsid w:val="00DF6A03"/>
    <w:rsid w:val="00E243E8"/>
    <w:rsid w:val="00EB2BEA"/>
    <w:rsid w:val="00EC65BC"/>
    <w:rsid w:val="00F066C3"/>
    <w:rsid w:val="00F26228"/>
    <w:rsid w:val="00F8693A"/>
    <w:rsid w:val="00FB213C"/>
    <w:rsid w:val="00FD0C5B"/>
    <w:rsid w:val="07302F17"/>
    <w:rsid w:val="0B46B208"/>
    <w:rsid w:val="0CE28269"/>
    <w:rsid w:val="10172DD3"/>
    <w:rsid w:val="1163F2EB"/>
    <w:rsid w:val="12B5EA5E"/>
    <w:rsid w:val="12D5B6E7"/>
    <w:rsid w:val="14F26830"/>
    <w:rsid w:val="15182864"/>
    <w:rsid w:val="16C7EA22"/>
    <w:rsid w:val="179884AB"/>
    <w:rsid w:val="17E17A2A"/>
    <w:rsid w:val="1B0DA8CF"/>
    <w:rsid w:val="1B95CA73"/>
    <w:rsid w:val="1DD340C9"/>
    <w:rsid w:val="215148C0"/>
    <w:rsid w:val="23BFC631"/>
    <w:rsid w:val="2678277A"/>
    <w:rsid w:val="2C2DB0C9"/>
    <w:rsid w:val="2C7B292C"/>
    <w:rsid w:val="2F723B90"/>
    <w:rsid w:val="336377C5"/>
    <w:rsid w:val="37757789"/>
    <w:rsid w:val="3E16371A"/>
    <w:rsid w:val="3E7C77CE"/>
    <w:rsid w:val="3F4D62A8"/>
    <w:rsid w:val="43FAAA61"/>
    <w:rsid w:val="4674A7CC"/>
    <w:rsid w:val="54E55123"/>
    <w:rsid w:val="56DE240E"/>
    <w:rsid w:val="5885EE2C"/>
    <w:rsid w:val="59DBCB7F"/>
    <w:rsid w:val="5BBD8EEE"/>
    <w:rsid w:val="5DF3341B"/>
    <w:rsid w:val="5E924B07"/>
    <w:rsid w:val="60C5DA14"/>
    <w:rsid w:val="612AD4DD"/>
    <w:rsid w:val="6619FF33"/>
    <w:rsid w:val="68339E48"/>
    <w:rsid w:val="6FE400E1"/>
    <w:rsid w:val="702C5545"/>
    <w:rsid w:val="704C2CB8"/>
    <w:rsid w:val="731D8ED2"/>
    <w:rsid w:val="75618B1B"/>
    <w:rsid w:val="776857D9"/>
    <w:rsid w:val="793ACDD8"/>
    <w:rsid w:val="7B6513A3"/>
    <w:rsid w:val="7D00E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BD5CCD"/>
  <w15:docId w15:val="{F45166F7-0D5A-4DC5-B1F8-438419258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65AE"/>
    <w:pPr>
      <w:jc w:val="both"/>
    </w:pPr>
    <w:rPr>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020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857F0A"/>
    <w:rPr>
      <w:color w:val="808080"/>
    </w:rPr>
  </w:style>
  <w:style w:type="paragraph" w:styleId="BalloonText">
    <w:name w:val="Balloon Text"/>
    <w:basedOn w:val="Normal"/>
    <w:link w:val="BalloonTextChar"/>
    <w:rsid w:val="00857F0A"/>
    <w:rPr>
      <w:rFonts w:ascii="Tahoma" w:hAnsi="Tahoma" w:cs="Tahoma"/>
      <w:sz w:val="16"/>
      <w:szCs w:val="16"/>
    </w:rPr>
  </w:style>
  <w:style w:type="character" w:customStyle="1" w:styleId="BalloonTextChar">
    <w:name w:val="Balloon Text Char"/>
    <w:basedOn w:val="DefaultParagraphFont"/>
    <w:link w:val="BalloonText"/>
    <w:rsid w:val="00857F0A"/>
    <w:rPr>
      <w:rFonts w:ascii="Tahoma" w:hAnsi="Tahoma" w:cs="Tahoma"/>
      <w:sz w:val="16"/>
      <w:szCs w:val="16"/>
      <w:lang w:val="en-US"/>
    </w:rPr>
  </w:style>
  <w:style w:type="character" w:customStyle="1" w:styleId="Style1">
    <w:name w:val="Style1"/>
    <w:basedOn w:val="DefaultParagraphFont"/>
    <w:uiPriority w:val="1"/>
    <w:rsid w:val="00FB213C"/>
    <w:rPr>
      <w:rFonts w:ascii="Calibri" w:hAnsi="Calibri"/>
      <w:sz w:val="22"/>
    </w:rPr>
  </w:style>
  <w:style w:type="character" w:customStyle="1" w:styleId="Style2">
    <w:name w:val="Style2"/>
    <w:basedOn w:val="DefaultParagraphFont"/>
    <w:uiPriority w:val="1"/>
    <w:rsid w:val="00FB213C"/>
    <w:rPr>
      <w:rFonts w:ascii="Calibri" w:hAnsi="Calibri"/>
      <w:sz w:val="22"/>
    </w:rPr>
  </w:style>
  <w:style w:type="character" w:customStyle="1" w:styleId="Style3">
    <w:name w:val="Style3"/>
    <w:basedOn w:val="DefaultParagraphFont"/>
    <w:uiPriority w:val="1"/>
    <w:rsid w:val="00FB213C"/>
    <w:rPr>
      <w:rFonts w:ascii="Calibri" w:hAnsi="Calibri"/>
      <w:sz w:val="22"/>
    </w:rPr>
  </w:style>
  <w:style w:type="character" w:customStyle="1" w:styleId="Style4">
    <w:name w:val="Style4"/>
    <w:basedOn w:val="DefaultParagraphFont"/>
    <w:uiPriority w:val="1"/>
    <w:qFormat/>
    <w:rsid w:val="00FB213C"/>
    <w:rPr>
      <w:rFonts w:ascii="Calibri" w:hAnsi="Calibri"/>
      <w:sz w:val="22"/>
    </w:rPr>
  </w:style>
  <w:style w:type="character" w:customStyle="1" w:styleId="Style5">
    <w:name w:val="Style5"/>
    <w:basedOn w:val="DefaultParagraphFont"/>
    <w:uiPriority w:val="1"/>
    <w:rsid w:val="009709A8"/>
    <w:rPr>
      <w:rFonts w:ascii="Calibri" w:hAnsi="Calibri"/>
      <w:b/>
      <w:sz w:val="22"/>
    </w:rPr>
  </w:style>
  <w:style w:type="paragraph" w:styleId="ListParagraph">
    <w:name w:val="List Paragraph"/>
    <w:basedOn w:val="Normal"/>
    <w:uiPriority w:val="34"/>
    <w:qFormat/>
    <w:rsid w:val="005D2C52"/>
    <w:pPr>
      <w:ind w:left="720"/>
      <w:contextualSpacing/>
    </w:pPr>
  </w:style>
  <w:style w:type="character" w:styleId="CommentReference">
    <w:name w:val="annotation reference"/>
    <w:basedOn w:val="DefaultParagraphFont"/>
    <w:semiHidden/>
    <w:unhideWhenUsed/>
    <w:rsid w:val="00D26BB6"/>
    <w:rPr>
      <w:sz w:val="16"/>
      <w:szCs w:val="16"/>
    </w:rPr>
  </w:style>
  <w:style w:type="paragraph" w:styleId="CommentText">
    <w:name w:val="annotation text"/>
    <w:basedOn w:val="Normal"/>
    <w:link w:val="CommentTextChar"/>
    <w:semiHidden/>
    <w:unhideWhenUsed/>
    <w:rsid w:val="00D26BB6"/>
    <w:rPr>
      <w:sz w:val="20"/>
    </w:rPr>
  </w:style>
  <w:style w:type="character" w:customStyle="1" w:styleId="CommentTextChar">
    <w:name w:val="Comment Text Char"/>
    <w:basedOn w:val="DefaultParagraphFont"/>
    <w:link w:val="CommentText"/>
    <w:semiHidden/>
    <w:rsid w:val="00D26BB6"/>
    <w:rPr>
      <w:lang w:val="en-US"/>
    </w:rPr>
  </w:style>
  <w:style w:type="paragraph" w:styleId="CommentSubject">
    <w:name w:val="annotation subject"/>
    <w:basedOn w:val="CommentText"/>
    <w:next w:val="CommentText"/>
    <w:link w:val="CommentSubjectChar"/>
    <w:semiHidden/>
    <w:unhideWhenUsed/>
    <w:rsid w:val="00D26BB6"/>
    <w:rPr>
      <w:b/>
      <w:bCs/>
    </w:rPr>
  </w:style>
  <w:style w:type="character" w:customStyle="1" w:styleId="CommentSubjectChar">
    <w:name w:val="Comment Subject Char"/>
    <w:basedOn w:val="CommentTextChar"/>
    <w:link w:val="CommentSubject"/>
    <w:semiHidden/>
    <w:rsid w:val="00D26BB6"/>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082065158"/>
        <w:category>
          <w:name w:val="General"/>
          <w:gallery w:val="placeholder"/>
        </w:category>
        <w:types>
          <w:type w:val="bbPlcHdr"/>
        </w:types>
        <w:behaviors>
          <w:behavior w:val="content"/>
        </w:behaviors>
        <w:guid w:val="{4D48318B-BACC-4540-A164-A73CD9EA0797}"/>
      </w:docPartPr>
      <w:docPartBody>
        <w:p w:rsidR="00AB5A4B" w:rsidRDefault="00AB5A4B">
          <w:r w:rsidRPr="00EA3102">
            <w:rPr>
              <w:rStyle w:val="PlaceholderText"/>
            </w:rPr>
            <w:t>Click here to enter text.</w:t>
          </w:r>
        </w:p>
      </w:docPartBody>
    </w:docPart>
    <w:docPart>
      <w:docPartPr>
        <w:name w:val="80360EF3AC104C209B502C9BA0BB29D1"/>
        <w:category>
          <w:name w:val="General"/>
          <w:gallery w:val="placeholder"/>
        </w:category>
        <w:types>
          <w:type w:val="bbPlcHdr"/>
        </w:types>
        <w:behaviors>
          <w:behavior w:val="content"/>
        </w:behaviors>
        <w:guid w:val="{80EBD137-2088-4887-98CC-BACB4CCC7F9E}"/>
      </w:docPartPr>
      <w:docPartBody>
        <w:p w:rsidR="00C60EC1" w:rsidRDefault="00761300" w:rsidP="00761300">
          <w:pPr>
            <w:pStyle w:val="80360EF3AC104C209B502C9BA0BB29D1"/>
          </w:pPr>
          <w:r w:rsidRPr="00EA3102">
            <w:rPr>
              <w:rStyle w:val="PlaceholderText"/>
            </w:rPr>
            <w:t>Click here to enter text.</w:t>
          </w:r>
        </w:p>
      </w:docPartBody>
    </w:docPart>
    <w:docPart>
      <w:docPartPr>
        <w:name w:val="06DA55FD96884CCE9D3CDE5C159B7112"/>
        <w:category>
          <w:name w:val="General"/>
          <w:gallery w:val="placeholder"/>
        </w:category>
        <w:types>
          <w:type w:val="bbPlcHdr"/>
        </w:types>
        <w:behaviors>
          <w:behavior w:val="content"/>
        </w:behaviors>
        <w:guid w:val="{1CBD213A-FF1A-4624-80A6-F010A13D7C3D}"/>
      </w:docPartPr>
      <w:docPartBody>
        <w:p w:rsidR="000E5D6C" w:rsidRDefault="00473A2C" w:rsidP="00473A2C">
          <w:pPr>
            <w:pStyle w:val="06DA55FD96884CCE9D3CDE5C159B7112"/>
          </w:pPr>
          <w:r w:rsidRPr="00EA3102">
            <w:rPr>
              <w:rStyle w:val="PlaceholderText"/>
            </w:rPr>
            <w:t>Click here to enter text.</w:t>
          </w:r>
        </w:p>
      </w:docPartBody>
    </w:docPart>
    <w:docPart>
      <w:docPartPr>
        <w:name w:val="DC34610671FD4C66A97D4ABB844CA518"/>
        <w:category>
          <w:name w:val="General"/>
          <w:gallery w:val="placeholder"/>
        </w:category>
        <w:types>
          <w:type w:val="bbPlcHdr"/>
        </w:types>
        <w:behaviors>
          <w:behavior w:val="content"/>
        </w:behaviors>
        <w:guid w:val="{B07F6EB7-FF32-4D87-932E-53E72E3B0AE8}"/>
      </w:docPartPr>
      <w:docPartBody>
        <w:p w:rsidR="00F46191" w:rsidRDefault="00B74147" w:rsidP="00B74147">
          <w:pPr>
            <w:pStyle w:val="DC34610671FD4C66A97D4ABB844CA518"/>
          </w:pPr>
          <w:r w:rsidRPr="00EA3102">
            <w:rPr>
              <w:rStyle w:val="PlaceholderText"/>
            </w:rPr>
            <w:t>Click here to enter text.</w:t>
          </w:r>
        </w:p>
      </w:docPartBody>
    </w:docPart>
    <w:docPart>
      <w:docPartPr>
        <w:name w:val="414A9DE9B9704B2B8BEC516E9DC90C6D"/>
        <w:category>
          <w:name w:val="General"/>
          <w:gallery w:val="placeholder"/>
        </w:category>
        <w:types>
          <w:type w:val="bbPlcHdr"/>
        </w:types>
        <w:behaviors>
          <w:behavior w:val="content"/>
        </w:behaviors>
        <w:guid w:val="{59EF9E9F-FA3C-41E7-B5AF-9D18369DAE1A}"/>
      </w:docPartPr>
      <w:docPartBody>
        <w:p w:rsidR="00F46191" w:rsidRDefault="00B74147" w:rsidP="00B74147">
          <w:pPr>
            <w:pStyle w:val="414A9DE9B9704B2B8BEC516E9DC90C6D"/>
          </w:pPr>
          <w:r w:rsidRPr="00EA310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C0375"/>
    <w:rsid w:val="000E5D6C"/>
    <w:rsid w:val="002200D3"/>
    <w:rsid w:val="002A4DE1"/>
    <w:rsid w:val="004666C8"/>
    <w:rsid w:val="00473A2C"/>
    <w:rsid w:val="004C4CC5"/>
    <w:rsid w:val="004D206D"/>
    <w:rsid w:val="006471CB"/>
    <w:rsid w:val="00761300"/>
    <w:rsid w:val="008A73CC"/>
    <w:rsid w:val="008C0375"/>
    <w:rsid w:val="00AB5A4B"/>
    <w:rsid w:val="00B07CD1"/>
    <w:rsid w:val="00B74147"/>
    <w:rsid w:val="00C00C70"/>
    <w:rsid w:val="00C60EC1"/>
    <w:rsid w:val="00EF65B6"/>
    <w:rsid w:val="00F461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4147"/>
    <w:rPr>
      <w:color w:val="808080"/>
    </w:rPr>
  </w:style>
  <w:style w:type="paragraph" w:customStyle="1" w:styleId="80360EF3AC104C209B502C9BA0BB29D1">
    <w:name w:val="80360EF3AC104C209B502C9BA0BB29D1"/>
    <w:rsid w:val="00761300"/>
  </w:style>
  <w:style w:type="paragraph" w:customStyle="1" w:styleId="06DA55FD96884CCE9D3CDE5C159B7112">
    <w:name w:val="06DA55FD96884CCE9D3CDE5C159B7112"/>
    <w:rsid w:val="00473A2C"/>
    <w:pPr>
      <w:spacing w:after="160" w:line="259" w:lineRule="auto"/>
    </w:pPr>
  </w:style>
  <w:style w:type="paragraph" w:customStyle="1" w:styleId="DC34610671FD4C66A97D4ABB844CA518">
    <w:name w:val="DC34610671FD4C66A97D4ABB844CA518"/>
    <w:rsid w:val="00B74147"/>
    <w:pPr>
      <w:spacing w:after="160" w:line="259" w:lineRule="auto"/>
    </w:pPr>
  </w:style>
  <w:style w:type="paragraph" w:customStyle="1" w:styleId="414A9DE9B9704B2B8BEC516E9DC90C6D">
    <w:name w:val="414A9DE9B9704B2B8BEC516E9DC90C6D"/>
    <w:rsid w:val="00B7414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2CEBF6C83D6344B21A333E00B7C60A" ma:contentTypeVersion="4" ma:contentTypeDescription="Create a new document." ma:contentTypeScope="" ma:versionID="2daf3d682fec565d70482859f45b5c32">
  <xsd:schema xmlns:xsd="http://www.w3.org/2001/XMLSchema" xmlns:xs="http://www.w3.org/2001/XMLSchema" xmlns:p="http://schemas.microsoft.com/office/2006/metadata/properties" xmlns:ns2="afb53332-d759-45ce-847c-c2976a5edf2e" targetNamespace="http://schemas.microsoft.com/office/2006/metadata/properties" ma:root="true" ma:fieldsID="0b1dbc97eafdf326fb08c1c1d4362302" ns2:_="">
    <xsd:import namespace="afb53332-d759-45ce-847c-c2976a5edf2e"/>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b53332-d759-45ce-847c-c2976a5edf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B648AB-DF5A-4EC3-9D45-35D74E173F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b53332-d759-45ce-847c-c2976a5edf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15F60C-964A-4FD3-A2C5-9B344E46DD13}">
  <ds:schemaRef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terms/"/>
    <ds:schemaRef ds:uri="http://purl.org/dc/elements/1.1/"/>
    <ds:schemaRef ds:uri="afb53332-d759-45ce-847c-c2976a5edf2e"/>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A90AB308-1060-4C82-9654-871E3ECF02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Griffith, Robin (griffi55)</cp:lastModifiedBy>
  <cp:revision>4</cp:revision>
  <cp:lastPrinted>2017-11-16T12:00:00Z</cp:lastPrinted>
  <dcterms:created xsi:type="dcterms:W3CDTF">2024-03-26T11:47:00Z</dcterms:created>
  <dcterms:modified xsi:type="dcterms:W3CDTF">2024-03-26T14:25:00Z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0x010100482CEBF6C83D6344B21A333E00B7C60A</vt:lpwstr>
  </property>
</Properties>
</file>