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8ED38" w14:textId="77777777" w:rsidR="006950C4" w:rsidRDefault="006950C4" w:rsidP="00FE1667">
      <w:pPr>
        <w:spacing w:after="0" w:line="240" w:lineRule="auto"/>
        <w:jc w:val="center"/>
        <w:rPr>
          <w:b/>
          <w:bCs/>
        </w:rPr>
      </w:pPr>
    </w:p>
    <w:p w14:paraId="1CBD21B5" w14:textId="77777777" w:rsidR="006950C4" w:rsidRDefault="006950C4" w:rsidP="00FE1667">
      <w:pPr>
        <w:spacing w:after="0" w:line="240" w:lineRule="auto"/>
        <w:jc w:val="center"/>
        <w:rPr>
          <w:b/>
          <w:bCs/>
        </w:rPr>
      </w:pPr>
    </w:p>
    <w:p w14:paraId="343987E8" w14:textId="77777777" w:rsidR="006950C4" w:rsidRDefault="006950C4" w:rsidP="00FE1667">
      <w:pPr>
        <w:spacing w:after="0" w:line="240" w:lineRule="auto"/>
        <w:jc w:val="center"/>
        <w:rPr>
          <w:b/>
          <w:bCs/>
        </w:rPr>
      </w:pPr>
    </w:p>
    <w:p w14:paraId="59341DE0" w14:textId="7E9B737E" w:rsidR="00BA7567" w:rsidRDefault="00192CD9" w:rsidP="00FE1667">
      <w:pPr>
        <w:spacing w:after="0" w:line="240" w:lineRule="auto"/>
        <w:jc w:val="center"/>
        <w:rPr>
          <w:b/>
        </w:rPr>
      </w:pPr>
      <w:r>
        <w:rPr>
          <w:b/>
          <w:bCs/>
        </w:rPr>
        <w:t xml:space="preserve">LUMS </w:t>
      </w:r>
      <w:r w:rsidR="006950C4">
        <w:rPr>
          <w:b/>
          <w:bCs/>
        </w:rPr>
        <w:t>CAREERS COACH</w:t>
      </w:r>
      <w:r>
        <w:rPr>
          <w:b/>
          <w:bCs/>
        </w:rPr>
        <w:t xml:space="preserve"> (</w:t>
      </w:r>
      <w:r w:rsidR="00E461AF">
        <w:rPr>
          <w:b/>
          <w:bCs/>
        </w:rPr>
        <w:t>MARKETING</w:t>
      </w:r>
      <w:r>
        <w:rPr>
          <w:b/>
          <w:bCs/>
        </w:rPr>
        <w:t>)</w:t>
      </w:r>
      <w:r w:rsidR="006950C4">
        <w:rPr>
          <w:b/>
          <w:bCs/>
        </w:rPr>
        <w:t xml:space="preserve"> </w:t>
      </w:r>
      <w:r w:rsidR="006950C4">
        <w:rPr>
          <w:b/>
        </w:rPr>
        <w:t>PERSON SPECIFICATION</w:t>
      </w:r>
    </w:p>
    <w:p w14:paraId="32436A4A" w14:textId="7E41DE63" w:rsidR="00555929" w:rsidRPr="004225C8" w:rsidRDefault="00555929" w:rsidP="00FE1667">
      <w:pPr>
        <w:spacing w:after="0" w:line="240" w:lineRule="auto"/>
        <w:jc w:val="center"/>
        <w:rPr>
          <w:b/>
          <w:bCs/>
        </w:rPr>
      </w:pPr>
      <w:r>
        <w:rPr>
          <w:b/>
        </w:rPr>
        <w:t>Vacancy Reference: 0740-24</w:t>
      </w:r>
    </w:p>
    <w:p w14:paraId="3F6B04D9" w14:textId="77777777" w:rsidR="00BA7567" w:rsidRDefault="00BA7567" w:rsidP="00FE1667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933B4C" w14:paraId="78C29484" w14:textId="77777777" w:rsidTr="00695568">
        <w:tc>
          <w:tcPr>
            <w:tcW w:w="5524" w:type="dxa"/>
            <w:shd w:val="clear" w:color="auto" w:fill="D9D9D9" w:themeFill="background1" w:themeFillShade="D9"/>
          </w:tcPr>
          <w:p w14:paraId="07A5D6F2" w14:textId="77777777" w:rsidR="00933B4C" w:rsidRDefault="00933B4C" w:rsidP="00FA38FC">
            <w: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33BACA" w14:textId="77777777" w:rsidR="00933B4C" w:rsidRDefault="00933B4C" w:rsidP="00FA38FC">
            <w:r>
              <w:t>Essential/ Desirable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9185B0" w14:textId="7E9C8FEF" w:rsidR="00933B4C" w:rsidRDefault="00131F2E" w:rsidP="00FA38FC">
            <w:r w:rsidRPr="00131F2E">
              <w:t xml:space="preserve">CV/Cover letter/ Interview </w:t>
            </w:r>
            <w:r w:rsidR="006950C4">
              <w:t>*</w:t>
            </w:r>
          </w:p>
        </w:tc>
      </w:tr>
      <w:tr w:rsidR="00933B4C" w14:paraId="38473110" w14:textId="77777777" w:rsidTr="00695568">
        <w:tc>
          <w:tcPr>
            <w:tcW w:w="5524" w:type="dxa"/>
          </w:tcPr>
          <w:p w14:paraId="5BC8838A" w14:textId="793103D5" w:rsidR="00933B4C" w:rsidRPr="00402DC8" w:rsidRDefault="00933B4C" w:rsidP="00797BC1">
            <w:r w:rsidRPr="00402DC8">
              <w:t>Educated to degree level o</w:t>
            </w:r>
            <w:r w:rsidR="00797BC1" w:rsidRPr="00402DC8">
              <w:t xml:space="preserve">r equivalent qualification, with </w:t>
            </w:r>
            <w:r w:rsidRPr="00402DC8">
              <w:t>relevant</w:t>
            </w:r>
            <w:r w:rsidR="00E461AF">
              <w:t xml:space="preserve">, sector related, </w:t>
            </w:r>
            <w:r w:rsidRPr="00402DC8">
              <w:t>work exp</w:t>
            </w:r>
            <w:r w:rsidR="00797BC1" w:rsidRPr="00402DC8">
              <w:t>erience at an appropriate level</w:t>
            </w:r>
          </w:p>
        </w:tc>
        <w:tc>
          <w:tcPr>
            <w:tcW w:w="1134" w:type="dxa"/>
          </w:tcPr>
          <w:p w14:paraId="366B1B14" w14:textId="77777777" w:rsidR="00933B4C" w:rsidRPr="00402DC8" w:rsidRDefault="00933B4C" w:rsidP="00FA38FC">
            <w:r w:rsidRPr="00402DC8">
              <w:t>Essential</w:t>
            </w:r>
          </w:p>
        </w:tc>
        <w:tc>
          <w:tcPr>
            <w:tcW w:w="2409" w:type="dxa"/>
          </w:tcPr>
          <w:p w14:paraId="45FA8EDB" w14:textId="7F2323EB" w:rsidR="00933B4C" w:rsidRPr="00402DC8" w:rsidRDefault="00131F2E" w:rsidP="00FA38FC">
            <w:r w:rsidRPr="00131F2E">
              <w:t>CV/Cover letter/ Interview</w:t>
            </w:r>
          </w:p>
        </w:tc>
      </w:tr>
      <w:tr w:rsidR="00EC11F3" w14:paraId="3DED33A3" w14:textId="77777777" w:rsidTr="00695568">
        <w:trPr>
          <w:trHeight w:val="542"/>
        </w:trPr>
        <w:tc>
          <w:tcPr>
            <w:tcW w:w="5524" w:type="dxa"/>
          </w:tcPr>
          <w:p w14:paraId="7D9985D4" w14:textId="33A66DC7" w:rsidR="00EC11F3" w:rsidRPr="00402DC8" w:rsidRDefault="00EC11F3" w:rsidP="00EC11F3">
            <w:r w:rsidRPr="00402DC8">
              <w:t xml:space="preserve">Ability to provide one-to-one careers advice and guidance to Higher Education students and graduates </w:t>
            </w:r>
          </w:p>
        </w:tc>
        <w:tc>
          <w:tcPr>
            <w:tcW w:w="1134" w:type="dxa"/>
          </w:tcPr>
          <w:p w14:paraId="05B021D6" w14:textId="093765F3" w:rsidR="00780743" w:rsidRPr="00780743" w:rsidRDefault="00EC11F3" w:rsidP="00780743">
            <w:r w:rsidRPr="00402DC8">
              <w:t>Essential</w:t>
            </w:r>
          </w:p>
        </w:tc>
        <w:tc>
          <w:tcPr>
            <w:tcW w:w="2409" w:type="dxa"/>
          </w:tcPr>
          <w:p w14:paraId="510EC01F" w14:textId="28663422" w:rsidR="00EC11F3" w:rsidRPr="00402DC8" w:rsidRDefault="00131F2E" w:rsidP="00EC11F3">
            <w:r>
              <w:t>CV/Cover letter/</w:t>
            </w:r>
            <w:r w:rsidR="00EC11F3" w:rsidRPr="00402DC8">
              <w:t xml:space="preserve"> Interview</w:t>
            </w:r>
          </w:p>
        </w:tc>
      </w:tr>
      <w:tr w:rsidR="00EC11F3" w14:paraId="0D879179" w14:textId="77777777" w:rsidTr="00695568">
        <w:tc>
          <w:tcPr>
            <w:tcW w:w="5524" w:type="dxa"/>
          </w:tcPr>
          <w:p w14:paraId="4FE2CDE7" w14:textId="072CC8F4" w:rsidR="00EC11F3" w:rsidRPr="00402DC8" w:rsidRDefault="00EC11F3" w:rsidP="00EC11F3">
            <w:r w:rsidRPr="00402DC8">
              <w:t xml:space="preserve">Experience and confidence in training and facilitation, </w:t>
            </w:r>
            <w:r w:rsidR="00780743">
              <w:t>including</w:t>
            </w:r>
            <w:r w:rsidRPr="00402DC8">
              <w:t xml:space="preserve"> the use of excellent presentation skills to successfully engage and motivate target audiences</w:t>
            </w:r>
          </w:p>
        </w:tc>
        <w:tc>
          <w:tcPr>
            <w:tcW w:w="1134" w:type="dxa"/>
          </w:tcPr>
          <w:p w14:paraId="4B020104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2409" w:type="dxa"/>
          </w:tcPr>
          <w:p w14:paraId="26EDD816" w14:textId="25B79E95" w:rsidR="00EC11F3" w:rsidRPr="00402DC8" w:rsidRDefault="00131F2E" w:rsidP="00EC11F3">
            <w:r>
              <w:t>CV/Cover letter</w:t>
            </w:r>
            <w:r w:rsidR="00A959E4">
              <w:t xml:space="preserve">/ </w:t>
            </w:r>
            <w:r w:rsidR="00EC11F3" w:rsidRPr="00402DC8">
              <w:t>Interview</w:t>
            </w:r>
          </w:p>
        </w:tc>
      </w:tr>
      <w:tr w:rsidR="00EC11F3" w14:paraId="5D9ACA4F" w14:textId="77777777" w:rsidTr="00695568">
        <w:tc>
          <w:tcPr>
            <w:tcW w:w="5524" w:type="dxa"/>
          </w:tcPr>
          <w:p w14:paraId="2DB13F95" w14:textId="77777777" w:rsidR="00EC11F3" w:rsidRPr="00402DC8" w:rsidRDefault="00EC11F3" w:rsidP="00EC11F3">
            <w:r w:rsidRPr="00402DC8">
              <w:rPr>
                <w:rFonts w:ascii="Calibri" w:hAnsi="Calibri"/>
              </w:rPr>
              <w:t>Ability to demonstrate an understanding of, and empathy wit</w:t>
            </w:r>
            <w:r>
              <w:rPr>
                <w:rFonts w:ascii="Calibri" w:hAnsi="Calibri"/>
              </w:rPr>
              <w:t>h, international student issues</w:t>
            </w:r>
          </w:p>
        </w:tc>
        <w:tc>
          <w:tcPr>
            <w:tcW w:w="1134" w:type="dxa"/>
          </w:tcPr>
          <w:p w14:paraId="03E0F254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2409" w:type="dxa"/>
          </w:tcPr>
          <w:p w14:paraId="67BD20A8" w14:textId="278B6A9F" w:rsidR="00EC11F3" w:rsidRPr="00402DC8" w:rsidRDefault="00131F2E" w:rsidP="00EC11F3">
            <w:r w:rsidRPr="00131F2E">
              <w:t>CV/Cover letter/ Interview</w:t>
            </w:r>
          </w:p>
        </w:tc>
      </w:tr>
      <w:tr w:rsidR="000E76CC" w14:paraId="3748314B" w14:textId="77777777" w:rsidTr="00695568">
        <w:tc>
          <w:tcPr>
            <w:tcW w:w="5524" w:type="dxa"/>
          </w:tcPr>
          <w:p w14:paraId="16502D84" w14:textId="3B7065FC" w:rsidR="000E76CC" w:rsidRPr="00402DC8" w:rsidRDefault="00711FF4" w:rsidP="00DF7D53">
            <w:r>
              <w:t>K</w:t>
            </w:r>
            <w:r w:rsidR="00DF7D53">
              <w:t xml:space="preserve">nowledge of the </w:t>
            </w:r>
            <w:r w:rsidR="00780743">
              <w:t>graduate labour market</w:t>
            </w:r>
            <w:r w:rsidR="00DF7D53">
              <w:t xml:space="preserve"> </w:t>
            </w:r>
            <w:r w:rsidR="000E76CC">
              <w:t>with a</w:t>
            </w:r>
            <w:r>
              <w:t xml:space="preserve">n </w:t>
            </w:r>
            <w:r w:rsidR="000E76CC">
              <w:t xml:space="preserve">understanding of early career employment opportunities </w:t>
            </w:r>
            <w:r w:rsidR="00131F2E">
              <w:t>(</w:t>
            </w:r>
            <w:r w:rsidR="00B806B1">
              <w:t xml:space="preserve">particularly in </w:t>
            </w:r>
            <w:r w:rsidR="00673D3C">
              <w:t>marketing</w:t>
            </w:r>
            <w:r w:rsidR="00B806B1">
              <w:t xml:space="preserve"> related areas) </w:t>
            </w:r>
            <w:r w:rsidR="000E76CC">
              <w:t>and recruitment processes</w:t>
            </w:r>
          </w:p>
        </w:tc>
        <w:tc>
          <w:tcPr>
            <w:tcW w:w="1134" w:type="dxa"/>
          </w:tcPr>
          <w:p w14:paraId="1CEEDB40" w14:textId="77E76C6A" w:rsidR="000E76CC" w:rsidRPr="00402DC8" w:rsidRDefault="00711FF4" w:rsidP="000E76CC">
            <w:r>
              <w:t>Essential</w:t>
            </w:r>
          </w:p>
        </w:tc>
        <w:tc>
          <w:tcPr>
            <w:tcW w:w="2409" w:type="dxa"/>
          </w:tcPr>
          <w:p w14:paraId="125DE5DE" w14:textId="528A4A19" w:rsidR="000E76CC" w:rsidRPr="00402DC8" w:rsidRDefault="00131F2E" w:rsidP="000E76CC">
            <w:r w:rsidRPr="00131F2E">
              <w:t>CV/Cover letter/ Interview</w:t>
            </w:r>
          </w:p>
        </w:tc>
      </w:tr>
      <w:tr w:rsidR="00695568" w:rsidRPr="0085759A" w14:paraId="4237D69C" w14:textId="77777777" w:rsidTr="00695568">
        <w:tc>
          <w:tcPr>
            <w:tcW w:w="5524" w:type="dxa"/>
          </w:tcPr>
          <w:p w14:paraId="4E33F950" w14:textId="4E5FA899" w:rsidR="00695568" w:rsidRPr="00402DC8" w:rsidRDefault="00695568" w:rsidP="005B1DB1">
            <w:r>
              <w:t xml:space="preserve">Ability to harness </w:t>
            </w:r>
            <w:r w:rsidRPr="00025FA2">
              <w:t>online technology</w:t>
            </w:r>
            <w:r>
              <w:t xml:space="preserve"> (e.g., Microsoft Teams), e-learning software and other innovative ICT based solutions to support our provision. Willingness to undertake training as required</w:t>
            </w:r>
          </w:p>
        </w:tc>
        <w:tc>
          <w:tcPr>
            <w:tcW w:w="1134" w:type="dxa"/>
          </w:tcPr>
          <w:p w14:paraId="3AF0569E" w14:textId="77777777" w:rsidR="00695568" w:rsidRPr="00402DC8" w:rsidRDefault="00695568" w:rsidP="005B1DB1">
            <w:r>
              <w:t>Essential</w:t>
            </w:r>
          </w:p>
        </w:tc>
        <w:tc>
          <w:tcPr>
            <w:tcW w:w="2409" w:type="dxa"/>
          </w:tcPr>
          <w:p w14:paraId="3137BC19" w14:textId="12D6DD27" w:rsidR="00695568" w:rsidRPr="00402DC8" w:rsidRDefault="00131F2E" w:rsidP="005B1DB1">
            <w:r w:rsidRPr="00131F2E">
              <w:t>CV/Cover letter/ Interview</w:t>
            </w:r>
          </w:p>
        </w:tc>
      </w:tr>
      <w:tr w:rsidR="00EC11F3" w:rsidRPr="0085759A" w14:paraId="57B0FE93" w14:textId="77777777" w:rsidTr="00695568">
        <w:tc>
          <w:tcPr>
            <w:tcW w:w="5524" w:type="dxa"/>
          </w:tcPr>
          <w:p w14:paraId="6C10E862" w14:textId="4F641AA9" w:rsidR="00EC11F3" w:rsidRPr="00402DC8" w:rsidRDefault="009D01CF" w:rsidP="00EC11F3">
            <w:r w:rsidRPr="009D01CF">
              <w:t>Ability to prioritise a demanding and varied workload,</w:t>
            </w:r>
            <w:r>
              <w:t xml:space="preserve"> </w:t>
            </w:r>
            <w:r w:rsidR="00EC11F3" w:rsidRPr="00402DC8">
              <w:t>including occasional evening and weekend work. Willingness to travel if required</w:t>
            </w:r>
          </w:p>
        </w:tc>
        <w:tc>
          <w:tcPr>
            <w:tcW w:w="1134" w:type="dxa"/>
          </w:tcPr>
          <w:p w14:paraId="5FAFED76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2409" w:type="dxa"/>
          </w:tcPr>
          <w:p w14:paraId="7B35BD6D" w14:textId="1AFCD8AA" w:rsidR="00EC11F3" w:rsidRPr="00402DC8" w:rsidRDefault="00131F2E" w:rsidP="00EC11F3">
            <w:r w:rsidRPr="00131F2E">
              <w:t>CV/Cover letter/ Interview</w:t>
            </w:r>
          </w:p>
        </w:tc>
      </w:tr>
      <w:tr w:rsidR="009D01CF" w:rsidRPr="0085759A" w14:paraId="40682980" w14:textId="77777777" w:rsidTr="00695568">
        <w:tc>
          <w:tcPr>
            <w:tcW w:w="5524" w:type="dxa"/>
          </w:tcPr>
          <w:p w14:paraId="2B5B6326" w14:textId="1D5E8D6C" w:rsidR="009D01CF" w:rsidRPr="00402DC8" w:rsidRDefault="009D01CF" w:rsidP="00003485">
            <w:r w:rsidRPr="009D01CF">
              <w:t>Experience of successfully designing and delivering careers related training workshops and programmes</w:t>
            </w:r>
            <w:r w:rsidR="008A013D">
              <w:t>,</w:t>
            </w:r>
            <w:r w:rsidR="00003485">
              <w:t xml:space="preserve"> </w:t>
            </w:r>
            <w:r w:rsidR="008A013D">
              <w:t>or</w:t>
            </w:r>
            <w:r w:rsidR="00003485">
              <w:t xml:space="preserve"> </w:t>
            </w:r>
            <w:r w:rsidR="008A013D">
              <w:t xml:space="preserve">similar </w:t>
            </w:r>
            <w:r w:rsidR="00003485">
              <w:t>activities to enhance employability or skills development</w:t>
            </w:r>
          </w:p>
        </w:tc>
        <w:tc>
          <w:tcPr>
            <w:tcW w:w="1134" w:type="dxa"/>
          </w:tcPr>
          <w:p w14:paraId="6BF76CC3" w14:textId="64FA05C6" w:rsidR="009D01CF" w:rsidRPr="00402DC8" w:rsidRDefault="009D01CF" w:rsidP="00EC11F3">
            <w:r>
              <w:t>Desirable</w:t>
            </w:r>
          </w:p>
        </w:tc>
        <w:tc>
          <w:tcPr>
            <w:tcW w:w="2409" w:type="dxa"/>
          </w:tcPr>
          <w:p w14:paraId="0E146B61" w14:textId="1DD3AACF" w:rsidR="009D01CF" w:rsidRPr="00402DC8" w:rsidRDefault="009D01CF" w:rsidP="00EC11F3">
            <w:r>
              <w:t>Interview</w:t>
            </w:r>
          </w:p>
        </w:tc>
      </w:tr>
      <w:tr w:rsidR="009D01CF" w14:paraId="44C67342" w14:textId="77777777" w:rsidTr="009D01CF">
        <w:tc>
          <w:tcPr>
            <w:tcW w:w="5524" w:type="dxa"/>
          </w:tcPr>
          <w:p w14:paraId="09B38D82" w14:textId="6EBA3489" w:rsidR="009D01CF" w:rsidRPr="00402DC8" w:rsidRDefault="009D01CF" w:rsidP="001A1BBA">
            <w:r w:rsidRPr="00402DC8">
              <w:t xml:space="preserve">Postgraduate qualification in Careers Guidance or a </w:t>
            </w:r>
            <w:r>
              <w:t>relevant,</w:t>
            </w:r>
            <w:r w:rsidRPr="00402DC8">
              <w:t xml:space="preserve"> equivalent</w:t>
            </w:r>
            <w:r w:rsidR="00D01514">
              <w:t>, qualification</w:t>
            </w:r>
            <w:r w:rsidRPr="00402DC8">
              <w:t xml:space="preserve"> </w:t>
            </w:r>
          </w:p>
        </w:tc>
        <w:tc>
          <w:tcPr>
            <w:tcW w:w="1134" w:type="dxa"/>
          </w:tcPr>
          <w:p w14:paraId="4848781D" w14:textId="77777777" w:rsidR="009D01CF" w:rsidRPr="00402DC8" w:rsidRDefault="009D01CF" w:rsidP="001A1BBA">
            <w:r w:rsidRPr="00402DC8">
              <w:t>Desirable</w:t>
            </w:r>
          </w:p>
        </w:tc>
        <w:tc>
          <w:tcPr>
            <w:tcW w:w="2409" w:type="dxa"/>
          </w:tcPr>
          <w:p w14:paraId="1F34B9BE" w14:textId="1E6D8603" w:rsidR="009D01CF" w:rsidRPr="00402DC8" w:rsidRDefault="00131F2E" w:rsidP="001A1BBA">
            <w:r>
              <w:t>CV</w:t>
            </w:r>
          </w:p>
        </w:tc>
      </w:tr>
    </w:tbl>
    <w:p w14:paraId="3C233088" w14:textId="77777777" w:rsidR="000C1A0E" w:rsidRDefault="000C1A0E" w:rsidP="004819EB">
      <w:pPr>
        <w:spacing w:after="0" w:line="240" w:lineRule="auto"/>
        <w:rPr>
          <w:rFonts w:ascii="Calibri" w:hAnsi="Calibri"/>
        </w:rPr>
      </w:pPr>
    </w:p>
    <w:p w14:paraId="723B42C3" w14:textId="77777777" w:rsidR="006950C4" w:rsidRPr="00476DC0" w:rsidRDefault="006950C4" w:rsidP="006950C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667D2614" w14:textId="55F0AF8E" w:rsidR="006950C4" w:rsidRPr="00476DC0" w:rsidRDefault="00131F2E" w:rsidP="006950C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131F2E">
        <w:rPr>
          <w:b/>
          <w:bCs/>
        </w:rPr>
        <w:t>CV/Cover letter</w:t>
      </w:r>
      <w:r>
        <w:t xml:space="preserve"> </w:t>
      </w:r>
      <w:r w:rsidR="006950C4" w:rsidRPr="00476DC0">
        <w:rPr>
          <w:rFonts w:ascii="Calibri" w:hAnsi="Calibri"/>
        </w:rPr>
        <w:t xml:space="preserve">– </w:t>
      </w:r>
      <w:r w:rsidR="006950C4">
        <w:rPr>
          <w:rFonts w:ascii="Calibri" w:hAnsi="Calibri"/>
        </w:rPr>
        <w:t xml:space="preserve">assessed against the application form, </w:t>
      </w:r>
      <w:r>
        <w:rPr>
          <w:rFonts w:ascii="Calibri" w:hAnsi="Calibri"/>
        </w:rPr>
        <w:t>CV</w:t>
      </w:r>
      <w:r w:rsidR="006950C4">
        <w:rPr>
          <w:rFonts w:ascii="Calibri" w:hAnsi="Calibri"/>
        </w:rPr>
        <w:t xml:space="preserve"> and </w:t>
      </w:r>
      <w:r>
        <w:rPr>
          <w:rFonts w:ascii="Calibri" w:hAnsi="Calibri"/>
        </w:rPr>
        <w:t>cover letter</w:t>
      </w:r>
      <w:r w:rsidR="006950C4">
        <w:rPr>
          <w:rFonts w:ascii="Calibri" w:hAnsi="Calibri"/>
        </w:rPr>
        <w:t>. Applicants will not be asked to answer a specific supporting statement</w:t>
      </w:r>
      <w:r>
        <w:rPr>
          <w:rFonts w:ascii="Calibri" w:hAnsi="Calibri"/>
        </w:rPr>
        <w:t>.</w:t>
      </w:r>
      <w:r w:rsidR="006950C4">
        <w:rPr>
          <w:rFonts w:ascii="Calibri" w:hAnsi="Calibri"/>
        </w:rPr>
        <w:t xml:space="preserve"> Will be “scored” as part of the shortlisting process.  </w:t>
      </w:r>
    </w:p>
    <w:p w14:paraId="0375F02C" w14:textId="64A28C24" w:rsidR="006950C4" w:rsidRPr="00F729D4" w:rsidRDefault="006950C4" w:rsidP="006950C4">
      <w:pPr>
        <w:pStyle w:val="ListParagraph"/>
        <w:numPr>
          <w:ilvl w:val="0"/>
          <w:numId w:val="6"/>
        </w:numPr>
        <w:spacing w:after="0" w:line="240" w:lineRule="auto"/>
      </w:pPr>
      <w:r w:rsidRPr="004225C8">
        <w:rPr>
          <w:rFonts w:ascii="Calibri" w:hAnsi="Calibri"/>
          <w:b/>
        </w:rPr>
        <w:t>Interview</w:t>
      </w:r>
      <w:r w:rsidRPr="004225C8">
        <w:rPr>
          <w:rFonts w:ascii="Calibri" w:hAnsi="Calibri"/>
        </w:rPr>
        <w:t xml:space="preserve"> – assessed during the interview process by either competency-based interview questions, </w:t>
      </w:r>
      <w:r w:rsidR="00E13E15" w:rsidRPr="004225C8">
        <w:rPr>
          <w:rFonts w:ascii="Calibri" w:hAnsi="Calibri"/>
        </w:rPr>
        <w:t>tests,</w:t>
      </w:r>
      <w:r>
        <w:rPr>
          <w:rFonts w:ascii="Calibri" w:hAnsi="Calibri"/>
        </w:rPr>
        <w:t xml:space="preserve"> or</w:t>
      </w:r>
      <w:r w:rsidRPr="004225C8">
        <w:rPr>
          <w:rFonts w:ascii="Calibri" w:hAnsi="Calibri"/>
        </w:rPr>
        <w:t xml:space="preserve"> presentation etc.</w:t>
      </w:r>
    </w:p>
    <w:p w14:paraId="5EBA0D00" w14:textId="77777777" w:rsidR="006950C4" w:rsidRPr="006950C4" w:rsidRDefault="006950C4" w:rsidP="006950C4">
      <w:pPr>
        <w:rPr>
          <w:rFonts w:ascii="Calibri" w:hAnsi="Calibri"/>
        </w:rPr>
      </w:pPr>
    </w:p>
    <w:sectPr w:rsidR="006950C4" w:rsidRPr="006950C4" w:rsidSect="00F83C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F9905" w14:textId="77777777" w:rsidR="006950C4" w:rsidRDefault="006950C4" w:rsidP="006950C4">
      <w:pPr>
        <w:spacing w:after="0" w:line="240" w:lineRule="auto"/>
      </w:pPr>
      <w:r>
        <w:separator/>
      </w:r>
    </w:p>
  </w:endnote>
  <w:endnote w:type="continuationSeparator" w:id="0">
    <w:p w14:paraId="44D29DFE" w14:textId="77777777" w:rsidR="006950C4" w:rsidRDefault="006950C4" w:rsidP="0069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8228D" w14:textId="77777777" w:rsidR="006950C4" w:rsidRDefault="006950C4" w:rsidP="006950C4">
      <w:pPr>
        <w:spacing w:after="0" w:line="240" w:lineRule="auto"/>
      </w:pPr>
      <w:r>
        <w:separator/>
      </w:r>
    </w:p>
  </w:footnote>
  <w:footnote w:type="continuationSeparator" w:id="0">
    <w:p w14:paraId="13E7F1DB" w14:textId="77777777" w:rsidR="006950C4" w:rsidRDefault="006950C4" w:rsidP="0069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40046" w14:textId="07D876CC" w:rsidR="006950C4" w:rsidRDefault="006950C4" w:rsidP="006950C4">
    <w:pPr>
      <w:pStyle w:val="Header"/>
      <w:jc w:val="right"/>
    </w:pPr>
    <w:r>
      <w:rPr>
        <w:noProof/>
      </w:rPr>
      <w:drawing>
        <wp:inline distT="0" distB="0" distL="0" distR="0" wp14:anchorId="5C6BBB96" wp14:editId="23F29327">
          <wp:extent cx="1944051" cy="611230"/>
          <wp:effectExtent l="0" t="0" r="0" b="0"/>
          <wp:docPr id="17591711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20" cy="61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1716">
    <w:abstractNumId w:val="1"/>
  </w:num>
  <w:num w:numId="2" w16cid:durableId="1147552368">
    <w:abstractNumId w:val="3"/>
  </w:num>
  <w:num w:numId="3" w16cid:durableId="871500178">
    <w:abstractNumId w:val="0"/>
  </w:num>
  <w:num w:numId="4" w16cid:durableId="1618173216">
    <w:abstractNumId w:val="1"/>
  </w:num>
  <w:num w:numId="5" w16cid:durableId="1375154993">
    <w:abstractNumId w:val="4"/>
  </w:num>
  <w:num w:numId="6" w16cid:durableId="1553078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3485"/>
    <w:rsid w:val="00013E18"/>
    <w:rsid w:val="000659DB"/>
    <w:rsid w:val="00065C6C"/>
    <w:rsid w:val="00091BDA"/>
    <w:rsid w:val="000A277B"/>
    <w:rsid w:val="000C1A0E"/>
    <w:rsid w:val="000C341C"/>
    <w:rsid w:val="000E76CC"/>
    <w:rsid w:val="000F1806"/>
    <w:rsid w:val="001259EE"/>
    <w:rsid w:val="00131F2E"/>
    <w:rsid w:val="00164347"/>
    <w:rsid w:val="00166D54"/>
    <w:rsid w:val="00192CCD"/>
    <w:rsid w:val="00192CD9"/>
    <w:rsid w:val="001B225F"/>
    <w:rsid w:val="001F1FEB"/>
    <w:rsid w:val="001F6022"/>
    <w:rsid w:val="0020365A"/>
    <w:rsid w:val="00214BFE"/>
    <w:rsid w:val="00267E68"/>
    <w:rsid w:val="00280B8F"/>
    <w:rsid w:val="002A5EF2"/>
    <w:rsid w:val="00301754"/>
    <w:rsid w:val="00320231"/>
    <w:rsid w:val="00332683"/>
    <w:rsid w:val="00335CA5"/>
    <w:rsid w:val="0034674F"/>
    <w:rsid w:val="003800EE"/>
    <w:rsid w:val="00397E89"/>
    <w:rsid w:val="003F7202"/>
    <w:rsid w:val="00402DC8"/>
    <w:rsid w:val="004225C8"/>
    <w:rsid w:val="00436B48"/>
    <w:rsid w:val="00452D72"/>
    <w:rsid w:val="004819EB"/>
    <w:rsid w:val="004913C1"/>
    <w:rsid w:val="004E5C94"/>
    <w:rsid w:val="004F2814"/>
    <w:rsid w:val="005220EF"/>
    <w:rsid w:val="00522AB8"/>
    <w:rsid w:val="00526287"/>
    <w:rsid w:val="00555929"/>
    <w:rsid w:val="00574A58"/>
    <w:rsid w:val="005C5F00"/>
    <w:rsid w:val="005C6E3C"/>
    <w:rsid w:val="005E580D"/>
    <w:rsid w:val="00646754"/>
    <w:rsid w:val="00673D3C"/>
    <w:rsid w:val="006950C4"/>
    <w:rsid w:val="00695568"/>
    <w:rsid w:val="006A7B44"/>
    <w:rsid w:val="006D4074"/>
    <w:rsid w:val="006D5DA2"/>
    <w:rsid w:val="0070474F"/>
    <w:rsid w:val="00711FF4"/>
    <w:rsid w:val="00763879"/>
    <w:rsid w:val="00773940"/>
    <w:rsid w:val="00774E4F"/>
    <w:rsid w:val="00780743"/>
    <w:rsid w:val="00797BC1"/>
    <w:rsid w:val="007C4F4C"/>
    <w:rsid w:val="00802839"/>
    <w:rsid w:val="00855C3E"/>
    <w:rsid w:val="0085759A"/>
    <w:rsid w:val="008578A9"/>
    <w:rsid w:val="008A013D"/>
    <w:rsid w:val="008D1897"/>
    <w:rsid w:val="008E0B3A"/>
    <w:rsid w:val="0091449F"/>
    <w:rsid w:val="00915227"/>
    <w:rsid w:val="00933B4C"/>
    <w:rsid w:val="009D01CF"/>
    <w:rsid w:val="009E5F48"/>
    <w:rsid w:val="00A04F01"/>
    <w:rsid w:val="00A27C0E"/>
    <w:rsid w:val="00A750A8"/>
    <w:rsid w:val="00A959E4"/>
    <w:rsid w:val="00AA2E0A"/>
    <w:rsid w:val="00AA3290"/>
    <w:rsid w:val="00AB5297"/>
    <w:rsid w:val="00AD19B1"/>
    <w:rsid w:val="00B12173"/>
    <w:rsid w:val="00B55F25"/>
    <w:rsid w:val="00B750AB"/>
    <w:rsid w:val="00B806B1"/>
    <w:rsid w:val="00BA7567"/>
    <w:rsid w:val="00BF0890"/>
    <w:rsid w:val="00C0189E"/>
    <w:rsid w:val="00C3394C"/>
    <w:rsid w:val="00C3729E"/>
    <w:rsid w:val="00C42EA1"/>
    <w:rsid w:val="00CF6624"/>
    <w:rsid w:val="00D00646"/>
    <w:rsid w:val="00D01514"/>
    <w:rsid w:val="00D03247"/>
    <w:rsid w:val="00D4031A"/>
    <w:rsid w:val="00D55968"/>
    <w:rsid w:val="00D74C93"/>
    <w:rsid w:val="00D80617"/>
    <w:rsid w:val="00D95CF6"/>
    <w:rsid w:val="00DC7F7A"/>
    <w:rsid w:val="00DF7D53"/>
    <w:rsid w:val="00E04990"/>
    <w:rsid w:val="00E13E15"/>
    <w:rsid w:val="00E254F1"/>
    <w:rsid w:val="00E43934"/>
    <w:rsid w:val="00E461AF"/>
    <w:rsid w:val="00E53680"/>
    <w:rsid w:val="00E706F5"/>
    <w:rsid w:val="00E82343"/>
    <w:rsid w:val="00E85097"/>
    <w:rsid w:val="00E85F74"/>
    <w:rsid w:val="00E93AD1"/>
    <w:rsid w:val="00EB1245"/>
    <w:rsid w:val="00EC11F3"/>
    <w:rsid w:val="00EC23DF"/>
    <w:rsid w:val="00ED7B49"/>
    <w:rsid w:val="00EF1899"/>
    <w:rsid w:val="00F567AD"/>
    <w:rsid w:val="00F729D4"/>
    <w:rsid w:val="00F73A83"/>
    <w:rsid w:val="00F83C99"/>
    <w:rsid w:val="00FA2F2D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6709C7"/>
  <w15:docId w15:val="{C975CD9F-4213-4EBC-97E5-B53CD12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A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C4"/>
  </w:style>
  <w:style w:type="paragraph" w:styleId="Footer">
    <w:name w:val="footer"/>
    <w:basedOn w:val="Normal"/>
    <w:link w:val="FooterChar"/>
    <w:uiPriority w:val="99"/>
    <w:unhideWhenUsed/>
    <w:rsid w:val="00695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EFBC-AAE4-472A-9040-FBD8CBD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Midda, Naomi</cp:lastModifiedBy>
  <cp:revision>4</cp:revision>
  <cp:lastPrinted>2011-01-11T09:54:00Z</cp:lastPrinted>
  <dcterms:created xsi:type="dcterms:W3CDTF">2024-06-11T17:11:00Z</dcterms:created>
  <dcterms:modified xsi:type="dcterms:W3CDTF">2024-06-14T08:41:00Z</dcterms:modified>
</cp:coreProperties>
</file>