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0F6CE1" w:rsidRPr="008F2AF2" w:rsidRDefault="00B724DF" w:rsidP="00B724DF">
      <w:pPr>
        <w:jc w:val="right"/>
        <w:rPr>
          <w:rFonts w:asciiTheme="minorHAnsi" w:hAnsiTheme="minorHAnsi"/>
          <w:szCs w:val="22"/>
        </w:rPr>
      </w:pPr>
      <w:r>
        <w:rPr>
          <w:noProof/>
          <w:lang w:val="en-GB"/>
        </w:rPr>
        <w:drawing>
          <wp:inline distT="0" distB="0" distL="0" distR="0" wp14:anchorId="54AD62FB" wp14:editId="1435B41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0FF2D34C" w14:textId="77777777" w:rsidR="00C6737D" w:rsidRPr="008F2AF2" w:rsidRDefault="002865AE" w:rsidP="00D46596">
      <w:pPr>
        <w:jc w:val="center"/>
        <w:rPr>
          <w:rFonts w:asciiTheme="minorHAnsi" w:hAnsiTheme="minorHAnsi"/>
          <w:b/>
          <w:szCs w:val="22"/>
        </w:rPr>
      </w:pPr>
      <w:r w:rsidRPr="008F2AF2">
        <w:rPr>
          <w:rFonts w:asciiTheme="minorHAnsi" w:hAnsiTheme="minorHAnsi"/>
          <w:b/>
          <w:szCs w:val="22"/>
        </w:rPr>
        <w:t>JOB DESCRIPTION</w:t>
      </w:r>
    </w:p>
    <w:p w14:paraId="7CDA8CC6" w14:textId="4B86E16C" w:rsidR="000F6CE1" w:rsidRPr="008F2AF2" w:rsidRDefault="00D46596" w:rsidP="00D46596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</w:t>
      </w:r>
      <w:r w:rsidR="000F6CE1" w:rsidRPr="008F2AF2">
        <w:rPr>
          <w:rFonts w:asciiTheme="minorHAnsi" w:hAnsiTheme="minorHAnsi"/>
          <w:b/>
          <w:szCs w:val="22"/>
        </w:rPr>
        <w:t>Vaca</w:t>
      </w:r>
      <w:r w:rsidR="00DF6A03" w:rsidRPr="008F2AF2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Fonts w:asciiTheme="minorHAnsi" w:hAnsiTheme="minorHAnsi"/>
            <w:b/>
            <w:szCs w:val="22"/>
          </w:rPr>
          <w:id w:val="158695602"/>
          <w:placeholder>
            <w:docPart w:val="19975E1471A341DAB54894905EB4BA98"/>
          </w:placeholder>
        </w:sdtPr>
        <w:sdtEndPr/>
        <w:sdtContent>
          <w:r w:rsidR="000523C9">
            <w:rPr>
              <w:rFonts w:asciiTheme="minorHAnsi" w:hAnsiTheme="minorHAnsi"/>
              <w:b/>
              <w:szCs w:val="22"/>
            </w:rPr>
            <w:t>0705-24</w:t>
          </w:r>
          <w:r w:rsidR="00467D21" w:rsidRPr="008F2AF2">
            <w:rPr>
              <w:rFonts w:asciiTheme="minorHAnsi" w:hAnsiTheme="minorHAnsi"/>
              <w:b/>
              <w:szCs w:val="22"/>
            </w:rPr>
            <w:tab/>
          </w:r>
        </w:sdtContent>
      </w:sdt>
    </w:p>
    <w:p w14:paraId="5DAB6C7B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8F2AF2" w14:paraId="75C7ABFF" w14:textId="77777777" w:rsidTr="43CA921B">
        <w:tc>
          <w:tcPr>
            <w:tcW w:w="7308" w:type="dxa"/>
            <w:vAlign w:val="center"/>
          </w:tcPr>
          <w:p w14:paraId="149E87C8" w14:textId="54FA9E15" w:rsidR="00A02069" w:rsidRPr="008F2AF2" w:rsidRDefault="00A02069" w:rsidP="0058343F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Job Title: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450DA9" w:rsidRPr="009869F4">
                  <w:rPr>
                    <w:rFonts w:asciiTheme="minorHAnsi" w:hAnsiTheme="minorHAnsi"/>
                    <w:szCs w:val="22"/>
                  </w:rPr>
                  <w:t>Senior</w:t>
                </w:r>
                <w:r w:rsidR="00450DA9">
                  <w:rPr>
                    <w:rFonts w:asciiTheme="minorHAnsi" w:hAnsiTheme="minorHAnsi"/>
                    <w:szCs w:val="22"/>
                  </w:rPr>
                  <w:t xml:space="preserve"> Teaching Associate</w:t>
                </w:r>
                <w:r w:rsidR="00236931">
                  <w:rPr>
                    <w:rFonts w:asciiTheme="minorHAnsi" w:hAnsiTheme="minorHAnsi"/>
                    <w:szCs w:val="22"/>
                  </w:rPr>
                  <w:t xml:space="preserve"> in </w:t>
                </w:r>
                <w:r w:rsidR="00AE121F">
                  <w:rPr>
                    <w:rFonts w:asciiTheme="minorHAnsi" w:hAnsiTheme="minorHAnsi"/>
                    <w:szCs w:val="22"/>
                  </w:rPr>
                  <w:t>Environmental Politics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05E4F43" w14:textId="4522AFB3" w:rsidR="00A02069" w:rsidRPr="008F2AF2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Present Grade: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9869F4">
                  <w:rPr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8F2AF2" w14:paraId="366D5309" w14:textId="77777777" w:rsidTr="43CA921B">
        <w:trPr>
          <w:trHeight w:val="467"/>
        </w:trPr>
        <w:tc>
          <w:tcPr>
            <w:tcW w:w="10548" w:type="dxa"/>
            <w:gridSpan w:val="2"/>
            <w:vAlign w:val="center"/>
          </w:tcPr>
          <w:p w14:paraId="2BD65A6F" w14:textId="77777777" w:rsidR="00A02069" w:rsidRPr="008F2AF2" w:rsidRDefault="00A02069" w:rsidP="0086599D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r w:rsidRPr="008F2AF2">
              <w:rPr>
                <w:rFonts w:asciiTheme="minorHAnsi" w:hAnsiTheme="minorHAnsi"/>
                <w:szCs w:val="22"/>
              </w:rPr>
              <w:tab/>
            </w:r>
            <w:r w:rsidR="0086599D">
              <w:rPr>
                <w:rFonts w:asciiTheme="minorHAnsi" w:hAnsiTheme="minorHAnsi"/>
                <w:szCs w:val="22"/>
              </w:rPr>
              <w:t xml:space="preserve">Politics, Philosophy and Religion (PPR) </w:t>
            </w:r>
          </w:p>
        </w:tc>
      </w:tr>
      <w:tr w:rsidR="00A02069" w:rsidRPr="008F2AF2" w14:paraId="09ED12F6" w14:textId="77777777" w:rsidTr="43CA921B">
        <w:tc>
          <w:tcPr>
            <w:tcW w:w="10548" w:type="dxa"/>
            <w:gridSpan w:val="2"/>
            <w:vAlign w:val="center"/>
          </w:tcPr>
          <w:p w14:paraId="54F728B5" w14:textId="77777777" w:rsidR="00A02069" w:rsidRPr="008F2AF2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r w:rsidRPr="008F2AF2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467D21" w:rsidRPr="008F2AF2">
                  <w:rPr>
                    <w:rFonts w:asciiTheme="minorHAnsi" w:hAnsiTheme="minorHAnsi"/>
                    <w:szCs w:val="22"/>
                  </w:rPr>
                  <w:t>Head of Department</w:t>
                </w:r>
              </w:sdtContent>
            </w:sdt>
          </w:p>
        </w:tc>
      </w:tr>
      <w:tr w:rsidR="00A02069" w:rsidRPr="008F2AF2" w14:paraId="787B2489" w14:textId="77777777" w:rsidTr="43CA921B">
        <w:tc>
          <w:tcPr>
            <w:tcW w:w="10548" w:type="dxa"/>
            <w:gridSpan w:val="2"/>
            <w:vAlign w:val="center"/>
          </w:tcPr>
          <w:p w14:paraId="7F4184C2" w14:textId="77777777" w:rsidR="00A02069" w:rsidRPr="008F2AF2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467D21" w:rsidRPr="008F2AF2">
                  <w:rPr>
                    <w:rFonts w:asciiTheme="minorHAnsi" w:hAnsi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8F2AF2" w14:paraId="048F6B98" w14:textId="77777777" w:rsidTr="43CA921B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254638" w:rsidRDefault="00A02069" w:rsidP="00857F0A">
            <w:pPr>
              <w:rPr>
                <w:rFonts w:asciiTheme="minorHAnsi" w:hAnsiTheme="minorHAnsi"/>
                <w:b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Other contacts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r w:rsidRPr="008F2AF2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8F2AF2" w14:paraId="4BF1B4A7" w14:textId="77777777" w:rsidTr="43CA921B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93317" w14:textId="77777777" w:rsidR="00467D21" w:rsidRPr="008F2AF2" w:rsidRDefault="00DC3206" w:rsidP="00467D21">
            <w:pPr>
              <w:rPr>
                <w:rFonts w:asciiTheme="minorHAnsi" w:hAnsiTheme="minorHAnsi"/>
                <w:b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Internal:</w:t>
            </w:r>
          </w:p>
          <w:p w14:paraId="6E600715" w14:textId="77777777" w:rsidR="00DC3206" w:rsidRPr="008F2AF2" w:rsidRDefault="000523C9" w:rsidP="003220BC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161465141"/>
                <w:placeholder>
                  <w:docPart w:val="DefaultPlaceholder_22675703"/>
                </w:placeholder>
              </w:sdtPr>
              <w:sdtEndPr/>
              <w:sdtContent>
                <w:r w:rsidR="003220BC">
                  <w:rPr>
                    <w:rFonts w:asciiTheme="minorHAnsi" w:hAnsiTheme="minorHAnsi" w:cs="Arial"/>
                    <w:szCs w:val="22"/>
                  </w:rPr>
                  <w:t>C</w:t>
                </w:r>
                <w:r w:rsidR="00467D21" w:rsidRPr="008F2AF2">
                  <w:rPr>
                    <w:rFonts w:asciiTheme="minorHAnsi" w:hAnsiTheme="minorHAnsi" w:cs="Arial"/>
                    <w:szCs w:val="22"/>
                  </w:rPr>
                  <w:t>olleagues and students</w:t>
                </w:r>
                <w:r w:rsidR="003220BC">
                  <w:rPr>
                    <w:rFonts w:asciiTheme="minorHAnsi" w:hAnsiTheme="minorHAnsi" w:cs="Arial"/>
                    <w:szCs w:val="22"/>
                  </w:rPr>
                  <w:t xml:space="preserve"> in the Department and in the Faculty of Arts and Social Sciences</w:t>
                </w:r>
                <w:r w:rsidR="00467D21" w:rsidRPr="008F2AF2">
                  <w:rPr>
                    <w:rFonts w:asciiTheme="minorHAnsi" w:hAnsiTheme="minorHAnsi" w:cs="Arial"/>
                    <w:szCs w:val="22"/>
                  </w:rPr>
                  <w:t>, together with colleagues in other faculties, providers of student suppor</w:t>
                </w:r>
                <w:r w:rsidR="003220BC">
                  <w:rPr>
                    <w:rFonts w:asciiTheme="minorHAnsi" w:hAnsiTheme="minorHAnsi" w:cs="Arial"/>
                    <w:szCs w:val="22"/>
                  </w:rPr>
                  <w:t>t services, the Library, ISS,</w:t>
                </w:r>
                <w:r w:rsidR="00467D21" w:rsidRPr="008F2AF2">
                  <w:rPr>
                    <w:rFonts w:asciiTheme="minorHAnsi" w:hAnsiTheme="minorHAnsi" w:cs="Arial"/>
                    <w:szCs w:val="22"/>
                  </w:rPr>
                  <w:t xml:space="preserve"> central administration</w:t>
                </w:r>
                <w:r w:rsidR="003220BC">
                  <w:rPr>
                    <w:rFonts w:asciiTheme="minorHAnsi" w:hAnsiTheme="minorHAnsi" w:cs="Arial"/>
                    <w:szCs w:val="22"/>
                  </w:rPr>
                  <w:t xml:space="preserve"> and other relevant University actors</w:t>
                </w:r>
                <w:r w:rsidR="00467D21" w:rsidRPr="008F2AF2">
                  <w:rPr>
                    <w:rFonts w:asciiTheme="minorHAnsi" w:hAnsiTheme="minorHAnsi" w:cs="Arial"/>
                    <w:szCs w:val="22"/>
                  </w:rPr>
                  <w:t>.</w:t>
                </w:r>
              </w:sdtContent>
            </w:sdt>
          </w:p>
        </w:tc>
      </w:tr>
      <w:tr w:rsidR="00DC3206" w:rsidRPr="008F2AF2" w14:paraId="4302B809" w14:textId="77777777" w:rsidTr="43CA921B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2BD9C96C" w14:textId="77777777" w:rsidR="00DC3206" w:rsidRPr="008F2AF2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External:</w:t>
            </w:r>
            <w:r w:rsidRPr="008F2AF2">
              <w:rPr>
                <w:rFonts w:asciiTheme="minorHAnsi" w:hAnsi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/>
                <w:b/>
                <w:szCs w:val="22"/>
              </w:rPr>
              <w:id w:val="161465142"/>
              <w:placeholder>
                <w:docPart w:val="DefaultPlaceholder_22675703"/>
              </w:placeholder>
              <w:showingPlcHdr/>
            </w:sdtPr>
            <w:sdtEndPr>
              <w:rPr>
                <w:highlight w:val="yellow"/>
              </w:rPr>
            </w:sdtEndPr>
            <w:sdtContent>
              <w:p w14:paraId="58AFA4B7" w14:textId="0D499B93" w:rsidR="00DC3206" w:rsidRPr="008F2AF2" w:rsidRDefault="00AE121F" w:rsidP="003220BC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AD6AE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67D21" w:rsidRPr="008F2AF2" w14:paraId="0098229C" w14:textId="77777777" w:rsidTr="43CA921B">
        <w:tc>
          <w:tcPr>
            <w:tcW w:w="10548" w:type="dxa"/>
            <w:gridSpan w:val="2"/>
          </w:tcPr>
          <w:p w14:paraId="10110210" w14:textId="77777777" w:rsidR="00467D21" w:rsidRPr="008F2AF2" w:rsidRDefault="00467D21" w:rsidP="003220BC">
            <w:pPr>
              <w:pStyle w:val="NormalWeb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8F2AF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Major Duties:</w:t>
            </w:r>
          </w:p>
          <w:p w14:paraId="78359006" w14:textId="054B2778" w:rsidR="006719F2" w:rsidRPr="006719F2" w:rsidRDefault="009869F4" w:rsidP="0031386C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To convene</w:t>
            </w:r>
            <w:r w:rsidR="006C78A5" w:rsidRPr="006C78A5">
              <w:rPr>
                <w:rFonts w:asciiTheme="minorHAnsi" w:hAnsiTheme="minorHAnsi"/>
                <w:szCs w:val="22"/>
                <w:lang w:val="en-GB"/>
              </w:rPr>
              <w:t xml:space="preserve"> two established modules</w:t>
            </w:r>
            <w:r w:rsidR="00AE121F">
              <w:rPr>
                <w:rFonts w:asciiTheme="minorHAnsi" w:hAnsiTheme="minorHAnsi"/>
                <w:szCs w:val="22"/>
                <w:lang w:val="en-GB"/>
              </w:rPr>
              <w:t xml:space="preserve"> (teaching and marking)</w:t>
            </w:r>
            <w:r w:rsidR="006C78A5" w:rsidRPr="006C78A5">
              <w:rPr>
                <w:rFonts w:asciiTheme="minorHAnsi" w:hAnsiTheme="minorHAnsi"/>
                <w:szCs w:val="22"/>
                <w:lang w:val="en-GB"/>
              </w:rPr>
              <w:t>: PPR.</w:t>
            </w:r>
            <w:r w:rsidR="00AE121F">
              <w:rPr>
                <w:rFonts w:asciiTheme="minorHAnsi" w:hAnsiTheme="minorHAnsi"/>
                <w:szCs w:val="22"/>
                <w:lang w:val="en-GB"/>
              </w:rPr>
              <w:t>296</w:t>
            </w:r>
            <w:r w:rsidR="006C78A5" w:rsidRPr="006C78A5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AE121F">
              <w:rPr>
                <w:rFonts w:asciiTheme="minorHAnsi" w:hAnsiTheme="minorHAnsi"/>
                <w:i/>
                <w:iCs/>
                <w:szCs w:val="22"/>
                <w:lang w:val="en-GB"/>
              </w:rPr>
              <w:t>Environmental Politics</w:t>
            </w:r>
            <w:r w:rsidR="006719F2">
              <w:rPr>
                <w:rFonts w:asciiTheme="minorHAnsi" w:hAnsiTheme="minorHAnsi"/>
                <w:i/>
                <w:iCs/>
                <w:szCs w:val="22"/>
                <w:lang w:val="en-GB"/>
              </w:rPr>
              <w:t xml:space="preserve"> </w:t>
            </w:r>
            <w:r w:rsidR="006719F2" w:rsidRPr="006719F2">
              <w:rPr>
                <w:rFonts w:asciiTheme="minorHAnsi" w:hAnsiTheme="minorHAnsi"/>
                <w:szCs w:val="22"/>
                <w:lang w:val="en-GB"/>
              </w:rPr>
              <w:t>(delivered for 10 weeks in Michaelmas)</w:t>
            </w:r>
            <w:r w:rsidR="006C78A5" w:rsidRPr="006C78A5">
              <w:rPr>
                <w:rFonts w:asciiTheme="minorHAnsi" w:hAnsiTheme="minorHAnsi"/>
                <w:szCs w:val="22"/>
                <w:lang w:val="en-GB"/>
              </w:rPr>
              <w:t>, and PPR.</w:t>
            </w:r>
            <w:r w:rsidR="00AE121F">
              <w:rPr>
                <w:rFonts w:asciiTheme="minorHAnsi" w:hAnsiTheme="minorHAnsi"/>
                <w:szCs w:val="22"/>
                <w:lang w:val="en-GB"/>
              </w:rPr>
              <w:t>443</w:t>
            </w:r>
            <w:r w:rsidR="006C78A5" w:rsidRPr="006C78A5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AE121F">
              <w:rPr>
                <w:rFonts w:asciiTheme="minorHAnsi" w:hAnsiTheme="minorHAnsi"/>
                <w:i/>
                <w:iCs/>
                <w:szCs w:val="22"/>
                <w:lang w:val="en-GB"/>
              </w:rPr>
              <w:t>Global Environmental Politics</w:t>
            </w:r>
            <w:r w:rsidR="006719F2">
              <w:rPr>
                <w:rFonts w:asciiTheme="minorHAnsi" w:hAnsiTheme="minorHAnsi"/>
                <w:i/>
                <w:iCs/>
                <w:szCs w:val="22"/>
                <w:lang w:val="en-GB"/>
              </w:rPr>
              <w:t xml:space="preserve"> </w:t>
            </w:r>
            <w:r w:rsidR="006719F2" w:rsidRPr="006719F2">
              <w:rPr>
                <w:rFonts w:asciiTheme="minorHAnsi" w:hAnsiTheme="minorHAnsi"/>
                <w:szCs w:val="22"/>
                <w:lang w:val="en-GB"/>
              </w:rPr>
              <w:t>(delivered for 10 weeks in Lent)</w:t>
            </w:r>
            <w:r w:rsidR="0031386C">
              <w:rPr>
                <w:rFonts w:asciiTheme="minorHAnsi" w:hAnsiTheme="minorHAnsi"/>
                <w:szCs w:val="22"/>
                <w:lang w:val="en-GB"/>
              </w:rPr>
              <w:t>;</w:t>
            </w:r>
          </w:p>
          <w:p w14:paraId="5D161F61" w14:textId="74ED99A0" w:rsidR="006719F2" w:rsidRDefault="009869F4" w:rsidP="0031386C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</w:t>
            </w:r>
            <w:r w:rsidR="006719F2" w:rsidRPr="006E3EDB">
              <w:rPr>
                <w:rFonts w:asciiTheme="minorHAnsi" w:hAnsiTheme="minorHAnsi"/>
              </w:rPr>
              <w:t xml:space="preserve">aintain </w:t>
            </w:r>
            <w:r w:rsidR="006719F2">
              <w:rPr>
                <w:rFonts w:asciiTheme="minorHAnsi" w:hAnsiTheme="minorHAnsi"/>
              </w:rPr>
              <w:t>the VLE (Moodle)</w:t>
            </w:r>
            <w:r w:rsidR="006719F2" w:rsidRPr="006E3EDB">
              <w:rPr>
                <w:rFonts w:asciiTheme="minorHAnsi" w:hAnsiTheme="minorHAnsi"/>
              </w:rPr>
              <w:t xml:space="preserve"> and other materials in relation to teaching</w:t>
            </w:r>
            <w:r w:rsidR="0031386C">
              <w:rPr>
                <w:rFonts w:asciiTheme="minorHAnsi" w:hAnsiTheme="minorHAnsi"/>
              </w:rPr>
              <w:t>;</w:t>
            </w:r>
          </w:p>
          <w:p w14:paraId="43AEF139" w14:textId="56DECBF4" w:rsidR="006719F2" w:rsidRDefault="009869F4" w:rsidP="0031386C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</w:t>
            </w:r>
            <w:r w:rsidR="006719F2" w:rsidRPr="006719F2">
              <w:rPr>
                <w:rFonts w:asciiTheme="minorHAnsi" w:hAnsiTheme="minorHAnsi"/>
              </w:rPr>
              <w:t>upervise and assess student projects (e.g., dissertations)</w:t>
            </w:r>
            <w:r w:rsidR="0031386C">
              <w:rPr>
                <w:rFonts w:asciiTheme="minorHAnsi" w:hAnsiTheme="minorHAnsi"/>
              </w:rPr>
              <w:t>;</w:t>
            </w:r>
          </w:p>
          <w:p w14:paraId="6D5540DE" w14:textId="15E82857" w:rsidR="006C78A5" w:rsidRDefault="009869F4" w:rsidP="0031386C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To c</w:t>
            </w:r>
            <w:r w:rsidR="006C78A5" w:rsidRPr="006C78A5">
              <w:rPr>
                <w:rFonts w:asciiTheme="minorHAnsi" w:hAnsiTheme="minorHAnsi"/>
                <w:szCs w:val="22"/>
                <w:lang w:val="en-GB"/>
              </w:rPr>
              <w:t>ontribute to other departmental teaching</w:t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and assessment</w:t>
            </w:r>
            <w:r w:rsidR="006C78A5" w:rsidRPr="006C78A5">
              <w:rPr>
                <w:rFonts w:asciiTheme="minorHAnsi" w:hAnsiTheme="minorHAnsi"/>
                <w:szCs w:val="22"/>
                <w:lang w:val="en-GB"/>
              </w:rPr>
              <w:t xml:space="preserve"> needs</w:t>
            </w:r>
            <w:r w:rsidR="00AE121F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AE121F" w:rsidRPr="00AE121F">
              <w:rPr>
                <w:rFonts w:asciiTheme="minorHAnsi" w:hAnsiTheme="minorHAnsi"/>
                <w:szCs w:val="22"/>
                <w:lang w:val="en-GB"/>
              </w:rPr>
              <w:t>(e.g. moderation</w:t>
            </w:r>
            <w:r w:rsidR="00AE121F">
              <w:rPr>
                <w:rFonts w:asciiTheme="minorHAnsi" w:hAnsiTheme="minorHAnsi"/>
                <w:szCs w:val="22"/>
                <w:lang w:val="en-GB"/>
              </w:rPr>
              <w:t>)</w:t>
            </w:r>
            <w:r w:rsidR="0031386C">
              <w:rPr>
                <w:rFonts w:asciiTheme="minorHAnsi" w:hAnsiTheme="minorHAnsi"/>
                <w:szCs w:val="22"/>
                <w:lang w:val="en-GB"/>
              </w:rPr>
              <w:t>;</w:t>
            </w:r>
          </w:p>
          <w:p w14:paraId="039E1DAA" w14:textId="19B591C8" w:rsidR="0000608E" w:rsidRDefault="009869F4" w:rsidP="0031386C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</w:t>
            </w:r>
            <w:r w:rsidR="43CA921B" w:rsidRPr="43CA921B">
              <w:rPr>
                <w:rFonts w:asciiTheme="minorHAnsi" w:hAnsiTheme="minorHAnsi"/>
              </w:rPr>
              <w:t>ommunicate effectively with students and colleagues, using face-to-face and electronic communication (including email</w:t>
            </w:r>
            <w:r w:rsidR="00217B3B">
              <w:rPr>
                <w:rFonts w:asciiTheme="minorHAnsi" w:hAnsiTheme="minorHAnsi"/>
              </w:rPr>
              <w:t xml:space="preserve">, </w:t>
            </w:r>
            <w:r w:rsidR="00AE121F">
              <w:rPr>
                <w:rFonts w:asciiTheme="minorHAnsi" w:hAnsiTheme="minorHAnsi"/>
              </w:rPr>
              <w:t xml:space="preserve">MS </w:t>
            </w:r>
            <w:r w:rsidR="00217B3B">
              <w:rPr>
                <w:rFonts w:asciiTheme="minorHAnsi" w:hAnsiTheme="minorHAnsi"/>
              </w:rPr>
              <w:t xml:space="preserve">Teams and </w:t>
            </w:r>
            <w:r w:rsidR="43CA921B" w:rsidRPr="43CA921B">
              <w:rPr>
                <w:rFonts w:asciiTheme="minorHAnsi" w:hAnsiTheme="minorHAnsi"/>
              </w:rPr>
              <w:t>VLE) modes as appropriate</w:t>
            </w:r>
            <w:r w:rsidR="00217B3B">
              <w:rPr>
                <w:rFonts w:asciiTheme="minorHAnsi" w:hAnsiTheme="minorHAnsi"/>
              </w:rPr>
              <w:t>;</w:t>
            </w:r>
          </w:p>
          <w:p w14:paraId="58895FD9" w14:textId="6D326CD9" w:rsidR="00804C14" w:rsidRDefault="009869F4" w:rsidP="006719F2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c</w:t>
            </w:r>
            <w:r w:rsidR="0000608E" w:rsidRPr="003220BC">
              <w:rPr>
                <w:rFonts w:asciiTheme="minorHAnsi" w:hAnsiTheme="minorHAnsi"/>
                <w:szCs w:val="22"/>
              </w:rPr>
              <w:t>ontribute to the Department’s academic and pastoral care of its students and to the enhancement of their learning, personal development and achievement</w:t>
            </w:r>
            <w:r w:rsidR="002165A4">
              <w:rPr>
                <w:rFonts w:asciiTheme="minorHAnsi" w:hAnsiTheme="minorHAnsi"/>
                <w:szCs w:val="22"/>
              </w:rPr>
              <w:t>;</w:t>
            </w:r>
          </w:p>
          <w:p w14:paraId="10F5A269" w14:textId="4543D80D" w:rsidR="009869F4" w:rsidRPr="009869F4" w:rsidRDefault="009869F4" w:rsidP="009869F4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9869F4">
              <w:rPr>
                <w:rFonts w:asciiTheme="minorHAnsi" w:hAnsiTheme="minorHAnsi"/>
                <w:szCs w:val="22"/>
              </w:rPr>
              <w:t>To engage with subject, professional and pedagogic developments to enhance teaching and learning provision</w:t>
            </w:r>
            <w:r w:rsidR="002165A4">
              <w:rPr>
                <w:rFonts w:asciiTheme="minorHAnsi" w:hAnsiTheme="minorHAnsi"/>
                <w:szCs w:val="22"/>
              </w:rPr>
              <w:t>;</w:t>
            </w:r>
          </w:p>
          <w:p w14:paraId="5DFD7A60" w14:textId="45589986" w:rsidR="009869F4" w:rsidRPr="009869F4" w:rsidRDefault="009869F4" w:rsidP="009869F4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9869F4">
              <w:rPr>
                <w:rFonts w:asciiTheme="minorHAnsi" w:hAnsiTheme="minorHAnsi"/>
                <w:szCs w:val="22"/>
              </w:rPr>
              <w:t>To contribute to departmental staff development activities and undertake any training required</w:t>
            </w:r>
            <w:r w:rsidR="002165A4">
              <w:rPr>
                <w:rFonts w:asciiTheme="minorHAnsi" w:hAnsiTheme="minorHAnsi"/>
                <w:szCs w:val="22"/>
              </w:rPr>
              <w:t>;</w:t>
            </w:r>
          </w:p>
          <w:p w14:paraId="439B1E60" w14:textId="261DC2DF" w:rsidR="009869F4" w:rsidRPr="0031386C" w:rsidRDefault="009869F4" w:rsidP="009869F4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9869F4">
              <w:rPr>
                <w:rFonts w:asciiTheme="minorHAnsi" w:hAnsiTheme="minorHAnsi"/>
                <w:szCs w:val="22"/>
              </w:rPr>
              <w:t>To undertake any supplementary academic and administrative duties as required by the Head of Department.</w:t>
            </w:r>
          </w:p>
          <w:p w14:paraId="0365AE60" w14:textId="3783DB85" w:rsidR="00804C14" w:rsidRPr="000634B9" w:rsidRDefault="00804C14" w:rsidP="00804C14">
            <w:pPr>
              <w:ind w:left="360"/>
              <w:rPr>
                <w:rFonts w:asciiTheme="minorHAnsi" w:hAnsiTheme="minorHAnsi"/>
                <w:szCs w:val="22"/>
              </w:rPr>
            </w:pPr>
          </w:p>
        </w:tc>
      </w:tr>
    </w:tbl>
    <w:p w14:paraId="02EB378F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6A05A809" w14:textId="77777777" w:rsidR="002865AE" w:rsidRPr="008F2AF2" w:rsidRDefault="002865AE" w:rsidP="0097729E">
      <w:pPr>
        <w:rPr>
          <w:rFonts w:asciiTheme="minorHAnsi" w:hAnsiTheme="minorHAnsi"/>
          <w:szCs w:val="22"/>
        </w:rPr>
      </w:pPr>
    </w:p>
    <w:p w14:paraId="6E7BEAA2" w14:textId="77777777" w:rsidR="002865AE" w:rsidRPr="008F2AF2" w:rsidRDefault="002865AE" w:rsidP="002865AE">
      <w:pPr>
        <w:rPr>
          <w:rFonts w:asciiTheme="minorHAnsi" w:hAnsiTheme="minorHAnsi"/>
          <w:szCs w:val="22"/>
        </w:rPr>
      </w:pPr>
      <w:r w:rsidRPr="008F2AF2">
        <w:rPr>
          <w:rFonts w:asciiTheme="minorHAnsi" w:hAnsiTheme="minorHAnsi"/>
          <w:szCs w:val="22"/>
        </w:rPr>
        <w:t> </w:t>
      </w:r>
    </w:p>
    <w:p w14:paraId="5A39BBE3" w14:textId="77777777" w:rsidR="00EB2BEA" w:rsidRPr="008F2AF2" w:rsidRDefault="00EB2BEA">
      <w:pPr>
        <w:rPr>
          <w:rFonts w:asciiTheme="minorHAnsi" w:hAnsiTheme="minorHAnsi"/>
          <w:szCs w:val="22"/>
        </w:rPr>
      </w:pPr>
    </w:p>
    <w:sectPr w:rsidR="00EB2BEA" w:rsidRPr="008F2AF2" w:rsidSect="00B81861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340CD"/>
    <w:multiLevelType w:val="hybridMultilevel"/>
    <w:tmpl w:val="0A3888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880073">
    <w:abstractNumId w:val="1"/>
  </w:num>
  <w:num w:numId="2" w16cid:durableId="85002348">
    <w:abstractNumId w:val="2"/>
  </w:num>
  <w:num w:numId="3" w16cid:durableId="1689483160">
    <w:abstractNumId w:val="3"/>
  </w:num>
  <w:num w:numId="4" w16cid:durableId="129028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E"/>
    <w:rsid w:val="000004BD"/>
    <w:rsid w:val="0000608E"/>
    <w:rsid w:val="0004247B"/>
    <w:rsid w:val="000523C9"/>
    <w:rsid w:val="000634B9"/>
    <w:rsid w:val="000C0130"/>
    <w:rsid w:val="000D364C"/>
    <w:rsid w:val="000E4CAA"/>
    <w:rsid w:val="000F6CE1"/>
    <w:rsid w:val="00170D3A"/>
    <w:rsid w:val="001A2F67"/>
    <w:rsid w:val="001E3C2F"/>
    <w:rsid w:val="00205BB9"/>
    <w:rsid w:val="002165A4"/>
    <w:rsid w:val="00217B3B"/>
    <w:rsid w:val="00236931"/>
    <w:rsid w:val="00254638"/>
    <w:rsid w:val="002621C0"/>
    <w:rsid w:val="002865AE"/>
    <w:rsid w:val="003059BA"/>
    <w:rsid w:val="003122A5"/>
    <w:rsid w:val="0031386C"/>
    <w:rsid w:val="003220BC"/>
    <w:rsid w:val="00363779"/>
    <w:rsid w:val="0038620A"/>
    <w:rsid w:val="003C3D90"/>
    <w:rsid w:val="00424645"/>
    <w:rsid w:val="0043178C"/>
    <w:rsid w:val="00436CEF"/>
    <w:rsid w:val="00450DA9"/>
    <w:rsid w:val="00467D21"/>
    <w:rsid w:val="004F6774"/>
    <w:rsid w:val="00551404"/>
    <w:rsid w:val="0058343F"/>
    <w:rsid w:val="00642787"/>
    <w:rsid w:val="006719F2"/>
    <w:rsid w:val="006C78A5"/>
    <w:rsid w:val="006E3EDB"/>
    <w:rsid w:val="00700AE0"/>
    <w:rsid w:val="00761AF2"/>
    <w:rsid w:val="00776482"/>
    <w:rsid w:val="007A2DA0"/>
    <w:rsid w:val="00804C14"/>
    <w:rsid w:val="00857F0A"/>
    <w:rsid w:val="0086587A"/>
    <w:rsid w:val="0086599D"/>
    <w:rsid w:val="008C6CB7"/>
    <w:rsid w:val="008F2AF2"/>
    <w:rsid w:val="00961742"/>
    <w:rsid w:val="0097729E"/>
    <w:rsid w:val="009869F4"/>
    <w:rsid w:val="009C2889"/>
    <w:rsid w:val="009D2E90"/>
    <w:rsid w:val="009E3F74"/>
    <w:rsid w:val="00A02069"/>
    <w:rsid w:val="00A1241E"/>
    <w:rsid w:val="00A24E8B"/>
    <w:rsid w:val="00A72F4A"/>
    <w:rsid w:val="00AE121F"/>
    <w:rsid w:val="00B034D6"/>
    <w:rsid w:val="00B17620"/>
    <w:rsid w:val="00B724DF"/>
    <w:rsid w:val="00B81861"/>
    <w:rsid w:val="00BE5D90"/>
    <w:rsid w:val="00C221F0"/>
    <w:rsid w:val="00C6737D"/>
    <w:rsid w:val="00CD63D5"/>
    <w:rsid w:val="00D00A46"/>
    <w:rsid w:val="00D42413"/>
    <w:rsid w:val="00D46596"/>
    <w:rsid w:val="00DB696E"/>
    <w:rsid w:val="00DC3206"/>
    <w:rsid w:val="00DC7119"/>
    <w:rsid w:val="00DD3DD2"/>
    <w:rsid w:val="00DF6A03"/>
    <w:rsid w:val="00E4726C"/>
    <w:rsid w:val="00E507B4"/>
    <w:rsid w:val="00EB2BEA"/>
    <w:rsid w:val="00EC3288"/>
    <w:rsid w:val="00EC65BC"/>
    <w:rsid w:val="00F15DBE"/>
    <w:rsid w:val="00F26228"/>
    <w:rsid w:val="00F375AE"/>
    <w:rsid w:val="00F6484C"/>
    <w:rsid w:val="00FB4F29"/>
    <w:rsid w:val="43CA9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D94E5"/>
  <w15:docId w15:val="{565839C7-7514-484F-9AC7-BB68FED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character" w:styleId="CommentReference">
    <w:name w:val="annotation reference"/>
    <w:basedOn w:val="DefaultParagraphFont"/>
    <w:rsid w:val="00E50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7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07B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5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07B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443DC3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004BD"/>
    <w:rsid w:val="000653D5"/>
    <w:rsid w:val="00170D3A"/>
    <w:rsid w:val="002200D3"/>
    <w:rsid w:val="002A4DE1"/>
    <w:rsid w:val="00443DC3"/>
    <w:rsid w:val="00470D51"/>
    <w:rsid w:val="004C4CC5"/>
    <w:rsid w:val="005E4346"/>
    <w:rsid w:val="006808DA"/>
    <w:rsid w:val="007150C3"/>
    <w:rsid w:val="007F6466"/>
    <w:rsid w:val="008C0375"/>
    <w:rsid w:val="00953937"/>
    <w:rsid w:val="00A03CDF"/>
    <w:rsid w:val="00B7116A"/>
    <w:rsid w:val="00C00C70"/>
    <w:rsid w:val="00E2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7</cp:revision>
  <cp:lastPrinted>2017-05-25T14:10:00Z</cp:lastPrinted>
  <dcterms:created xsi:type="dcterms:W3CDTF">2024-05-03T11:46:00Z</dcterms:created>
  <dcterms:modified xsi:type="dcterms:W3CDTF">2024-06-26T13:32:00Z</dcterms:modified>
</cp:coreProperties>
</file>