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853A" w14:textId="77777777" w:rsidR="00D7412A" w:rsidRPr="00D47392" w:rsidRDefault="00D7412A" w:rsidP="000A561C">
      <w:pPr>
        <w:jc w:val="right"/>
        <w:rPr>
          <w:rFonts w:ascii="Calibri" w:hAnsi="Calibri"/>
          <w:szCs w:val="22"/>
        </w:rPr>
      </w:pPr>
    </w:p>
    <w:p w14:paraId="5B08F1C9" w14:textId="77777777" w:rsidR="00D7412A" w:rsidRPr="00D06733" w:rsidRDefault="00D7412A" w:rsidP="00D7412A">
      <w:pPr>
        <w:jc w:val="center"/>
        <w:rPr>
          <w:rFonts w:ascii="Calibri" w:hAnsi="Calibri" w:cs="Arial"/>
          <w:b/>
          <w:szCs w:val="24"/>
        </w:rPr>
      </w:pPr>
      <w:r w:rsidRPr="00D06733">
        <w:rPr>
          <w:rFonts w:ascii="Calibri" w:hAnsi="Calibri" w:cs="Arial"/>
          <w:b/>
          <w:szCs w:val="24"/>
        </w:rPr>
        <w:t>JOB DESCRIPTION</w:t>
      </w:r>
    </w:p>
    <w:p w14:paraId="0130A5A2" w14:textId="5F320AB8" w:rsidR="00D7412A" w:rsidRPr="00D06733" w:rsidRDefault="004851F3" w:rsidP="00D7412A">
      <w:pPr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Conference</w:t>
      </w:r>
      <w:r w:rsidR="00ED6BE5">
        <w:rPr>
          <w:rFonts w:ascii="Calibri" w:hAnsi="Calibri" w:cs="Arial"/>
          <w:b/>
          <w:szCs w:val="24"/>
        </w:rPr>
        <w:t xml:space="preserve"> &amp; Events+</w:t>
      </w:r>
      <w:r>
        <w:rPr>
          <w:rFonts w:ascii="Calibri" w:hAnsi="Calibri" w:cs="Arial"/>
          <w:b/>
          <w:szCs w:val="24"/>
        </w:rPr>
        <w:t xml:space="preserve"> </w:t>
      </w:r>
      <w:r w:rsidR="00ED6BE5">
        <w:rPr>
          <w:rFonts w:ascii="Calibri" w:hAnsi="Calibri" w:cs="Arial"/>
          <w:b/>
          <w:szCs w:val="24"/>
        </w:rPr>
        <w:t>Sales Administrator</w:t>
      </w:r>
    </w:p>
    <w:p w14:paraId="424EE3C2" w14:textId="77777777" w:rsidR="00D7412A" w:rsidRPr="00D06733" w:rsidRDefault="00D7412A" w:rsidP="00D7412A">
      <w:pPr>
        <w:jc w:val="center"/>
        <w:rPr>
          <w:rFonts w:ascii="Calibri" w:hAnsi="Calibri" w:cs="Arial"/>
          <w:b/>
          <w:szCs w:val="24"/>
        </w:rPr>
      </w:pPr>
      <w:r w:rsidRPr="00D06733">
        <w:rPr>
          <w:rFonts w:ascii="Calibri" w:hAnsi="Calibri" w:cs="Arial"/>
          <w:b/>
          <w:szCs w:val="24"/>
        </w:rPr>
        <w:t xml:space="preserve">Vacancy Ref: </w:t>
      </w:r>
    </w:p>
    <w:p w14:paraId="67847440" w14:textId="77777777" w:rsidR="00D7412A" w:rsidRPr="00D06733" w:rsidRDefault="00D7412A" w:rsidP="00D7412A">
      <w:pPr>
        <w:rPr>
          <w:rFonts w:ascii="Calibri" w:hAnsi="Calibri" w:cs="Arial"/>
          <w:szCs w:val="24"/>
        </w:rPr>
      </w:pPr>
    </w:p>
    <w:tbl>
      <w:tblPr>
        <w:tblW w:w="1120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0"/>
        <w:gridCol w:w="3868"/>
      </w:tblGrid>
      <w:tr w:rsidR="00D7412A" w:rsidRPr="004851F3" w14:paraId="42918B47" w14:textId="77777777" w:rsidTr="00CE4BA2">
        <w:trPr>
          <w:trHeight w:val="337"/>
        </w:trPr>
        <w:tc>
          <w:tcPr>
            <w:tcW w:w="7340" w:type="dxa"/>
            <w:vAlign w:val="center"/>
          </w:tcPr>
          <w:p w14:paraId="5F6C9A55" w14:textId="7DA0A58D" w:rsidR="00D7412A" w:rsidRPr="004851F3" w:rsidRDefault="00D7412A" w:rsidP="00E4155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851F3">
              <w:rPr>
                <w:rFonts w:ascii="Calibri Light" w:hAnsi="Calibri Light" w:cs="Calibri Light"/>
                <w:b/>
                <w:sz w:val="22"/>
                <w:szCs w:val="22"/>
              </w:rPr>
              <w:t>Job Title:</w:t>
            </w:r>
            <w:r w:rsidRPr="004851F3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="00E41553" w:rsidRPr="004851F3">
              <w:rPr>
                <w:rFonts w:ascii="Calibri Light" w:hAnsi="Calibri Light" w:cs="Calibri Light"/>
                <w:sz w:val="22"/>
                <w:szCs w:val="22"/>
              </w:rPr>
              <w:t>Conference</w:t>
            </w:r>
            <w:r w:rsidR="00ED6BE5">
              <w:rPr>
                <w:rFonts w:ascii="Calibri Light" w:hAnsi="Calibri Light" w:cs="Calibri Light"/>
                <w:sz w:val="22"/>
                <w:szCs w:val="22"/>
              </w:rPr>
              <w:t xml:space="preserve"> &amp; Events +</w:t>
            </w:r>
            <w:r w:rsidR="00D323C6">
              <w:rPr>
                <w:rFonts w:ascii="Calibri Light" w:hAnsi="Calibri Light" w:cs="Calibri Light"/>
                <w:sz w:val="22"/>
                <w:szCs w:val="22"/>
              </w:rPr>
              <w:t xml:space="preserve"> Sales </w:t>
            </w:r>
            <w:r w:rsidR="00ED6BE5">
              <w:rPr>
                <w:rFonts w:ascii="Calibri Light" w:hAnsi="Calibri Light" w:cs="Calibri Light"/>
                <w:sz w:val="22"/>
                <w:szCs w:val="22"/>
              </w:rPr>
              <w:t>Administrator</w:t>
            </w:r>
          </w:p>
        </w:tc>
        <w:tc>
          <w:tcPr>
            <w:tcW w:w="3868" w:type="dxa"/>
            <w:vAlign w:val="center"/>
          </w:tcPr>
          <w:p w14:paraId="64699BF9" w14:textId="77777777" w:rsidR="00D7412A" w:rsidRPr="004851F3" w:rsidRDefault="00D7412A" w:rsidP="00E4155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851F3">
              <w:rPr>
                <w:rFonts w:ascii="Calibri Light" w:hAnsi="Calibri Light" w:cs="Calibri Light"/>
                <w:b/>
                <w:sz w:val="22"/>
                <w:szCs w:val="22"/>
              </w:rPr>
              <w:t>Present Grade:</w:t>
            </w:r>
            <w:r w:rsidRPr="004851F3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="00E41553" w:rsidRPr="004851F3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</w:tr>
      <w:tr w:rsidR="00D7412A" w:rsidRPr="004851F3" w14:paraId="5E512B4E" w14:textId="77777777" w:rsidTr="00CE4BA2">
        <w:trPr>
          <w:trHeight w:val="522"/>
        </w:trPr>
        <w:tc>
          <w:tcPr>
            <w:tcW w:w="11208" w:type="dxa"/>
            <w:gridSpan w:val="2"/>
            <w:vAlign w:val="center"/>
          </w:tcPr>
          <w:p w14:paraId="64990B3E" w14:textId="77777777" w:rsidR="00D7412A" w:rsidRPr="004851F3" w:rsidRDefault="00D7412A" w:rsidP="00D65D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851F3">
              <w:rPr>
                <w:rFonts w:ascii="Calibri Light" w:hAnsi="Calibri Light" w:cs="Calibri Light"/>
                <w:b/>
                <w:sz w:val="22"/>
                <w:szCs w:val="22"/>
              </w:rPr>
              <w:t>Department/College:</w:t>
            </w:r>
            <w:r w:rsidRPr="004851F3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="00D65DD1">
              <w:rPr>
                <w:rFonts w:ascii="Calibri Light" w:hAnsi="Calibri Light" w:cs="Calibri Light"/>
                <w:sz w:val="22"/>
                <w:szCs w:val="22"/>
              </w:rPr>
              <w:t>Conference and Events</w:t>
            </w:r>
            <w:r w:rsidR="002D49F0" w:rsidRPr="004851F3">
              <w:rPr>
                <w:rFonts w:ascii="Calibri Light" w:hAnsi="Calibri Light" w:cs="Calibri Light"/>
                <w:sz w:val="22"/>
                <w:szCs w:val="22"/>
              </w:rPr>
              <w:t xml:space="preserve"> +</w:t>
            </w:r>
            <w:r w:rsidR="003D0A4E">
              <w:rPr>
                <w:rFonts w:ascii="Calibri Light" w:hAnsi="Calibri Light" w:cs="Calibri Light"/>
                <w:sz w:val="22"/>
                <w:szCs w:val="22"/>
              </w:rPr>
              <w:t>, Commercial Services</w:t>
            </w:r>
          </w:p>
        </w:tc>
      </w:tr>
      <w:tr w:rsidR="00D7412A" w:rsidRPr="004851F3" w14:paraId="272FD24E" w14:textId="77777777" w:rsidTr="00CE4BA2">
        <w:trPr>
          <w:trHeight w:val="300"/>
        </w:trPr>
        <w:tc>
          <w:tcPr>
            <w:tcW w:w="11208" w:type="dxa"/>
            <w:gridSpan w:val="2"/>
            <w:vAlign w:val="center"/>
          </w:tcPr>
          <w:p w14:paraId="6AF72ABF" w14:textId="77777777" w:rsidR="00D7412A" w:rsidRPr="004851F3" w:rsidRDefault="00D7412A" w:rsidP="00D323C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851F3">
              <w:rPr>
                <w:rFonts w:ascii="Calibri Light" w:hAnsi="Calibri Light" w:cs="Calibri Light"/>
                <w:b/>
                <w:sz w:val="22"/>
                <w:szCs w:val="22"/>
              </w:rPr>
              <w:t>Directly responsible to:</w:t>
            </w:r>
            <w:r w:rsidRPr="004851F3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4851F3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="00D323C6">
              <w:rPr>
                <w:rFonts w:ascii="Calibri Light" w:hAnsi="Calibri Light" w:cs="Calibri Light"/>
                <w:sz w:val="22"/>
                <w:szCs w:val="22"/>
              </w:rPr>
              <w:t>Business Development Manger</w:t>
            </w:r>
          </w:p>
        </w:tc>
      </w:tr>
      <w:tr w:rsidR="00D7412A" w:rsidRPr="004851F3" w14:paraId="5688A59B" w14:textId="77777777" w:rsidTr="00CE4BA2">
        <w:trPr>
          <w:trHeight w:val="281"/>
        </w:trPr>
        <w:tc>
          <w:tcPr>
            <w:tcW w:w="11208" w:type="dxa"/>
            <w:gridSpan w:val="2"/>
            <w:vAlign w:val="center"/>
          </w:tcPr>
          <w:p w14:paraId="70A3C9FB" w14:textId="77777777" w:rsidR="00D7412A" w:rsidRPr="004851F3" w:rsidRDefault="00D7412A" w:rsidP="00D323C6">
            <w:pPr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4851F3">
              <w:rPr>
                <w:rFonts w:ascii="Calibri Light" w:hAnsi="Calibri Light" w:cs="Calibri Light"/>
                <w:b/>
                <w:sz w:val="22"/>
                <w:szCs w:val="22"/>
              </w:rPr>
              <w:t>Supervisory responsibility for:</w:t>
            </w:r>
            <w:r w:rsidRPr="004851F3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="00D323C6">
              <w:rPr>
                <w:rFonts w:ascii="Calibri Light" w:hAnsi="Calibri Light" w:cs="Calibri Light"/>
                <w:sz w:val="22"/>
                <w:szCs w:val="22"/>
              </w:rPr>
              <w:t>N/A</w:t>
            </w:r>
          </w:p>
        </w:tc>
      </w:tr>
      <w:tr w:rsidR="00D7412A" w:rsidRPr="004851F3" w14:paraId="43B5ACA5" w14:textId="77777777" w:rsidTr="00CE4BA2">
        <w:trPr>
          <w:trHeight w:val="599"/>
        </w:trPr>
        <w:tc>
          <w:tcPr>
            <w:tcW w:w="11208" w:type="dxa"/>
            <w:gridSpan w:val="2"/>
            <w:tcBorders>
              <w:bottom w:val="nil"/>
            </w:tcBorders>
            <w:vAlign w:val="center"/>
          </w:tcPr>
          <w:p w14:paraId="53461C3A" w14:textId="77777777" w:rsidR="00D7412A" w:rsidRPr="004851F3" w:rsidRDefault="00D7412A" w:rsidP="00B0322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851F3">
              <w:rPr>
                <w:rFonts w:ascii="Calibri Light" w:hAnsi="Calibri Light" w:cs="Calibri Light"/>
                <w:b/>
                <w:sz w:val="22"/>
                <w:szCs w:val="22"/>
              </w:rPr>
              <w:t>Other contacts</w:t>
            </w:r>
          </w:p>
        </w:tc>
      </w:tr>
      <w:tr w:rsidR="00D7412A" w:rsidRPr="004851F3" w14:paraId="09D3EA60" w14:textId="77777777" w:rsidTr="00CE4BA2">
        <w:trPr>
          <w:trHeight w:val="599"/>
        </w:trPr>
        <w:tc>
          <w:tcPr>
            <w:tcW w:w="112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D0C09" w14:textId="77777777" w:rsidR="00D7412A" w:rsidRPr="004851F3" w:rsidRDefault="00D7412A" w:rsidP="00B0322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851F3">
              <w:rPr>
                <w:rFonts w:ascii="Calibri Light" w:hAnsi="Calibri Light" w:cs="Calibri Light"/>
                <w:b/>
                <w:sz w:val="22"/>
                <w:szCs w:val="22"/>
              </w:rPr>
              <w:t>Internal:</w:t>
            </w:r>
          </w:p>
          <w:p w14:paraId="28B383CC" w14:textId="77777777" w:rsidR="000A561C" w:rsidRPr="004851F3" w:rsidRDefault="002D49F0" w:rsidP="00D323C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851F3">
              <w:rPr>
                <w:rFonts w:ascii="Calibri Light" w:hAnsi="Calibri Light" w:cs="Calibri Light"/>
                <w:sz w:val="22"/>
                <w:szCs w:val="22"/>
              </w:rPr>
              <w:t>Head of C</w:t>
            </w:r>
            <w:r w:rsidR="00D323C6">
              <w:rPr>
                <w:rFonts w:ascii="Calibri Light" w:hAnsi="Calibri Light" w:cs="Calibri Light"/>
                <w:sz w:val="22"/>
                <w:szCs w:val="22"/>
              </w:rPr>
              <w:t xml:space="preserve">ommercial Services </w:t>
            </w:r>
            <w:r w:rsidRPr="004851F3">
              <w:rPr>
                <w:rFonts w:ascii="Calibri Light" w:hAnsi="Calibri Light" w:cs="Calibri Light"/>
                <w:sz w:val="22"/>
                <w:szCs w:val="22"/>
              </w:rPr>
              <w:t xml:space="preserve">and Visitor </w:t>
            </w:r>
            <w:r w:rsidR="003D0A4E"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Pr="004851F3">
              <w:rPr>
                <w:rFonts w:ascii="Calibri Light" w:hAnsi="Calibri Light" w:cs="Calibri Light"/>
                <w:sz w:val="22"/>
                <w:szCs w:val="22"/>
              </w:rPr>
              <w:t>ervices,</w:t>
            </w:r>
            <w:r w:rsidR="00E41553" w:rsidRPr="004851F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207D6E">
              <w:rPr>
                <w:rFonts w:ascii="Calibri Light" w:hAnsi="Calibri Light" w:cs="Calibri Light"/>
                <w:sz w:val="22"/>
                <w:szCs w:val="22"/>
              </w:rPr>
              <w:t xml:space="preserve">Head of </w:t>
            </w:r>
            <w:r w:rsidR="001D0880" w:rsidRPr="004851F3">
              <w:rPr>
                <w:rFonts w:ascii="Calibri Light" w:hAnsi="Calibri Light" w:cs="Calibri Light"/>
                <w:sz w:val="22"/>
                <w:szCs w:val="22"/>
              </w:rPr>
              <w:t xml:space="preserve">Retail, </w:t>
            </w:r>
            <w:r w:rsidR="00207D6E">
              <w:rPr>
                <w:rFonts w:ascii="Calibri Light" w:hAnsi="Calibri Light" w:cs="Calibri Light"/>
                <w:sz w:val="22"/>
                <w:szCs w:val="22"/>
              </w:rPr>
              <w:t xml:space="preserve">Head of </w:t>
            </w:r>
            <w:r w:rsidR="00D323C6">
              <w:rPr>
                <w:rFonts w:ascii="Calibri Light" w:hAnsi="Calibri Light" w:cs="Calibri Light"/>
                <w:sz w:val="22"/>
                <w:szCs w:val="22"/>
              </w:rPr>
              <w:t xml:space="preserve">Conference &amp; </w:t>
            </w:r>
            <w:r w:rsidR="001D0880" w:rsidRPr="004851F3">
              <w:rPr>
                <w:rFonts w:ascii="Calibri Light" w:hAnsi="Calibri Light" w:cs="Calibri Light"/>
                <w:sz w:val="22"/>
                <w:szCs w:val="22"/>
              </w:rPr>
              <w:t xml:space="preserve">Hospitality, Retail and Hospitality Unit Managers, </w:t>
            </w:r>
            <w:r w:rsidR="00E41553" w:rsidRPr="004851F3">
              <w:rPr>
                <w:rFonts w:ascii="Calibri Light" w:hAnsi="Calibri Light" w:cs="Calibri Light"/>
                <w:sz w:val="22"/>
                <w:szCs w:val="22"/>
              </w:rPr>
              <w:t xml:space="preserve">Revenue </w:t>
            </w:r>
            <w:r w:rsidR="00207D6E">
              <w:rPr>
                <w:rFonts w:ascii="Calibri Light" w:hAnsi="Calibri Light" w:cs="Calibri Light"/>
                <w:sz w:val="22"/>
                <w:szCs w:val="22"/>
              </w:rPr>
              <w:t xml:space="preserve">Support </w:t>
            </w:r>
            <w:r w:rsidR="00E41553" w:rsidRPr="004851F3">
              <w:rPr>
                <w:rFonts w:ascii="Calibri Light" w:hAnsi="Calibri Light" w:cs="Calibri Light"/>
                <w:sz w:val="22"/>
                <w:szCs w:val="22"/>
              </w:rPr>
              <w:t>Manager, Business Development team,</w:t>
            </w:r>
            <w:r w:rsidR="003D0A4E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B026DF" w:rsidRPr="004851F3">
              <w:rPr>
                <w:rFonts w:ascii="Calibri Light" w:hAnsi="Calibri Light" w:cs="Calibri Light"/>
                <w:sz w:val="22"/>
                <w:szCs w:val="22"/>
              </w:rPr>
              <w:t>Systems Support Manager</w:t>
            </w:r>
            <w:r w:rsidR="008441C2" w:rsidRPr="004851F3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="003D0A4E">
              <w:rPr>
                <w:rFonts w:ascii="Calibri Light" w:hAnsi="Calibri Light" w:cs="Calibri Light"/>
                <w:sz w:val="22"/>
                <w:szCs w:val="22"/>
              </w:rPr>
              <w:t xml:space="preserve">other </w:t>
            </w:r>
            <w:r w:rsidR="0027292E" w:rsidRPr="004851F3">
              <w:rPr>
                <w:rFonts w:ascii="Calibri Light" w:hAnsi="Calibri Light" w:cs="Calibri Light"/>
                <w:sz w:val="22"/>
                <w:szCs w:val="22"/>
              </w:rPr>
              <w:t xml:space="preserve">Facilities </w:t>
            </w:r>
            <w:r w:rsidR="008441C2" w:rsidRPr="004851F3">
              <w:rPr>
                <w:rFonts w:ascii="Calibri Light" w:hAnsi="Calibri Light" w:cs="Calibri Light"/>
                <w:sz w:val="22"/>
                <w:szCs w:val="22"/>
              </w:rPr>
              <w:t>staff and colleagues</w:t>
            </w:r>
          </w:p>
        </w:tc>
      </w:tr>
      <w:tr w:rsidR="00D7412A" w:rsidRPr="004851F3" w14:paraId="42215FD7" w14:textId="77777777" w:rsidTr="00CE4BA2">
        <w:trPr>
          <w:trHeight w:val="915"/>
        </w:trPr>
        <w:tc>
          <w:tcPr>
            <w:tcW w:w="11208" w:type="dxa"/>
            <w:gridSpan w:val="2"/>
            <w:tcBorders>
              <w:top w:val="nil"/>
            </w:tcBorders>
            <w:vAlign w:val="center"/>
          </w:tcPr>
          <w:p w14:paraId="21D3205F" w14:textId="77777777" w:rsidR="00D7412A" w:rsidRPr="004851F3" w:rsidRDefault="00D7412A" w:rsidP="00B0322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851F3">
              <w:rPr>
                <w:rFonts w:ascii="Calibri Light" w:hAnsi="Calibri Light" w:cs="Calibri Light"/>
                <w:b/>
                <w:sz w:val="22"/>
                <w:szCs w:val="22"/>
              </w:rPr>
              <w:t>External:</w:t>
            </w:r>
            <w:r w:rsidRPr="004851F3">
              <w:rPr>
                <w:rFonts w:ascii="Calibri Light" w:hAnsi="Calibri Light" w:cs="Calibri Light"/>
                <w:sz w:val="22"/>
                <w:szCs w:val="22"/>
              </w:rPr>
              <w:t xml:space="preserve">  </w:t>
            </w:r>
          </w:p>
          <w:p w14:paraId="3B8D9888" w14:textId="77777777" w:rsidR="00D7412A" w:rsidRPr="004851F3" w:rsidRDefault="002D49F0" w:rsidP="0090764B">
            <w:pPr>
              <w:pStyle w:val="MediumGrid21"/>
              <w:rPr>
                <w:rFonts w:ascii="Calibri Light" w:hAnsi="Calibri Light" w:cs="Calibri Light"/>
              </w:rPr>
            </w:pPr>
            <w:r w:rsidRPr="004851F3">
              <w:rPr>
                <w:rFonts w:ascii="Calibri Light" w:hAnsi="Calibri Light" w:cs="Calibri Light"/>
              </w:rPr>
              <w:t>Conference organisers,</w:t>
            </w:r>
            <w:r w:rsidR="003D0A4E">
              <w:rPr>
                <w:rFonts w:ascii="Calibri Light" w:hAnsi="Calibri Light" w:cs="Calibri Light"/>
              </w:rPr>
              <w:t xml:space="preserve"> </w:t>
            </w:r>
            <w:r w:rsidRPr="004851F3">
              <w:rPr>
                <w:rFonts w:ascii="Calibri Light" w:hAnsi="Calibri Light" w:cs="Calibri Light"/>
              </w:rPr>
              <w:t>delegates</w:t>
            </w:r>
            <w:r w:rsidR="00D06733" w:rsidRPr="004851F3">
              <w:rPr>
                <w:rFonts w:ascii="Calibri Light" w:hAnsi="Calibri Light" w:cs="Calibri Light"/>
              </w:rPr>
              <w:t>,</w:t>
            </w:r>
            <w:r w:rsidR="00AD60E5" w:rsidRPr="004851F3">
              <w:rPr>
                <w:rFonts w:ascii="Calibri Light" w:hAnsi="Calibri Light" w:cs="Calibri Light"/>
              </w:rPr>
              <w:t xml:space="preserve"> suppliers</w:t>
            </w:r>
            <w:r w:rsidRPr="004851F3">
              <w:rPr>
                <w:rFonts w:ascii="Calibri Light" w:hAnsi="Calibri Light" w:cs="Calibri Light"/>
              </w:rPr>
              <w:t xml:space="preserve"> &amp; </w:t>
            </w:r>
            <w:r w:rsidR="004851F3">
              <w:rPr>
                <w:rFonts w:ascii="Calibri Light" w:hAnsi="Calibri Light" w:cs="Calibri Light"/>
              </w:rPr>
              <w:t>c</w:t>
            </w:r>
            <w:r w:rsidRPr="004851F3">
              <w:rPr>
                <w:rFonts w:ascii="Calibri Light" w:hAnsi="Calibri Light" w:cs="Calibri Light"/>
              </w:rPr>
              <w:t>ontractors,</w:t>
            </w:r>
            <w:r w:rsidR="0090764B" w:rsidRPr="004851F3">
              <w:rPr>
                <w:rFonts w:ascii="Calibri Light" w:hAnsi="Calibri Light" w:cs="Calibri Light"/>
              </w:rPr>
              <w:t xml:space="preserve"> </w:t>
            </w:r>
            <w:r w:rsidRPr="004851F3">
              <w:rPr>
                <w:rFonts w:ascii="Calibri Light" w:hAnsi="Calibri Light" w:cs="Calibri Light"/>
              </w:rPr>
              <w:t>English Lake</w:t>
            </w:r>
            <w:r w:rsidR="004851F3">
              <w:rPr>
                <w:rFonts w:ascii="Calibri Light" w:hAnsi="Calibri Light" w:cs="Calibri Light"/>
              </w:rPr>
              <w:t>s H</w:t>
            </w:r>
            <w:r w:rsidRPr="004851F3">
              <w:rPr>
                <w:rFonts w:ascii="Calibri Light" w:hAnsi="Calibri Light" w:cs="Calibri Light"/>
              </w:rPr>
              <w:t>otel team</w:t>
            </w:r>
            <w:r w:rsidR="0027292E" w:rsidRPr="004851F3">
              <w:rPr>
                <w:rFonts w:ascii="Calibri Light" w:hAnsi="Calibri Light" w:cs="Calibri Light"/>
              </w:rPr>
              <w:t xml:space="preserve"> and a</w:t>
            </w:r>
            <w:r w:rsidR="008441C2" w:rsidRPr="004851F3">
              <w:rPr>
                <w:rFonts w:ascii="Calibri Light" w:hAnsi="Calibri Light" w:cs="Calibri Light"/>
              </w:rPr>
              <w:t>gents</w:t>
            </w:r>
            <w:r w:rsidR="00D323C6">
              <w:rPr>
                <w:rFonts w:ascii="Calibri Light" w:hAnsi="Calibri Light" w:cs="Calibri Light"/>
              </w:rPr>
              <w:t>, Agencies such as AVS</w:t>
            </w:r>
          </w:p>
        </w:tc>
      </w:tr>
      <w:tr w:rsidR="00D7412A" w:rsidRPr="004851F3" w14:paraId="3A445541" w14:textId="77777777" w:rsidTr="00CE4BA2">
        <w:trPr>
          <w:trHeight w:val="2526"/>
        </w:trPr>
        <w:tc>
          <w:tcPr>
            <w:tcW w:w="11208" w:type="dxa"/>
            <w:gridSpan w:val="2"/>
            <w:vAlign w:val="center"/>
          </w:tcPr>
          <w:p w14:paraId="15668B0F" w14:textId="77777777" w:rsidR="00D7412A" w:rsidRPr="004851F3" w:rsidRDefault="00D7412A" w:rsidP="0027292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851F3">
              <w:rPr>
                <w:rFonts w:ascii="Calibri Light" w:hAnsi="Calibri Light" w:cs="Calibri Light"/>
                <w:b/>
                <w:sz w:val="22"/>
                <w:szCs w:val="22"/>
              </w:rPr>
              <w:t>Major Duties:</w:t>
            </w:r>
          </w:p>
          <w:p w14:paraId="19F16AA9" w14:textId="77777777" w:rsidR="00086151" w:rsidRPr="004851F3" w:rsidRDefault="00086151" w:rsidP="00D323C6">
            <w:pPr>
              <w:autoSpaceDE w:val="0"/>
              <w:autoSpaceDN w:val="0"/>
              <w:ind w:left="720"/>
              <w:rPr>
                <w:rFonts w:ascii="Calibri Light" w:hAnsi="Calibri Light" w:cs="Calibri Light"/>
                <w:sz w:val="22"/>
                <w:szCs w:val="22"/>
              </w:rPr>
            </w:pPr>
            <w:r w:rsidRPr="004851F3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14:paraId="5D958F50" w14:textId="0625D59F" w:rsidR="00086151" w:rsidRDefault="00086151" w:rsidP="004851F3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Calibri Light" w:hAnsi="Calibri Light" w:cs="Calibri Light"/>
                <w:sz w:val="22"/>
                <w:szCs w:val="22"/>
              </w:rPr>
            </w:pPr>
            <w:r w:rsidRPr="004851F3">
              <w:rPr>
                <w:rFonts w:ascii="Calibri Light" w:hAnsi="Calibri Light" w:cs="Calibri Light"/>
                <w:sz w:val="22"/>
                <w:szCs w:val="22"/>
              </w:rPr>
              <w:t xml:space="preserve">To maintain an efficient </w:t>
            </w:r>
            <w:r w:rsidR="00ED6BE5">
              <w:rPr>
                <w:rFonts w:ascii="Calibri Light" w:hAnsi="Calibri Light" w:cs="Calibri Light"/>
                <w:sz w:val="22"/>
                <w:szCs w:val="22"/>
              </w:rPr>
              <w:t xml:space="preserve">online event &amp; </w:t>
            </w:r>
            <w:r w:rsidRPr="004851F3">
              <w:rPr>
                <w:rFonts w:ascii="Calibri Light" w:hAnsi="Calibri Light" w:cs="Calibri Light"/>
                <w:sz w:val="22"/>
                <w:szCs w:val="22"/>
              </w:rPr>
              <w:t>conference diary</w:t>
            </w:r>
            <w:r w:rsidR="00207D6E">
              <w:rPr>
                <w:rFonts w:ascii="Calibri Light" w:hAnsi="Calibri Light" w:cs="Calibri Light"/>
                <w:sz w:val="22"/>
                <w:szCs w:val="22"/>
              </w:rPr>
              <w:t xml:space="preserve"> (Kinetics)</w:t>
            </w:r>
            <w:r w:rsidR="004851F3">
              <w:rPr>
                <w:rFonts w:ascii="Calibri Light" w:hAnsi="Calibri Light" w:cs="Calibri Light"/>
                <w:sz w:val="22"/>
                <w:szCs w:val="22"/>
              </w:rPr>
              <w:t>, ensuring capacities, information</w:t>
            </w:r>
            <w:r w:rsidRPr="004851F3">
              <w:rPr>
                <w:rFonts w:ascii="Calibri Light" w:hAnsi="Calibri Light" w:cs="Calibri Light"/>
                <w:sz w:val="22"/>
                <w:szCs w:val="22"/>
              </w:rPr>
              <w:t xml:space="preserve"> and revenue is </w:t>
            </w:r>
            <w:r w:rsidR="00207D6E">
              <w:rPr>
                <w:rFonts w:ascii="Calibri Light" w:hAnsi="Calibri Light" w:cs="Calibri Light"/>
                <w:sz w:val="22"/>
                <w:szCs w:val="22"/>
              </w:rPr>
              <w:t xml:space="preserve">accurately </w:t>
            </w:r>
            <w:r w:rsidR="00D323C6">
              <w:rPr>
                <w:rFonts w:ascii="Calibri Light" w:hAnsi="Calibri Light" w:cs="Calibri Light"/>
                <w:sz w:val="22"/>
                <w:szCs w:val="22"/>
              </w:rPr>
              <w:t xml:space="preserve">maximised and </w:t>
            </w:r>
            <w:r w:rsidR="00207D6E">
              <w:rPr>
                <w:rFonts w:ascii="Calibri Light" w:hAnsi="Calibri Light" w:cs="Calibri Light"/>
                <w:sz w:val="22"/>
                <w:szCs w:val="22"/>
              </w:rPr>
              <w:t>recorded</w:t>
            </w:r>
            <w:r w:rsidRPr="004851F3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14:paraId="4DA7D990" w14:textId="77777777" w:rsidR="00764233" w:rsidRDefault="00764233" w:rsidP="004851F3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To operate an effective follow up and chase system to maximise conversion rates </w:t>
            </w:r>
          </w:p>
          <w:p w14:paraId="3B523990" w14:textId="6ADBF271" w:rsidR="00764233" w:rsidRDefault="00086151" w:rsidP="003F078D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Calibri Light" w:hAnsi="Calibri Light" w:cs="Calibri Light"/>
                <w:sz w:val="22"/>
                <w:szCs w:val="22"/>
              </w:rPr>
            </w:pPr>
            <w:r w:rsidRPr="00764233">
              <w:rPr>
                <w:rFonts w:ascii="Calibri Light" w:hAnsi="Calibri Light" w:cs="Calibri Light"/>
                <w:sz w:val="22"/>
                <w:szCs w:val="22"/>
              </w:rPr>
              <w:t xml:space="preserve">To deal with </w:t>
            </w:r>
            <w:r w:rsidR="00764233" w:rsidRPr="00764233">
              <w:rPr>
                <w:rFonts w:ascii="Calibri Light" w:hAnsi="Calibri Light" w:cs="Calibri Light"/>
                <w:sz w:val="22"/>
                <w:szCs w:val="22"/>
              </w:rPr>
              <w:t>C</w:t>
            </w:r>
            <w:r w:rsidRPr="00764233">
              <w:rPr>
                <w:rFonts w:ascii="Calibri Light" w:hAnsi="Calibri Light" w:cs="Calibri Light"/>
                <w:sz w:val="22"/>
                <w:szCs w:val="22"/>
              </w:rPr>
              <w:t>onference</w:t>
            </w:r>
            <w:r w:rsidR="00ED6BE5">
              <w:rPr>
                <w:rFonts w:ascii="Calibri Light" w:hAnsi="Calibri Light" w:cs="Calibri Light"/>
                <w:sz w:val="22"/>
                <w:szCs w:val="22"/>
              </w:rPr>
              <w:t xml:space="preserve"> &amp; event</w:t>
            </w:r>
            <w:r w:rsidRPr="00764233">
              <w:rPr>
                <w:rFonts w:ascii="Calibri Light" w:hAnsi="Calibri Light" w:cs="Calibri Light"/>
                <w:sz w:val="22"/>
                <w:szCs w:val="22"/>
              </w:rPr>
              <w:t xml:space="preserve"> enquiries</w:t>
            </w:r>
            <w:r w:rsidR="00764233" w:rsidRPr="00764233">
              <w:rPr>
                <w:rFonts w:ascii="Calibri Light" w:hAnsi="Calibri Light" w:cs="Calibri Light"/>
                <w:sz w:val="22"/>
                <w:szCs w:val="22"/>
              </w:rPr>
              <w:t xml:space="preserve"> in an agreed time frame</w:t>
            </w:r>
            <w:r w:rsidRPr="00764233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="00764233" w:rsidRPr="00764233">
              <w:rPr>
                <w:rFonts w:ascii="Calibri Light" w:hAnsi="Calibri Light" w:cs="Calibri Light"/>
                <w:sz w:val="22"/>
                <w:szCs w:val="22"/>
              </w:rPr>
              <w:t xml:space="preserve">providing accurate </w:t>
            </w:r>
            <w:r w:rsidRPr="00764233">
              <w:rPr>
                <w:rFonts w:ascii="Calibri Light" w:hAnsi="Calibri Light" w:cs="Calibri Light"/>
                <w:sz w:val="22"/>
                <w:szCs w:val="22"/>
              </w:rPr>
              <w:t xml:space="preserve">quotes </w:t>
            </w:r>
            <w:r w:rsidR="00764233" w:rsidRPr="00764233">
              <w:rPr>
                <w:rFonts w:ascii="Calibri Light" w:hAnsi="Calibri Light" w:cs="Calibri Light"/>
                <w:sz w:val="22"/>
                <w:szCs w:val="22"/>
              </w:rPr>
              <w:t>and show</w:t>
            </w:r>
            <w:r w:rsidRPr="0076423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gramStart"/>
            <w:r w:rsidRPr="00764233">
              <w:rPr>
                <w:rFonts w:ascii="Calibri Light" w:hAnsi="Calibri Light" w:cs="Calibri Light"/>
                <w:sz w:val="22"/>
                <w:szCs w:val="22"/>
              </w:rPr>
              <w:t>rounds</w:t>
            </w:r>
            <w:proofErr w:type="gramEnd"/>
            <w:r w:rsidRPr="0076423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5C771164" w14:textId="77777777" w:rsidR="00764233" w:rsidRDefault="00086151" w:rsidP="004851F3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Calibri Light" w:hAnsi="Calibri Light" w:cs="Calibri Light"/>
                <w:sz w:val="22"/>
                <w:szCs w:val="22"/>
              </w:rPr>
            </w:pPr>
            <w:r w:rsidRPr="004851F3">
              <w:rPr>
                <w:rFonts w:ascii="Calibri Light" w:hAnsi="Calibri Light" w:cs="Calibri Light"/>
                <w:sz w:val="22"/>
                <w:szCs w:val="22"/>
              </w:rPr>
              <w:t>To assist in sales activities</w:t>
            </w:r>
            <w:r w:rsidR="00764233">
              <w:rPr>
                <w:rFonts w:ascii="Calibri Light" w:hAnsi="Calibri Light" w:cs="Calibri Light"/>
                <w:sz w:val="22"/>
                <w:szCs w:val="22"/>
              </w:rPr>
              <w:t xml:space="preserve"> and campaigns</w:t>
            </w:r>
            <w:r w:rsidRPr="004851F3">
              <w:rPr>
                <w:rFonts w:ascii="Calibri Light" w:hAnsi="Calibri Light" w:cs="Calibri Light"/>
                <w:sz w:val="22"/>
                <w:szCs w:val="22"/>
              </w:rPr>
              <w:t xml:space="preserve"> to meet the agreed sales and marketing strategies</w:t>
            </w:r>
            <w:r w:rsidR="004851F3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14:paraId="5EE31F7D" w14:textId="77777777" w:rsidR="00086151" w:rsidRPr="004851F3" w:rsidRDefault="00764233" w:rsidP="004851F3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Calibri Light" w:hAnsi="Calibri Light" w:cs="Calibri Light"/>
                <w:sz w:val="22"/>
                <w:szCs w:val="22"/>
              </w:rPr>
            </w:pPr>
            <w:r w:rsidRPr="004851F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086151" w:rsidRPr="004851F3">
              <w:rPr>
                <w:rFonts w:ascii="Calibri Light" w:hAnsi="Calibri Light" w:cs="Calibri Light"/>
                <w:sz w:val="22"/>
                <w:szCs w:val="22"/>
              </w:rPr>
              <w:t xml:space="preserve">To provide administration support </w:t>
            </w:r>
            <w:r w:rsidR="004851F3">
              <w:rPr>
                <w:rFonts w:ascii="Calibri Light" w:hAnsi="Calibri Light" w:cs="Calibri Light"/>
                <w:sz w:val="22"/>
                <w:szCs w:val="22"/>
              </w:rPr>
              <w:t>in line with the role requirements</w:t>
            </w:r>
            <w:r w:rsidR="00086151" w:rsidRPr="004851F3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14:paraId="4A3BE968" w14:textId="77777777" w:rsidR="00086151" w:rsidRDefault="00086151" w:rsidP="004851F3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Calibri Light" w:hAnsi="Calibri Light" w:cs="Calibri Light"/>
                <w:sz w:val="22"/>
                <w:szCs w:val="22"/>
              </w:rPr>
            </w:pPr>
            <w:r w:rsidRPr="004851F3">
              <w:rPr>
                <w:rFonts w:ascii="Calibri Light" w:hAnsi="Calibri Light" w:cs="Calibri Light"/>
                <w:sz w:val="22"/>
                <w:szCs w:val="22"/>
              </w:rPr>
              <w:t>To assist in the delivery and development of the conference registration package</w:t>
            </w:r>
            <w:r w:rsidR="00BE4A39">
              <w:rPr>
                <w:rFonts w:ascii="Calibri Light" w:hAnsi="Calibri Light" w:cs="Calibri Light"/>
                <w:sz w:val="22"/>
                <w:szCs w:val="22"/>
              </w:rPr>
              <w:t xml:space="preserve">, which included the use of Event bright and any other similar packages. </w:t>
            </w:r>
          </w:p>
          <w:p w14:paraId="7776234E" w14:textId="77777777" w:rsidR="00764233" w:rsidRDefault="00764233" w:rsidP="00E95815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Calibri Light" w:hAnsi="Calibri Light" w:cs="Calibri Light"/>
                <w:sz w:val="22"/>
                <w:szCs w:val="22"/>
              </w:rPr>
            </w:pPr>
            <w:r w:rsidRPr="00764233">
              <w:rPr>
                <w:rFonts w:ascii="Calibri Light" w:hAnsi="Calibri Light" w:cs="Calibri Light"/>
                <w:sz w:val="22"/>
                <w:szCs w:val="22"/>
              </w:rPr>
              <w:t xml:space="preserve">To </w:t>
            </w:r>
            <w:r w:rsidR="0042405E">
              <w:rPr>
                <w:rFonts w:ascii="Calibri Light" w:hAnsi="Calibri Light" w:cs="Calibri Light"/>
                <w:sz w:val="22"/>
                <w:szCs w:val="22"/>
              </w:rPr>
              <w:t xml:space="preserve">assist in the </w:t>
            </w:r>
            <w:r>
              <w:rPr>
                <w:rFonts w:ascii="Calibri Light" w:hAnsi="Calibri Light" w:cs="Calibri Light"/>
                <w:sz w:val="22"/>
                <w:szCs w:val="22"/>
              </w:rPr>
              <w:t>collect</w:t>
            </w:r>
            <w:r w:rsidR="0042405E">
              <w:rPr>
                <w:rFonts w:ascii="Calibri Light" w:hAnsi="Calibri Light" w:cs="Calibri Light"/>
                <w:sz w:val="22"/>
                <w:szCs w:val="22"/>
              </w:rPr>
              <w:t>ion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043FD4">
              <w:rPr>
                <w:rFonts w:ascii="Calibri Light" w:hAnsi="Calibri Light" w:cs="Calibri Light"/>
                <w:sz w:val="22"/>
                <w:szCs w:val="22"/>
              </w:rPr>
              <w:t xml:space="preserve">of </w:t>
            </w:r>
            <w:r w:rsidR="0042405E">
              <w:rPr>
                <w:rFonts w:ascii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z w:val="22"/>
                <w:szCs w:val="22"/>
              </w:rPr>
              <w:t>ompetitor</w:t>
            </w:r>
            <w:r w:rsidR="0042405E">
              <w:rPr>
                <w:rFonts w:ascii="Calibri Light" w:hAnsi="Calibri Light" w:cs="Calibri Light"/>
                <w:sz w:val="22"/>
                <w:szCs w:val="22"/>
              </w:rPr>
              <w:t xml:space="preserve"> information and report back on a monthly basis</w:t>
            </w:r>
          </w:p>
          <w:p w14:paraId="0A355017" w14:textId="77777777" w:rsidR="00764233" w:rsidRDefault="00764233" w:rsidP="00E95815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To assistant in</w:t>
            </w:r>
            <w:r w:rsidR="0042405E">
              <w:rPr>
                <w:rFonts w:ascii="Calibri Light" w:hAnsi="Calibri Light" w:cs="Calibri Light"/>
                <w:sz w:val="22"/>
                <w:szCs w:val="22"/>
              </w:rPr>
              <w:t xml:space="preserve"> undertaking regular review for the </w:t>
            </w:r>
            <w:r w:rsidR="00043FD4">
              <w:rPr>
                <w:rFonts w:ascii="Calibri Light" w:hAnsi="Calibri Light" w:cs="Calibri Light"/>
                <w:sz w:val="22"/>
                <w:szCs w:val="22"/>
              </w:rPr>
              <w:t>W</w:t>
            </w:r>
            <w:r w:rsidR="0042405E">
              <w:rPr>
                <w:rFonts w:ascii="Calibri Light" w:hAnsi="Calibri Light" w:cs="Calibri Light"/>
                <w:sz w:val="22"/>
                <w:szCs w:val="22"/>
              </w:rPr>
              <w:t xml:space="preserve">ebsite and other key online presence </w:t>
            </w:r>
            <w:proofErr w:type="spellStart"/>
            <w:r w:rsidR="0042405E">
              <w:rPr>
                <w:rFonts w:ascii="Calibri Light" w:hAnsi="Calibri Light" w:cs="Calibri Light"/>
                <w:sz w:val="22"/>
                <w:szCs w:val="22"/>
              </w:rPr>
              <w:t>eg</w:t>
            </w:r>
            <w:proofErr w:type="spellEnd"/>
            <w:r w:rsidR="0042405E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043FD4">
              <w:rPr>
                <w:rFonts w:ascii="Calibri Light" w:hAnsi="Calibri Light" w:cs="Calibri Light"/>
                <w:sz w:val="22"/>
                <w:szCs w:val="22"/>
              </w:rPr>
              <w:t>Venue Directory.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3A4E336F" w14:textId="77777777" w:rsidR="00086151" w:rsidRPr="00764233" w:rsidRDefault="00086151" w:rsidP="00E95815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Calibri Light" w:hAnsi="Calibri Light" w:cs="Calibri Light"/>
                <w:sz w:val="22"/>
                <w:szCs w:val="22"/>
              </w:rPr>
            </w:pPr>
            <w:r w:rsidRPr="00764233">
              <w:rPr>
                <w:rFonts w:ascii="Calibri Light" w:hAnsi="Calibri Light" w:cs="Calibri Light"/>
                <w:sz w:val="22"/>
                <w:szCs w:val="22"/>
              </w:rPr>
              <w:t xml:space="preserve">To </w:t>
            </w:r>
            <w:r w:rsidR="00D323C6" w:rsidRPr="00764233">
              <w:rPr>
                <w:rFonts w:ascii="Calibri Light" w:hAnsi="Calibri Light" w:cs="Calibri Light"/>
                <w:sz w:val="22"/>
                <w:szCs w:val="22"/>
              </w:rPr>
              <w:t xml:space="preserve">support in the </w:t>
            </w:r>
            <w:r w:rsidR="00043FD4">
              <w:rPr>
                <w:rFonts w:ascii="Calibri Light" w:hAnsi="Calibri Light" w:cs="Calibri Light"/>
                <w:sz w:val="22"/>
                <w:szCs w:val="22"/>
              </w:rPr>
              <w:t xml:space="preserve">booking </w:t>
            </w:r>
            <w:r w:rsidR="00D323C6" w:rsidRPr="00764233">
              <w:rPr>
                <w:rFonts w:ascii="Calibri Light" w:hAnsi="Calibri Light" w:cs="Calibri Light"/>
                <w:sz w:val="22"/>
                <w:szCs w:val="22"/>
              </w:rPr>
              <w:t>process of acco</w:t>
            </w:r>
            <w:r w:rsidRPr="00764233">
              <w:rPr>
                <w:rFonts w:ascii="Calibri Light" w:hAnsi="Calibri Light" w:cs="Calibri Light"/>
                <w:sz w:val="22"/>
                <w:szCs w:val="22"/>
              </w:rPr>
              <w:t xml:space="preserve">mmodation booking for individual guests during </w:t>
            </w:r>
            <w:r w:rsidR="00D323C6" w:rsidRPr="00764233">
              <w:rPr>
                <w:rFonts w:ascii="Calibri Light" w:hAnsi="Calibri Light" w:cs="Calibri Light"/>
                <w:sz w:val="22"/>
                <w:szCs w:val="22"/>
              </w:rPr>
              <w:t>as business demands</w:t>
            </w:r>
            <w:r w:rsidRPr="00764233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</w:p>
          <w:p w14:paraId="65180230" w14:textId="77777777" w:rsidR="00CE4BA2" w:rsidRDefault="00CE4BA2" w:rsidP="004851F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851F3">
              <w:rPr>
                <w:rFonts w:ascii="Calibri Light" w:hAnsi="Calibri Light" w:cs="Calibri Light"/>
                <w:sz w:val="22"/>
                <w:szCs w:val="22"/>
              </w:rPr>
              <w:t>Participate in regular and ad-hoc meetings and liaison with team, departmental and instit</w:t>
            </w:r>
            <w:r w:rsidR="001D0880" w:rsidRPr="004851F3">
              <w:rPr>
                <w:rFonts w:ascii="Calibri Light" w:hAnsi="Calibri Light" w:cs="Calibri Light"/>
                <w:sz w:val="22"/>
                <w:szCs w:val="22"/>
              </w:rPr>
              <w:t xml:space="preserve">utional colleagues to ensure </w:t>
            </w:r>
            <w:r w:rsidRPr="004851F3">
              <w:rPr>
                <w:rFonts w:ascii="Calibri Light" w:hAnsi="Calibri Light" w:cs="Calibri Light"/>
                <w:sz w:val="22"/>
                <w:szCs w:val="22"/>
              </w:rPr>
              <w:t xml:space="preserve">successful </w:t>
            </w:r>
            <w:r w:rsidR="00764233">
              <w:rPr>
                <w:rFonts w:ascii="Calibri Light" w:hAnsi="Calibri Light" w:cs="Calibri Light"/>
                <w:sz w:val="22"/>
                <w:szCs w:val="22"/>
              </w:rPr>
              <w:t>hand over of events so client requirements are fully understood</w:t>
            </w:r>
            <w:r w:rsidR="001D0880" w:rsidRPr="004851F3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14:paraId="6518D59C" w14:textId="77777777" w:rsidR="00D323C6" w:rsidRPr="004851F3" w:rsidRDefault="00D323C6" w:rsidP="00D323C6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Calibri Light" w:hAnsi="Calibri Light" w:cs="Calibri Light"/>
                <w:sz w:val="22"/>
                <w:szCs w:val="22"/>
              </w:rPr>
            </w:pPr>
            <w:r w:rsidRPr="004851F3">
              <w:rPr>
                <w:rFonts w:ascii="Calibri Light" w:hAnsi="Calibri Light" w:cs="Calibri Light"/>
                <w:sz w:val="22"/>
                <w:szCs w:val="22"/>
              </w:rPr>
              <w:t>To be available for work in all conference areas as business demands</w:t>
            </w:r>
            <w:r w:rsidR="00654B79">
              <w:rPr>
                <w:rFonts w:ascii="Calibri Light" w:hAnsi="Calibri Light" w:cs="Calibri Light"/>
                <w:sz w:val="22"/>
                <w:szCs w:val="22"/>
              </w:rPr>
              <w:t xml:space="preserve"> and undertake Duty management duties. </w:t>
            </w:r>
          </w:p>
          <w:p w14:paraId="04C7AA47" w14:textId="77777777" w:rsidR="009F54F1" w:rsidRPr="009F54F1" w:rsidRDefault="009F54F1" w:rsidP="009F54F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851F3">
              <w:rPr>
                <w:rFonts w:ascii="Calibri Light" w:hAnsi="Calibri Light" w:cs="Calibri Light"/>
                <w:sz w:val="22"/>
                <w:szCs w:val="22"/>
              </w:rPr>
              <w:t>At all times to carry out your responsibilities with due regard to the University’s code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Pr="004851F3">
              <w:rPr>
                <w:rFonts w:ascii="Calibri Light" w:hAnsi="Calibri Light" w:cs="Calibri Light"/>
                <w:sz w:val="22"/>
                <w:szCs w:val="22"/>
              </w:rPr>
              <w:t xml:space="preserve"> on Equality and Diversity, University Health and Safety Codes of Pract</w:t>
            </w:r>
            <w:r>
              <w:rPr>
                <w:rFonts w:ascii="Calibri Light" w:hAnsi="Calibri Light" w:cs="Calibri Light"/>
                <w:sz w:val="22"/>
                <w:szCs w:val="22"/>
              </w:rPr>
              <w:t>ice, Child Protection Policy and GDPR legislation.</w:t>
            </w:r>
          </w:p>
          <w:p w14:paraId="7ADC08C8" w14:textId="77777777" w:rsidR="00E91657" w:rsidRPr="004851F3" w:rsidRDefault="00E91657" w:rsidP="004851F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851F3">
              <w:rPr>
                <w:rFonts w:ascii="Calibri Light" w:hAnsi="Calibri Light" w:cs="Calibri Light"/>
                <w:sz w:val="22"/>
                <w:szCs w:val="22"/>
              </w:rPr>
              <w:t>All other duties as commensurate with the position and grade.</w:t>
            </w:r>
          </w:p>
          <w:p w14:paraId="6649DA30" w14:textId="77777777" w:rsidR="00D7412A" w:rsidRPr="004851F3" w:rsidRDefault="00D7412A" w:rsidP="00461C43">
            <w:pPr>
              <w:autoSpaceDE w:val="0"/>
              <w:autoSpaceDN w:val="0"/>
              <w:adjustRightInd w:val="0"/>
              <w:contextualSpacing/>
              <w:rPr>
                <w:rFonts w:ascii="Calibri Light" w:hAnsi="Calibri Light" w:cs="Calibri Light"/>
                <w:spacing w:val="-3"/>
                <w:sz w:val="16"/>
                <w:szCs w:val="16"/>
              </w:rPr>
            </w:pPr>
          </w:p>
        </w:tc>
      </w:tr>
    </w:tbl>
    <w:p w14:paraId="6A877514" w14:textId="77777777" w:rsidR="0012786F" w:rsidRDefault="0012786F">
      <w:pPr>
        <w:spacing w:before="120"/>
        <w:rPr>
          <w:rFonts w:ascii="Arial" w:hAnsi="Arial"/>
          <w:sz w:val="22"/>
        </w:rPr>
      </w:pPr>
    </w:p>
    <w:sectPr w:rsidR="0012786F" w:rsidSect="00CE4BA2">
      <w:headerReference w:type="default" r:id="rId7"/>
      <w:pgSz w:w="12240" w:h="15840"/>
      <w:pgMar w:top="1440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44A0" w14:textId="77777777" w:rsidR="004970D6" w:rsidRDefault="004970D6">
      <w:r>
        <w:separator/>
      </w:r>
    </w:p>
  </w:endnote>
  <w:endnote w:type="continuationSeparator" w:id="0">
    <w:p w14:paraId="5EDF0079" w14:textId="77777777" w:rsidR="004970D6" w:rsidRDefault="0049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26DF" w14:textId="77777777" w:rsidR="004970D6" w:rsidRDefault="004970D6">
      <w:r>
        <w:separator/>
      </w:r>
    </w:p>
  </w:footnote>
  <w:footnote w:type="continuationSeparator" w:id="0">
    <w:p w14:paraId="189E75CD" w14:textId="77777777" w:rsidR="004970D6" w:rsidRDefault="0049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349A" w14:textId="77777777" w:rsidR="00CE4BA2" w:rsidRDefault="00B33F6B" w:rsidP="00CE4B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22CCC816" wp14:editId="2524C032">
          <wp:extent cx="2152650" cy="704850"/>
          <wp:effectExtent l="0" t="0" r="0" b="0"/>
          <wp:docPr id="1" name="Picture 4" descr="LU - Logo - Positive (CMYK)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 - Logo - Positive (CMYK)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633"/>
    <w:multiLevelType w:val="hybridMultilevel"/>
    <w:tmpl w:val="C90C7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E39AB"/>
    <w:multiLevelType w:val="hybridMultilevel"/>
    <w:tmpl w:val="43E0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93D71"/>
    <w:multiLevelType w:val="hybridMultilevel"/>
    <w:tmpl w:val="AE98A3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5514"/>
    <w:multiLevelType w:val="hybridMultilevel"/>
    <w:tmpl w:val="5A2A6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BF0"/>
    <w:multiLevelType w:val="hybridMultilevel"/>
    <w:tmpl w:val="F412F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6BB4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4BAE1F72"/>
    <w:multiLevelType w:val="hybridMultilevel"/>
    <w:tmpl w:val="D5F4A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182023"/>
    <w:multiLevelType w:val="hybridMultilevel"/>
    <w:tmpl w:val="210041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C83CC7"/>
    <w:multiLevelType w:val="hybridMultilevel"/>
    <w:tmpl w:val="AB8CB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38B4"/>
    <w:multiLevelType w:val="hybridMultilevel"/>
    <w:tmpl w:val="AE98A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D4692"/>
    <w:multiLevelType w:val="hybridMultilevel"/>
    <w:tmpl w:val="0F72D5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B6A58"/>
    <w:multiLevelType w:val="hybridMultilevel"/>
    <w:tmpl w:val="ED0A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61230"/>
    <w:multiLevelType w:val="hybridMultilevel"/>
    <w:tmpl w:val="FD52DF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95850"/>
    <w:multiLevelType w:val="hybridMultilevel"/>
    <w:tmpl w:val="734A3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969FD"/>
    <w:multiLevelType w:val="hybridMultilevel"/>
    <w:tmpl w:val="93D49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6E0250"/>
    <w:multiLevelType w:val="hybridMultilevel"/>
    <w:tmpl w:val="E2C8C6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817675">
    <w:abstractNumId w:val="2"/>
  </w:num>
  <w:num w:numId="2" w16cid:durableId="1817261134">
    <w:abstractNumId w:val="9"/>
  </w:num>
  <w:num w:numId="3" w16cid:durableId="1792092901">
    <w:abstractNumId w:val="3"/>
  </w:num>
  <w:num w:numId="4" w16cid:durableId="321785856">
    <w:abstractNumId w:val="14"/>
  </w:num>
  <w:num w:numId="5" w16cid:durableId="1485045883">
    <w:abstractNumId w:val="4"/>
  </w:num>
  <w:num w:numId="6" w16cid:durableId="2018921318">
    <w:abstractNumId w:val="5"/>
  </w:num>
  <w:num w:numId="7" w16cid:durableId="2145197452">
    <w:abstractNumId w:val="7"/>
  </w:num>
  <w:num w:numId="8" w16cid:durableId="559749857">
    <w:abstractNumId w:val="0"/>
  </w:num>
  <w:num w:numId="9" w16cid:durableId="1512792170">
    <w:abstractNumId w:val="8"/>
  </w:num>
  <w:num w:numId="10" w16cid:durableId="1425304932">
    <w:abstractNumId w:val="1"/>
  </w:num>
  <w:num w:numId="11" w16cid:durableId="2028865449">
    <w:abstractNumId w:val="11"/>
  </w:num>
  <w:num w:numId="12" w16cid:durableId="790444142">
    <w:abstractNumId w:val="6"/>
  </w:num>
  <w:num w:numId="13" w16cid:durableId="1481342516">
    <w:abstractNumId w:val="12"/>
  </w:num>
  <w:num w:numId="14" w16cid:durableId="1365250284">
    <w:abstractNumId w:val="10"/>
  </w:num>
  <w:num w:numId="15" w16cid:durableId="475150825">
    <w:abstractNumId w:val="15"/>
  </w:num>
  <w:num w:numId="16" w16cid:durableId="11048097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8B"/>
    <w:rsid w:val="0000408D"/>
    <w:rsid w:val="0000731B"/>
    <w:rsid w:val="000207B1"/>
    <w:rsid w:val="00043FD4"/>
    <w:rsid w:val="00086151"/>
    <w:rsid w:val="000A5240"/>
    <w:rsid w:val="000A561C"/>
    <w:rsid w:val="000D2B6E"/>
    <w:rsid w:val="0012786F"/>
    <w:rsid w:val="00130C1D"/>
    <w:rsid w:val="00132638"/>
    <w:rsid w:val="001C2201"/>
    <w:rsid w:val="001D0880"/>
    <w:rsid w:val="0020202B"/>
    <w:rsid w:val="00207D6E"/>
    <w:rsid w:val="0025768B"/>
    <w:rsid w:val="0027292E"/>
    <w:rsid w:val="002D49F0"/>
    <w:rsid w:val="00327757"/>
    <w:rsid w:val="00354993"/>
    <w:rsid w:val="003804AD"/>
    <w:rsid w:val="003D0A4E"/>
    <w:rsid w:val="003E1589"/>
    <w:rsid w:val="0040416B"/>
    <w:rsid w:val="00421CF3"/>
    <w:rsid w:val="0042405E"/>
    <w:rsid w:val="004416FF"/>
    <w:rsid w:val="00461C43"/>
    <w:rsid w:val="004817B8"/>
    <w:rsid w:val="004851F3"/>
    <w:rsid w:val="00485329"/>
    <w:rsid w:val="004970D6"/>
    <w:rsid w:val="004E61E0"/>
    <w:rsid w:val="00516ABE"/>
    <w:rsid w:val="005429D2"/>
    <w:rsid w:val="0057242F"/>
    <w:rsid w:val="005A7F38"/>
    <w:rsid w:val="005E1EC6"/>
    <w:rsid w:val="0065101F"/>
    <w:rsid w:val="00654B79"/>
    <w:rsid w:val="006912C2"/>
    <w:rsid w:val="006D72DB"/>
    <w:rsid w:val="007132DA"/>
    <w:rsid w:val="00764233"/>
    <w:rsid w:val="00766FB8"/>
    <w:rsid w:val="00803582"/>
    <w:rsid w:val="00807FFD"/>
    <w:rsid w:val="00833774"/>
    <w:rsid w:val="008441C2"/>
    <w:rsid w:val="008753C8"/>
    <w:rsid w:val="0088166A"/>
    <w:rsid w:val="00897000"/>
    <w:rsid w:val="008A7B3C"/>
    <w:rsid w:val="008C232D"/>
    <w:rsid w:val="008D2F9A"/>
    <w:rsid w:val="009033AC"/>
    <w:rsid w:val="009046CE"/>
    <w:rsid w:val="0090764B"/>
    <w:rsid w:val="009104EE"/>
    <w:rsid w:val="00910DFA"/>
    <w:rsid w:val="009259CA"/>
    <w:rsid w:val="0094473D"/>
    <w:rsid w:val="009F54F1"/>
    <w:rsid w:val="00A00B50"/>
    <w:rsid w:val="00A201E0"/>
    <w:rsid w:val="00A432B0"/>
    <w:rsid w:val="00AB46C0"/>
    <w:rsid w:val="00AD60E5"/>
    <w:rsid w:val="00AE52E7"/>
    <w:rsid w:val="00B026DF"/>
    <w:rsid w:val="00B0322A"/>
    <w:rsid w:val="00B14B20"/>
    <w:rsid w:val="00B33F6B"/>
    <w:rsid w:val="00BE4A39"/>
    <w:rsid w:val="00C76673"/>
    <w:rsid w:val="00CB2D77"/>
    <w:rsid w:val="00CE4BA2"/>
    <w:rsid w:val="00CE642A"/>
    <w:rsid w:val="00D06733"/>
    <w:rsid w:val="00D311BA"/>
    <w:rsid w:val="00D323C6"/>
    <w:rsid w:val="00D469FC"/>
    <w:rsid w:val="00D5512B"/>
    <w:rsid w:val="00D62D92"/>
    <w:rsid w:val="00D65DD1"/>
    <w:rsid w:val="00D71BCB"/>
    <w:rsid w:val="00D7412A"/>
    <w:rsid w:val="00D82664"/>
    <w:rsid w:val="00D956E6"/>
    <w:rsid w:val="00DB13B2"/>
    <w:rsid w:val="00DD7C13"/>
    <w:rsid w:val="00DE1AA7"/>
    <w:rsid w:val="00DE50A8"/>
    <w:rsid w:val="00E01CDD"/>
    <w:rsid w:val="00E151B0"/>
    <w:rsid w:val="00E2258E"/>
    <w:rsid w:val="00E41553"/>
    <w:rsid w:val="00E65271"/>
    <w:rsid w:val="00E91657"/>
    <w:rsid w:val="00ED6BE5"/>
    <w:rsid w:val="00ED7356"/>
    <w:rsid w:val="00EF0629"/>
    <w:rsid w:val="00F90ABD"/>
    <w:rsid w:val="00FB6C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8C2204"/>
  <w14:defaultImageDpi w14:val="300"/>
  <w15:chartTrackingRefBased/>
  <w15:docId w15:val="{90BD11C5-E6CD-4E09-9F86-51B41B62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Heading1"/>
    <w:next w:val="Heading3"/>
    <w:qFormat/>
    <w:pPr>
      <w:spacing w:before="120" w:after="120"/>
      <w:outlineLvl w:val="1"/>
    </w:pPr>
    <w:rPr>
      <w:rFonts w:ascii="Times" w:hAnsi="Times"/>
      <w:b w:val="0"/>
      <w:kern w:val="0"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120"/>
    </w:pPr>
    <w:rPr>
      <w:rFonts w:ascii="Arial" w:hAnsi="Arial"/>
      <w:sz w:val="22"/>
    </w:rPr>
  </w:style>
  <w:style w:type="character" w:customStyle="1" w:styleId="MediumGrid11">
    <w:name w:val="Medium Grid 11"/>
    <w:uiPriority w:val="99"/>
    <w:semiHidden/>
    <w:rsid w:val="00D7412A"/>
    <w:rPr>
      <w:color w:val="808080"/>
    </w:rPr>
  </w:style>
  <w:style w:type="paragraph" w:customStyle="1" w:styleId="MediumGrid21">
    <w:name w:val="Medium Grid 21"/>
    <w:uiPriority w:val="1"/>
    <w:qFormat/>
    <w:rsid w:val="00D7412A"/>
    <w:rPr>
      <w:rFonts w:ascii="Calibri" w:eastAsia="Calibri" w:hAnsi="Calibri"/>
      <w:sz w:val="22"/>
      <w:szCs w:val="22"/>
      <w:lang w:eastAsia="en-US"/>
    </w:rPr>
  </w:style>
  <w:style w:type="paragraph" w:styleId="BlockText">
    <w:name w:val="Block Text"/>
    <w:basedOn w:val="Normal"/>
    <w:rsid w:val="00D7412A"/>
    <w:pPr>
      <w:spacing w:line="240" w:lineRule="exact"/>
      <w:ind w:left="720" w:right="43" w:hanging="720"/>
      <w:jc w:val="both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CB2D77"/>
    <w:pPr>
      <w:ind w:left="720"/>
    </w:pPr>
  </w:style>
  <w:style w:type="paragraph" w:customStyle="1" w:styleId="Default">
    <w:name w:val="Default"/>
    <w:rsid w:val="00CE4B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Present Grade</vt:lpstr>
    </vt:vector>
  </TitlesOfParts>
  <Company>lusu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Present Grade</dc:title>
  <dc:subject/>
  <dc:creator>claire</dc:creator>
  <cp:keywords/>
  <cp:lastModifiedBy>Barraclough, Hilary</cp:lastModifiedBy>
  <cp:revision>2</cp:revision>
  <cp:lastPrinted>2019-03-22T11:45:00Z</cp:lastPrinted>
  <dcterms:created xsi:type="dcterms:W3CDTF">2024-03-25T13:23:00Z</dcterms:created>
  <dcterms:modified xsi:type="dcterms:W3CDTF">2024-03-25T13:23:00Z</dcterms:modified>
</cp:coreProperties>
</file>