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9439" w14:textId="77777777" w:rsidR="000F6CE1" w:rsidRPr="00284CC1" w:rsidRDefault="00414F99" w:rsidP="00414F99">
      <w:pPr>
        <w:jc w:val="right"/>
        <w:rPr>
          <w:rFonts w:asciiTheme="minorHAnsi" w:hAnsiTheme="minorHAnsi" w:cstheme="minorHAnsi"/>
          <w:szCs w:val="22"/>
          <w:lang w:val="en-GB"/>
        </w:rPr>
      </w:pPr>
      <w:r w:rsidRPr="00284CC1">
        <w:rPr>
          <w:rFonts w:asciiTheme="minorHAnsi" w:hAnsiTheme="minorHAnsi" w:cstheme="minorHAnsi"/>
          <w:noProof/>
          <w:szCs w:val="22"/>
          <w:lang w:val="en-GB"/>
        </w:rPr>
        <w:drawing>
          <wp:inline distT="0" distB="0" distL="0" distR="0" wp14:anchorId="29A3708F" wp14:editId="7E21E6C7">
            <wp:extent cx="2907030" cy="914400"/>
            <wp:effectExtent l="0" t="0" r="7620" b="0"/>
            <wp:docPr id="1" name="Picture 1"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14:paraId="1EEDFCA4" w14:textId="77777777" w:rsidR="00A02069" w:rsidRPr="00284CC1" w:rsidRDefault="00A02069" w:rsidP="0097729E">
      <w:pPr>
        <w:rPr>
          <w:rFonts w:asciiTheme="minorHAnsi" w:hAnsiTheme="minorHAnsi" w:cstheme="minorHAnsi"/>
          <w:szCs w:val="22"/>
          <w:lang w:val="en-GB"/>
        </w:rPr>
      </w:pPr>
    </w:p>
    <w:p w14:paraId="2B01E051" w14:textId="77777777" w:rsidR="002865AE" w:rsidRPr="00284CC1" w:rsidRDefault="002865AE" w:rsidP="00857F0A">
      <w:pPr>
        <w:jc w:val="center"/>
        <w:rPr>
          <w:rFonts w:asciiTheme="minorHAnsi" w:hAnsiTheme="minorHAnsi" w:cstheme="minorHAnsi"/>
          <w:b/>
          <w:szCs w:val="22"/>
          <w:lang w:val="en-GB"/>
        </w:rPr>
      </w:pPr>
      <w:r w:rsidRPr="00284CC1">
        <w:rPr>
          <w:rFonts w:asciiTheme="minorHAnsi" w:hAnsiTheme="minorHAnsi" w:cstheme="minorHAnsi"/>
          <w:b/>
          <w:szCs w:val="22"/>
          <w:lang w:val="en-GB"/>
        </w:rPr>
        <w:t>JOB DESCRIPTION</w:t>
      </w:r>
    </w:p>
    <w:p w14:paraId="7E66BEC3" w14:textId="77777777" w:rsidR="00A02069" w:rsidRPr="00284CC1" w:rsidRDefault="00A02069" w:rsidP="0097729E">
      <w:pPr>
        <w:rPr>
          <w:rFonts w:asciiTheme="minorHAnsi" w:hAnsiTheme="minorHAnsi" w:cstheme="minorHAnsi"/>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6"/>
        <w:gridCol w:w="3213"/>
      </w:tblGrid>
      <w:tr w:rsidR="00A02069" w:rsidRPr="00284CC1" w14:paraId="008EBC43" w14:textId="77777777" w:rsidTr="000D364C">
        <w:tc>
          <w:tcPr>
            <w:tcW w:w="7308" w:type="dxa"/>
            <w:vAlign w:val="center"/>
          </w:tcPr>
          <w:p w14:paraId="46B13E71" w14:textId="695AE525" w:rsidR="00A02069" w:rsidRPr="00284CC1" w:rsidRDefault="00A02069" w:rsidP="00857F0A">
            <w:pPr>
              <w:rPr>
                <w:rFonts w:asciiTheme="minorHAnsi" w:hAnsiTheme="minorHAnsi" w:cstheme="minorHAnsi"/>
                <w:szCs w:val="22"/>
                <w:lang w:val="en-GB"/>
              </w:rPr>
            </w:pPr>
            <w:r w:rsidRPr="00284CC1">
              <w:rPr>
                <w:rFonts w:asciiTheme="minorHAnsi" w:hAnsiTheme="minorHAnsi" w:cstheme="minorHAnsi"/>
                <w:b/>
                <w:szCs w:val="22"/>
                <w:lang w:val="en-GB"/>
              </w:rPr>
              <w:t>Job Title:</w:t>
            </w:r>
            <w:r w:rsidRPr="00284CC1">
              <w:rPr>
                <w:rFonts w:asciiTheme="minorHAnsi" w:hAnsiTheme="minorHAnsi" w:cstheme="minorHAnsi"/>
                <w:szCs w:val="22"/>
                <w:lang w:val="en-GB"/>
              </w:rPr>
              <w:tab/>
            </w:r>
            <w:sdt>
              <w:sdtPr>
                <w:rPr>
                  <w:rFonts w:asciiTheme="minorHAnsi" w:hAnsiTheme="minorHAnsi" w:cstheme="minorHAnsi"/>
                  <w:szCs w:val="22"/>
                  <w:lang w:val="en-GB"/>
                </w:rPr>
                <w:id w:val="158695594"/>
                <w:placeholder>
                  <w:docPart w:val="790B4056071343AFB8EAE1E49EB942B6"/>
                </w:placeholder>
              </w:sdtPr>
              <w:sdtEndPr/>
              <w:sdtContent>
                <w:r w:rsidR="00926E69" w:rsidRPr="00284CC1">
                  <w:rPr>
                    <w:rFonts w:asciiTheme="minorHAnsi" w:hAnsiTheme="minorHAnsi" w:cstheme="minorHAnsi"/>
                    <w:szCs w:val="22"/>
                    <w:lang w:val="en-GB"/>
                  </w:rPr>
                  <w:t>Research</w:t>
                </w:r>
                <w:r w:rsidR="00F30FF6" w:rsidRPr="00284CC1">
                  <w:rPr>
                    <w:rFonts w:asciiTheme="minorHAnsi" w:hAnsiTheme="minorHAnsi" w:cstheme="minorHAnsi"/>
                    <w:szCs w:val="22"/>
                    <w:lang w:val="en-GB"/>
                  </w:rPr>
                  <w:t xml:space="preserve"> </w:t>
                </w:r>
                <w:r w:rsidR="00CF27FE" w:rsidRPr="00284CC1">
                  <w:rPr>
                    <w:rFonts w:asciiTheme="minorHAnsi" w:hAnsiTheme="minorHAnsi" w:cstheme="minorHAnsi"/>
                    <w:szCs w:val="22"/>
                    <w:lang w:val="en-GB"/>
                  </w:rPr>
                  <w:t>Fellow</w:t>
                </w:r>
                <w:r w:rsidR="00B2006F">
                  <w:rPr>
                    <w:rFonts w:asciiTheme="minorHAnsi" w:hAnsiTheme="minorHAnsi" w:cstheme="minorHAnsi"/>
                    <w:szCs w:val="22"/>
                    <w:lang w:val="en-GB"/>
                  </w:rPr>
                  <w:t xml:space="preserve"> (0.8FTE)</w:t>
                </w:r>
              </w:sdtContent>
            </w:sdt>
          </w:p>
        </w:tc>
        <w:tc>
          <w:tcPr>
            <w:tcW w:w="3240" w:type="dxa"/>
            <w:vAlign w:val="center"/>
          </w:tcPr>
          <w:p w14:paraId="18B55BC8" w14:textId="560FC25A" w:rsidR="00A02069" w:rsidRPr="00284CC1" w:rsidRDefault="00A02069" w:rsidP="00AF238A">
            <w:pPr>
              <w:rPr>
                <w:rFonts w:asciiTheme="minorHAnsi" w:hAnsiTheme="minorHAnsi" w:cstheme="minorHAnsi"/>
                <w:szCs w:val="22"/>
                <w:lang w:val="en-GB"/>
              </w:rPr>
            </w:pPr>
            <w:r w:rsidRPr="00284CC1">
              <w:rPr>
                <w:rFonts w:asciiTheme="minorHAnsi" w:hAnsiTheme="minorHAnsi" w:cstheme="minorHAnsi"/>
                <w:b/>
                <w:szCs w:val="22"/>
                <w:lang w:val="en-GB"/>
              </w:rPr>
              <w:t>Present Grade:</w:t>
            </w:r>
            <w:r w:rsidRPr="00284CC1">
              <w:rPr>
                <w:rFonts w:asciiTheme="minorHAnsi" w:hAnsiTheme="minorHAnsi" w:cstheme="minorHAnsi"/>
                <w:szCs w:val="22"/>
                <w:lang w:val="en-GB"/>
              </w:rPr>
              <w:tab/>
            </w:r>
            <w:sdt>
              <w:sdtPr>
                <w:rPr>
                  <w:rFonts w:asciiTheme="minorHAnsi" w:hAnsiTheme="minorHAnsi" w:cstheme="minorHAnsi"/>
                  <w:szCs w:val="22"/>
                  <w:lang w:val="en-GB"/>
                </w:rPr>
                <w:id w:val="158695616"/>
                <w:placeholder>
                  <w:docPart w:val="D25DAED7B7904994AC9275148A4828A2"/>
                </w:placeholder>
              </w:sdtPr>
              <w:sdtEndPr/>
              <w:sdtContent>
                <w:r w:rsidR="00CF27FE" w:rsidRPr="00284CC1">
                  <w:rPr>
                    <w:rFonts w:asciiTheme="minorHAnsi" w:hAnsiTheme="minorHAnsi" w:cstheme="minorHAnsi"/>
                    <w:szCs w:val="22"/>
                    <w:lang w:val="en-GB"/>
                  </w:rPr>
                  <w:t>8</w:t>
                </w:r>
              </w:sdtContent>
            </w:sdt>
          </w:p>
        </w:tc>
      </w:tr>
      <w:tr w:rsidR="00A02069" w:rsidRPr="00284CC1" w14:paraId="648BC8EE" w14:textId="77777777" w:rsidTr="00857F0A">
        <w:trPr>
          <w:trHeight w:val="467"/>
        </w:trPr>
        <w:tc>
          <w:tcPr>
            <w:tcW w:w="10548" w:type="dxa"/>
            <w:gridSpan w:val="2"/>
            <w:vAlign w:val="center"/>
          </w:tcPr>
          <w:p w14:paraId="7ED8F714" w14:textId="77777777" w:rsidR="00A02069" w:rsidRPr="00284CC1" w:rsidRDefault="00A02069" w:rsidP="00857F0A">
            <w:pPr>
              <w:rPr>
                <w:rFonts w:asciiTheme="minorHAnsi" w:hAnsiTheme="minorHAnsi" w:cstheme="minorHAnsi"/>
                <w:szCs w:val="22"/>
                <w:lang w:val="en-GB"/>
              </w:rPr>
            </w:pPr>
            <w:r w:rsidRPr="00284CC1">
              <w:rPr>
                <w:rFonts w:asciiTheme="minorHAnsi" w:hAnsiTheme="minorHAnsi" w:cstheme="minorHAnsi"/>
                <w:b/>
                <w:szCs w:val="22"/>
                <w:lang w:val="en-GB"/>
              </w:rPr>
              <w:t>Department/College:</w:t>
            </w:r>
            <w:r w:rsidRPr="00284CC1">
              <w:rPr>
                <w:rFonts w:asciiTheme="minorHAnsi" w:hAnsiTheme="minorHAnsi" w:cstheme="minorHAnsi"/>
                <w:szCs w:val="22"/>
                <w:lang w:val="en-GB"/>
              </w:rPr>
              <w:tab/>
            </w:r>
            <w:r w:rsidRPr="00284CC1">
              <w:rPr>
                <w:rFonts w:asciiTheme="minorHAnsi" w:hAnsiTheme="minorHAnsi" w:cstheme="minorHAnsi"/>
                <w:szCs w:val="22"/>
                <w:lang w:val="en-GB"/>
              </w:rPr>
              <w:tab/>
            </w:r>
            <w:sdt>
              <w:sdtPr>
                <w:rPr>
                  <w:rFonts w:asciiTheme="minorHAnsi" w:hAnsiTheme="minorHAnsi" w:cstheme="minorHAnsi"/>
                  <w:szCs w:val="22"/>
                  <w:lang w:val="en-GB"/>
                </w:rPr>
                <w:id w:val="158695595"/>
                <w:placeholder>
                  <w:docPart w:val="AB2E6DC53DCB455CB98B5079DF4479E9"/>
                </w:placeholder>
              </w:sdtPr>
              <w:sdtEndPr/>
              <w:sdtContent>
                <w:r w:rsidR="00926E69" w:rsidRPr="00284CC1">
                  <w:rPr>
                    <w:rFonts w:asciiTheme="minorHAnsi" w:hAnsiTheme="minorHAnsi" w:cstheme="minorHAnsi"/>
                    <w:szCs w:val="22"/>
                    <w:lang w:val="en-GB"/>
                  </w:rPr>
                  <w:t>Lancaster Medical School</w:t>
                </w:r>
              </w:sdtContent>
            </w:sdt>
          </w:p>
        </w:tc>
      </w:tr>
      <w:tr w:rsidR="00A02069" w:rsidRPr="00284CC1" w14:paraId="0C8D0E14" w14:textId="77777777" w:rsidTr="000D364C">
        <w:tc>
          <w:tcPr>
            <w:tcW w:w="10548" w:type="dxa"/>
            <w:gridSpan w:val="2"/>
            <w:vAlign w:val="center"/>
          </w:tcPr>
          <w:p w14:paraId="61A831D8" w14:textId="51335523" w:rsidR="00A02069" w:rsidRPr="00284CC1" w:rsidRDefault="00A02069" w:rsidP="00857F0A">
            <w:pPr>
              <w:rPr>
                <w:rFonts w:asciiTheme="minorHAnsi" w:hAnsiTheme="minorHAnsi" w:cstheme="minorHAnsi"/>
                <w:szCs w:val="22"/>
                <w:lang w:val="en-GB"/>
              </w:rPr>
            </w:pPr>
            <w:r w:rsidRPr="00284CC1">
              <w:rPr>
                <w:rFonts w:asciiTheme="minorHAnsi" w:hAnsiTheme="minorHAnsi" w:cstheme="minorHAnsi"/>
                <w:b/>
                <w:szCs w:val="22"/>
                <w:lang w:val="en-GB"/>
              </w:rPr>
              <w:t>Directly responsible to:</w:t>
            </w:r>
            <w:r w:rsidRPr="00284CC1">
              <w:rPr>
                <w:rFonts w:asciiTheme="minorHAnsi" w:hAnsiTheme="minorHAnsi" w:cstheme="minorHAnsi"/>
                <w:szCs w:val="22"/>
                <w:lang w:val="en-GB"/>
              </w:rPr>
              <w:tab/>
            </w:r>
            <w:r w:rsidRPr="00284CC1">
              <w:rPr>
                <w:rFonts w:asciiTheme="minorHAnsi" w:hAnsiTheme="minorHAnsi" w:cstheme="minorHAnsi"/>
                <w:szCs w:val="22"/>
                <w:lang w:val="en-GB"/>
              </w:rPr>
              <w:tab/>
            </w:r>
            <w:sdt>
              <w:sdtPr>
                <w:rPr>
                  <w:rFonts w:asciiTheme="minorHAnsi" w:hAnsiTheme="minorHAnsi" w:cstheme="minorHAnsi"/>
                  <w:szCs w:val="22"/>
                  <w:lang w:val="en-GB"/>
                </w:rPr>
                <w:id w:val="158695598"/>
                <w:placeholder>
                  <w:docPart w:val="A781884DFAA34A4093E556387EBF61F0"/>
                </w:placeholder>
              </w:sdtPr>
              <w:sdtEndPr/>
              <w:sdtContent>
                <w:r w:rsidR="00F30FF6" w:rsidRPr="00284CC1">
                  <w:rPr>
                    <w:rFonts w:asciiTheme="minorHAnsi" w:hAnsiTheme="minorHAnsi" w:cstheme="minorHAnsi"/>
                    <w:szCs w:val="22"/>
                    <w:lang w:val="en-GB"/>
                  </w:rPr>
                  <w:t>Cliff Shelton</w:t>
                </w:r>
                <w:r w:rsidR="00D14CC7" w:rsidRPr="00284CC1">
                  <w:rPr>
                    <w:rFonts w:asciiTheme="minorHAnsi" w:hAnsiTheme="minorHAnsi" w:cstheme="minorHAnsi"/>
                    <w:szCs w:val="22"/>
                    <w:lang w:val="en-GB"/>
                  </w:rPr>
                  <w:t xml:space="preserve"> (</w:t>
                </w:r>
                <w:r w:rsidR="007D1170" w:rsidRPr="00284CC1">
                  <w:rPr>
                    <w:rFonts w:asciiTheme="minorHAnsi" w:hAnsiTheme="minorHAnsi" w:cstheme="minorHAnsi"/>
                    <w:szCs w:val="22"/>
                    <w:lang w:val="en-GB"/>
                  </w:rPr>
                  <w:t>c</w:t>
                </w:r>
                <w:r w:rsidR="00D14CC7" w:rsidRPr="00284CC1">
                  <w:rPr>
                    <w:rFonts w:asciiTheme="minorHAnsi" w:hAnsiTheme="minorHAnsi" w:cstheme="minorHAnsi"/>
                    <w:szCs w:val="22"/>
                    <w:lang w:val="en-GB"/>
                  </w:rPr>
                  <w:t>hief investigator and WP3 lead)</w:t>
                </w:r>
              </w:sdtContent>
            </w:sdt>
          </w:p>
        </w:tc>
      </w:tr>
      <w:tr w:rsidR="00A02069" w:rsidRPr="00284CC1" w14:paraId="3498701C" w14:textId="77777777" w:rsidTr="000D364C">
        <w:tc>
          <w:tcPr>
            <w:tcW w:w="10548" w:type="dxa"/>
            <w:gridSpan w:val="2"/>
            <w:vAlign w:val="center"/>
          </w:tcPr>
          <w:p w14:paraId="1A61CA3E" w14:textId="4F3ABBD7" w:rsidR="00A02069" w:rsidRPr="00284CC1" w:rsidRDefault="00A02069" w:rsidP="00857F0A">
            <w:pPr>
              <w:rPr>
                <w:rFonts w:asciiTheme="minorHAnsi" w:hAnsiTheme="minorHAnsi" w:cstheme="minorHAnsi"/>
                <w:szCs w:val="22"/>
                <w:lang w:val="en-GB"/>
              </w:rPr>
            </w:pPr>
            <w:r w:rsidRPr="00284CC1">
              <w:rPr>
                <w:rFonts w:asciiTheme="minorHAnsi" w:hAnsiTheme="minorHAnsi" w:cstheme="minorHAnsi"/>
                <w:b/>
                <w:szCs w:val="22"/>
                <w:lang w:val="en-GB"/>
              </w:rPr>
              <w:t>Supervisory responsibility for:</w:t>
            </w:r>
            <w:r w:rsidRPr="00284CC1">
              <w:rPr>
                <w:rFonts w:asciiTheme="minorHAnsi" w:hAnsiTheme="minorHAnsi" w:cstheme="minorHAnsi"/>
                <w:szCs w:val="22"/>
                <w:lang w:val="en-GB"/>
              </w:rPr>
              <w:tab/>
            </w:r>
            <w:sdt>
              <w:sdtPr>
                <w:rPr>
                  <w:rFonts w:asciiTheme="minorHAnsi" w:hAnsiTheme="minorHAnsi" w:cstheme="minorHAnsi"/>
                  <w:szCs w:val="22"/>
                  <w:lang w:val="en-GB"/>
                </w:rPr>
                <w:id w:val="158695599"/>
                <w:placeholder>
                  <w:docPart w:val="21D762B16ABB4A74B21105C9C5957627"/>
                </w:placeholder>
              </w:sdtPr>
              <w:sdtEndPr/>
              <w:sdtContent>
                <w:r w:rsidR="00B9710F" w:rsidRPr="00284CC1">
                  <w:rPr>
                    <w:rFonts w:asciiTheme="minorHAnsi" w:hAnsiTheme="minorHAnsi" w:cstheme="minorHAnsi"/>
                    <w:szCs w:val="22"/>
                    <w:lang w:val="en-GB"/>
                  </w:rPr>
                  <w:t>Research Associate (TBA)</w:t>
                </w:r>
              </w:sdtContent>
            </w:sdt>
          </w:p>
        </w:tc>
      </w:tr>
      <w:tr w:rsidR="00A02069" w:rsidRPr="00284CC1" w14:paraId="4D3E7732" w14:textId="77777777" w:rsidTr="00DC3206">
        <w:tc>
          <w:tcPr>
            <w:tcW w:w="10548" w:type="dxa"/>
            <w:gridSpan w:val="2"/>
            <w:tcBorders>
              <w:bottom w:val="nil"/>
            </w:tcBorders>
            <w:vAlign w:val="center"/>
          </w:tcPr>
          <w:p w14:paraId="5D7ADB5D" w14:textId="34B0AA74" w:rsidR="00A02069" w:rsidRPr="00284CC1" w:rsidRDefault="00A02069" w:rsidP="00857F0A">
            <w:pPr>
              <w:rPr>
                <w:rFonts w:asciiTheme="minorHAnsi" w:hAnsiTheme="minorHAnsi" w:cstheme="minorHAnsi"/>
                <w:b/>
                <w:szCs w:val="22"/>
                <w:lang w:val="en-GB"/>
              </w:rPr>
            </w:pPr>
            <w:r w:rsidRPr="00284CC1">
              <w:rPr>
                <w:rFonts w:asciiTheme="minorHAnsi" w:hAnsiTheme="minorHAnsi" w:cstheme="minorHAnsi"/>
                <w:b/>
                <w:szCs w:val="22"/>
                <w:lang w:val="en-GB"/>
              </w:rPr>
              <w:t>Other contacts</w:t>
            </w:r>
            <w:r w:rsidRPr="00284CC1">
              <w:rPr>
                <w:rFonts w:asciiTheme="minorHAnsi" w:hAnsiTheme="minorHAnsi" w:cstheme="minorHAnsi"/>
                <w:szCs w:val="22"/>
                <w:lang w:val="en-GB"/>
              </w:rPr>
              <w:tab/>
            </w:r>
            <w:r w:rsidRPr="00284CC1">
              <w:rPr>
                <w:rFonts w:asciiTheme="minorHAnsi" w:hAnsiTheme="minorHAnsi" w:cstheme="minorHAnsi"/>
                <w:szCs w:val="22"/>
                <w:lang w:val="en-GB"/>
              </w:rPr>
              <w:tab/>
            </w:r>
          </w:p>
        </w:tc>
      </w:tr>
      <w:tr w:rsidR="00DC3206" w:rsidRPr="00284CC1" w14:paraId="5B21C987" w14:textId="77777777" w:rsidTr="00DC3206">
        <w:tc>
          <w:tcPr>
            <w:tcW w:w="10548" w:type="dxa"/>
            <w:gridSpan w:val="2"/>
            <w:tcBorders>
              <w:top w:val="nil"/>
              <w:left w:val="single" w:sz="4" w:space="0" w:color="auto"/>
              <w:bottom w:val="nil"/>
              <w:right w:val="single" w:sz="4" w:space="0" w:color="auto"/>
            </w:tcBorders>
            <w:vAlign w:val="center"/>
          </w:tcPr>
          <w:p w14:paraId="706F8F07" w14:textId="77777777" w:rsidR="00DC3206" w:rsidRPr="00284CC1" w:rsidRDefault="00DC3206" w:rsidP="0097729E">
            <w:pPr>
              <w:rPr>
                <w:rFonts w:asciiTheme="minorHAnsi" w:hAnsiTheme="minorHAnsi" w:cstheme="minorHAnsi"/>
                <w:b/>
                <w:szCs w:val="22"/>
                <w:lang w:val="en-GB"/>
              </w:rPr>
            </w:pPr>
            <w:r w:rsidRPr="00284CC1">
              <w:rPr>
                <w:rFonts w:asciiTheme="minorHAnsi" w:hAnsiTheme="minorHAnsi" w:cstheme="minorHAnsi"/>
                <w:b/>
                <w:szCs w:val="22"/>
                <w:lang w:val="en-GB"/>
              </w:rPr>
              <w:t>Internal:</w:t>
            </w:r>
          </w:p>
          <w:sdt>
            <w:sdtPr>
              <w:rPr>
                <w:rFonts w:asciiTheme="minorHAnsi" w:hAnsiTheme="minorHAnsi" w:cstheme="minorHAnsi"/>
                <w:b/>
                <w:szCs w:val="22"/>
                <w:lang w:val="en-GB"/>
              </w:rPr>
              <w:id w:val="161465141"/>
              <w:placeholder>
                <w:docPart w:val="DefaultPlaceholder_22675703"/>
              </w:placeholder>
            </w:sdtPr>
            <w:sdtEndPr/>
            <w:sdtContent>
              <w:p w14:paraId="542A44BC" w14:textId="6124A70A" w:rsidR="00F30FF6" w:rsidRPr="00284CC1" w:rsidRDefault="00F30FF6" w:rsidP="0097729E">
                <w:pPr>
                  <w:rPr>
                    <w:rFonts w:asciiTheme="minorHAnsi" w:hAnsiTheme="minorHAnsi" w:cstheme="minorHAnsi"/>
                    <w:bCs/>
                    <w:szCs w:val="22"/>
                    <w:lang w:val="en-GB"/>
                  </w:rPr>
                </w:pPr>
                <w:r w:rsidRPr="00284CC1">
                  <w:rPr>
                    <w:rFonts w:asciiTheme="minorHAnsi" w:hAnsiTheme="minorHAnsi" w:cstheme="minorHAnsi"/>
                    <w:bCs/>
                    <w:szCs w:val="22"/>
                    <w:lang w:val="en-GB"/>
                  </w:rPr>
                  <w:t>Lisa Ashmore</w:t>
                </w:r>
                <w:r w:rsidR="00D14CC7" w:rsidRPr="00284CC1">
                  <w:rPr>
                    <w:rFonts w:asciiTheme="minorHAnsi" w:hAnsiTheme="minorHAnsi" w:cstheme="minorHAnsi"/>
                    <w:bCs/>
                    <w:szCs w:val="22"/>
                    <w:lang w:val="en-GB"/>
                  </w:rPr>
                  <w:t xml:space="preserve"> (WP1 lead)</w:t>
                </w:r>
              </w:p>
              <w:p w14:paraId="4864DCA6" w14:textId="3543BDD1" w:rsidR="00F947B0" w:rsidRPr="00284CC1" w:rsidRDefault="00F30FF6" w:rsidP="0097729E">
                <w:pPr>
                  <w:rPr>
                    <w:rFonts w:asciiTheme="minorHAnsi" w:hAnsiTheme="minorHAnsi" w:cstheme="minorHAnsi"/>
                    <w:szCs w:val="22"/>
                    <w:lang w:val="en-GB"/>
                  </w:rPr>
                </w:pPr>
                <w:r w:rsidRPr="00284CC1">
                  <w:rPr>
                    <w:rFonts w:asciiTheme="minorHAnsi" w:hAnsiTheme="minorHAnsi" w:cstheme="minorHAnsi"/>
                    <w:szCs w:val="22"/>
                    <w:lang w:val="en-GB"/>
                  </w:rPr>
                  <w:t>Jo Rycroft-Malone</w:t>
                </w:r>
                <w:r w:rsidR="00D14CC7" w:rsidRPr="00284CC1">
                  <w:rPr>
                    <w:rFonts w:asciiTheme="minorHAnsi" w:hAnsiTheme="minorHAnsi" w:cstheme="minorHAnsi"/>
                    <w:szCs w:val="22"/>
                    <w:lang w:val="en-GB"/>
                  </w:rPr>
                  <w:t xml:space="preserve"> (WP4 lead)</w:t>
                </w:r>
              </w:p>
              <w:p w14:paraId="02D5D302" w14:textId="60929656" w:rsidR="00943A51" w:rsidRDefault="00943A51" w:rsidP="0097729E">
                <w:pPr>
                  <w:rPr>
                    <w:rFonts w:asciiTheme="minorHAnsi" w:hAnsiTheme="minorHAnsi" w:cstheme="minorHAnsi"/>
                    <w:szCs w:val="22"/>
                    <w:lang w:val="en-GB"/>
                  </w:rPr>
                </w:pPr>
                <w:r w:rsidRPr="00284CC1">
                  <w:rPr>
                    <w:rFonts w:asciiTheme="minorHAnsi" w:hAnsiTheme="minorHAnsi" w:cstheme="minorHAnsi"/>
                    <w:szCs w:val="22"/>
                    <w:lang w:val="en-GB"/>
                  </w:rPr>
                  <w:t>Chris Gaffney</w:t>
                </w:r>
              </w:p>
              <w:p w14:paraId="2542BA08" w14:textId="01A51A8D" w:rsidR="00B2006F" w:rsidRPr="00284CC1" w:rsidRDefault="00B2006F" w:rsidP="0097729E">
                <w:pPr>
                  <w:rPr>
                    <w:rFonts w:asciiTheme="minorHAnsi" w:hAnsiTheme="minorHAnsi" w:cstheme="minorHAnsi"/>
                    <w:szCs w:val="22"/>
                    <w:lang w:val="en-GB"/>
                  </w:rPr>
                </w:pPr>
                <w:r>
                  <w:rPr>
                    <w:rFonts w:asciiTheme="minorHAnsi" w:hAnsiTheme="minorHAnsi" w:cstheme="minorHAnsi"/>
                    <w:szCs w:val="22"/>
                    <w:lang w:val="en-GB"/>
                  </w:rPr>
                  <w:t>Hilary Stewart (Research fellow 0.2FTE)</w:t>
                </w:r>
              </w:p>
              <w:p w14:paraId="02CF05E5" w14:textId="4C564145" w:rsidR="00DC3206" w:rsidRPr="00284CC1" w:rsidRDefault="00F947B0" w:rsidP="0097729E">
                <w:pPr>
                  <w:rPr>
                    <w:rFonts w:asciiTheme="minorHAnsi" w:hAnsiTheme="minorHAnsi" w:cstheme="minorHAnsi"/>
                    <w:szCs w:val="22"/>
                    <w:lang w:val="en-GB"/>
                  </w:rPr>
                </w:pPr>
                <w:r w:rsidRPr="00284CC1">
                  <w:rPr>
                    <w:rFonts w:asciiTheme="minorHAnsi" w:hAnsiTheme="minorHAnsi" w:cstheme="minorHAnsi"/>
                    <w:szCs w:val="22"/>
                    <w:lang w:val="en-GB"/>
                  </w:rPr>
                  <w:t xml:space="preserve">Project staff: research </w:t>
                </w:r>
                <w:r w:rsidR="00CF27FE" w:rsidRPr="00284CC1">
                  <w:rPr>
                    <w:rFonts w:asciiTheme="minorHAnsi" w:hAnsiTheme="minorHAnsi" w:cstheme="minorHAnsi"/>
                    <w:szCs w:val="22"/>
                    <w:lang w:val="en-GB"/>
                  </w:rPr>
                  <w:t>associate</w:t>
                </w:r>
                <w:r w:rsidRPr="00284CC1">
                  <w:rPr>
                    <w:rFonts w:asciiTheme="minorHAnsi" w:hAnsiTheme="minorHAnsi" w:cstheme="minorHAnsi"/>
                    <w:szCs w:val="22"/>
                    <w:lang w:val="en-GB"/>
                  </w:rPr>
                  <w:t xml:space="preserve"> and administrator</w:t>
                </w:r>
              </w:p>
            </w:sdtContent>
          </w:sdt>
        </w:tc>
      </w:tr>
      <w:tr w:rsidR="00DC3206" w:rsidRPr="00284CC1" w14:paraId="19DCB764" w14:textId="77777777" w:rsidTr="00DC3206">
        <w:tc>
          <w:tcPr>
            <w:tcW w:w="10548" w:type="dxa"/>
            <w:gridSpan w:val="2"/>
            <w:tcBorders>
              <w:top w:val="nil"/>
            </w:tcBorders>
            <w:vAlign w:val="center"/>
          </w:tcPr>
          <w:p w14:paraId="3A3D27BF" w14:textId="77777777" w:rsidR="00DC3206" w:rsidRPr="00284CC1" w:rsidRDefault="00DC3206" w:rsidP="0097729E">
            <w:pPr>
              <w:rPr>
                <w:rFonts w:asciiTheme="minorHAnsi" w:hAnsiTheme="minorHAnsi" w:cstheme="minorHAnsi"/>
                <w:szCs w:val="22"/>
                <w:lang w:val="en-GB"/>
              </w:rPr>
            </w:pPr>
            <w:r w:rsidRPr="00284CC1">
              <w:rPr>
                <w:rFonts w:asciiTheme="minorHAnsi" w:hAnsiTheme="minorHAnsi" w:cstheme="minorHAnsi"/>
                <w:b/>
                <w:szCs w:val="22"/>
                <w:lang w:val="en-GB"/>
              </w:rPr>
              <w:t>External:</w:t>
            </w:r>
            <w:r w:rsidRPr="00284CC1">
              <w:rPr>
                <w:rFonts w:asciiTheme="minorHAnsi" w:hAnsiTheme="minorHAnsi" w:cstheme="minorHAnsi"/>
                <w:szCs w:val="22"/>
                <w:lang w:val="en-GB"/>
              </w:rPr>
              <w:t xml:space="preserve">  </w:t>
            </w:r>
          </w:p>
          <w:sdt>
            <w:sdtPr>
              <w:rPr>
                <w:rFonts w:asciiTheme="minorHAnsi" w:hAnsiTheme="minorHAnsi" w:cstheme="minorHAnsi"/>
                <w:b/>
                <w:szCs w:val="22"/>
                <w:lang w:val="en-GB"/>
              </w:rPr>
              <w:id w:val="161465142"/>
              <w:placeholder>
                <w:docPart w:val="DefaultPlaceholder_22675703"/>
              </w:placeholder>
            </w:sdtPr>
            <w:sdtEndPr/>
            <w:sdtContent>
              <w:p w14:paraId="5475A069" w14:textId="7E85ECB9" w:rsidR="00F947B0" w:rsidRPr="00284CC1" w:rsidRDefault="00F30FF6" w:rsidP="0097729E">
                <w:pPr>
                  <w:rPr>
                    <w:rFonts w:asciiTheme="minorHAnsi" w:hAnsiTheme="minorHAnsi" w:cstheme="minorHAnsi"/>
                    <w:bCs/>
                    <w:szCs w:val="22"/>
                    <w:lang w:val="en-GB"/>
                  </w:rPr>
                </w:pPr>
                <w:r w:rsidRPr="00284CC1">
                  <w:rPr>
                    <w:rFonts w:asciiTheme="minorHAnsi" w:hAnsiTheme="minorHAnsi" w:cstheme="minorHAnsi"/>
                    <w:bCs/>
                    <w:szCs w:val="22"/>
                    <w:lang w:val="en-GB"/>
                  </w:rPr>
                  <w:t>Andrea Partridge (PPI lead)</w:t>
                </w:r>
              </w:p>
              <w:p w14:paraId="72D77F26" w14:textId="4FA5FF45" w:rsidR="00943A51" w:rsidRPr="00284CC1" w:rsidRDefault="00943A51" w:rsidP="0097729E">
                <w:pPr>
                  <w:rPr>
                    <w:rFonts w:asciiTheme="minorHAnsi" w:hAnsiTheme="minorHAnsi" w:cstheme="minorHAnsi"/>
                    <w:bCs/>
                    <w:szCs w:val="22"/>
                    <w:lang w:val="en-GB"/>
                  </w:rPr>
                </w:pPr>
                <w:r w:rsidRPr="00284CC1">
                  <w:rPr>
                    <w:rFonts w:asciiTheme="minorHAnsi" w:hAnsiTheme="minorHAnsi" w:cstheme="minorHAnsi"/>
                    <w:bCs/>
                    <w:szCs w:val="22"/>
                    <w:lang w:val="en-GB"/>
                  </w:rPr>
                  <w:t>Andrew Smith</w:t>
                </w:r>
                <w:r w:rsidR="00117B02">
                  <w:rPr>
                    <w:rFonts w:asciiTheme="minorHAnsi" w:hAnsiTheme="minorHAnsi" w:cstheme="minorHAnsi"/>
                    <w:bCs/>
                    <w:szCs w:val="22"/>
                    <w:lang w:val="en-GB"/>
                  </w:rPr>
                  <w:t xml:space="preserve"> (WP2 lead)</w:t>
                </w:r>
              </w:p>
              <w:p w14:paraId="572AA3DA" w14:textId="75AAADB2" w:rsidR="00DC3206" w:rsidRPr="00284CC1" w:rsidRDefault="00F947B0" w:rsidP="0097729E">
                <w:pPr>
                  <w:rPr>
                    <w:rFonts w:asciiTheme="minorHAnsi" w:hAnsiTheme="minorHAnsi" w:cstheme="minorHAnsi"/>
                    <w:b/>
                    <w:szCs w:val="22"/>
                    <w:lang w:val="en-GB"/>
                  </w:rPr>
                </w:pPr>
                <w:r w:rsidRPr="00284CC1">
                  <w:rPr>
                    <w:rFonts w:asciiTheme="minorHAnsi" w:hAnsiTheme="minorHAnsi" w:cstheme="minorHAnsi"/>
                    <w:bCs/>
                    <w:szCs w:val="22"/>
                    <w:lang w:val="en-GB"/>
                  </w:rPr>
                  <w:t>Staff at case study sites</w:t>
                </w:r>
              </w:p>
            </w:sdtContent>
          </w:sdt>
        </w:tc>
      </w:tr>
      <w:tr w:rsidR="00A02069" w:rsidRPr="00284CC1" w14:paraId="14D83AF7" w14:textId="77777777" w:rsidTr="000D364C">
        <w:tc>
          <w:tcPr>
            <w:tcW w:w="10548" w:type="dxa"/>
            <w:gridSpan w:val="2"/>
            <w:vAlign w:val="center"/>
          </w:tcPr>
          <w:p w14:paraId="23E03E52" w14:textId="7BD96D1E" w:rsidR="004F6088" w:rsidRPr="00284CC1" w:rsidRDefault="004F6088" w:rsidP="004F6088">
            <w:pPr>
              <w:ind w:right="827"/>
              <w:rPr>
                <w:rFonts w:asciiTheme="minorHAnsi" w:hAnsiTheme="minorHAnsi" w:cstheme="minorHAnsi"/>
                <w:color w:val="222222"/>
                <w:szCs w:val="22"/>
                <w:lang w:val="en-GB"/>
              </w:rPr>
            </w:pPr>
          </w:p>
          <w:p w14:paraId="5F3C078A" w14:textId="1E2A99C3" w:rsidR="004F6088" w:rsidRPr="00284CC1" w:rsidRDefault="004F6088" w:rsidP="004F6088">
            <w:pPr>
              <w:ind w:right="827"/>
              <w:rPr>
                <w:rFonts w:asciiTheme="minorHAnsi" w:hAnsiTheme="minorHAnsi" w:cstheme="minorHAnsi"/>
                <w:color w:val="222222"/>
                <w:szCs w:val="22"/>
                <w:lang w:val="en-GB"/>
              </w:rPr>
            </w:pPr>
            <w:r w:rsidRPr="00284CC1">
              <w:rPr>
                <w:rFonts w:asciiTheme="minorHAnsi" w:hAnsiTheme="minorHAnsi" w:cstheme="minorHAnsi"/>
                <w:color w:val="222222"/>
                <w:szCs w:val="22"/>
                <w:lang w:val="en-GB"/>
              </w:rPr>
              <w:t>This post involves working as part of a team</w:t>
            </w:r>
            <w:r w:rsidR="009A1ACB" w:rsidRPr="00284CC1">
              <w:rPr>
                <w:rFonts w:asciiTheme="minorHAnsi" w:hAnsiTheme="minorHAnsi" w:cstheme="minorHAnsi"/>
                <w:color w:val="222222"/>
                <w:szCs w:val="22"/>
                <w:lang w:val="en-GB"/>
              </w:rPr>
              <w:t xml:space="preserve"> of researchers, clinicians and patient and public representatives</w:t>
            </w:r>
            <w:r w:rsidRPr="00284CC1">
              <w:rPr>
                <w:rFonts w:asciiTheme="minorHAnsi" w:hAnsiTheme="minorHAnsi" w:cstheme="minorHAnsi"/>
                <w:color w:val="222222"/>
                <w:szCs w:val="22"/>
                <w:lang w:val="en-GB"/>
              </w:rPr>
              <w:t xml:space="preserve"> to conduct the PARITY (Prehabilitation for </w:t>
            </w:r>
            <w:r w:rsidR="009A1ACB" w:rsidRPr="00284CC1">
              <w:rPr>
                <w:rFonts w:asciiTheme="minorHAnsi" w:hAnsiTheme="minorHAnsi" w:cstheme="minorHAnsi"/>
                <w:color w:val="222222"/>
                <w:szCs w:val="22"/>
                <w:lang w:val="en-GB"/>
              </w:rPr>
              <w:t>C</w:t>
            </w:r>
            <w:r w:rsidRPr="00284CC1">
              <w:rPr>
                <w:rFonts w:asciiTheme="minorHAnsi" w:hAnsiTheme="minorHAnsi" w:cstheme="minorHAnsi"/>
                <w:color w:val="222222"/>
                <w:szCs w:val="22"/>
                <w:lang w:val="en-GB"/>
              </w:rPr>
              <w:t xml:space="preserve">ancer </w:t>
            </w:r>
            <w:r w:rsidR="009A1ACB" w:rsidRPr="00284CC1">
              <w:rPr>
                <w:rFonts w:asciiTheme="minorHAnsi" w:hAnsiTheme="minorHAnsi" w:cstheme="minorHAnsi"/>
                <w:color w:val="222222"/>
                <w:szCs w:val="22"/>
                <w:lang w:val="en-GB"/>
              </w:rPr>
              <w:t>S</w:t>
            </w:r>
            <w:r w:rsidRPr="00284CC1">
              <w:rPr>
                <w:rFonts w:asciiTheme="minorHAnsi" w:hAnsiTheme="minorHAnsi" w:cstheme="minorHAnsi"/>
                <w:color w:val="222222"/>
                <w:szCs w:val="22"/>
                <w:lang w:val="en-GB"/>
              </w:rPr>
              <w:t xml:space="preserve">urgery: </w:t>
            </w:r>
            <w:r w:rsidR="009A1ACB" w:rsidRPr="00284CC1">
              <w:rPr>
                <w:rFonts w:asciiTheme="minorHAnsi" w:hAnsiTheme="minorHAnsi" w:cstheme="minorHAnsi"/>
                <w:color w:val="222222"/>
                <w:szCs w:val="22"/>
                <w:lang w:val="en-GB"/>
              </w:rPr>
              <w:t>Q</w:t>
            </w:r>
            <w:r w:rsidRPr="00284CC1">
              <w:rPr>
                <w:rFonts w:asciiTheme="minorHAnsi" w:hAnsiTheme="minorHAnsi" w:cstheme="minorHAnsi"/>
                <w:color w:val="222222"/>
                <w:szCs w:val="22"/>
                <w:lang w:val="en-GB"/>
              </w:rPr>
              <w:t xml:space="preserve">uality and </w:t>
            </w:r>
            <w:r w:rsidR="009A1ACB" w:rsidRPr="00284CC1">
              <w:rPr>
                <w:rFonts w:asciiTheme="minorHAnsi" w:hAnsiTheme="minorHAnsi" w:cstheme="minorHAnsi"/>
                <w:color w:val="222222"/>
                <w:szCs w:val="22"/>
                <w:lang w:val="en-GB"/>
              </w:rPr>
              <w:t>I</w:t>
            </w:r>
            <w:r w:rsidRPr="00284CC1">
              <w:rPr>
                <w:rFonts w:asciiTheme="minorHAnsi" w:hAnsiTheme="minorHAnsi" w:cstheme="minorHAnsi"/>
                <w:color w:val="222222"/>
                <w:szCs w:val="22"/>
                <w:lang w:val="en-GB"/>
              </w:rPr>
              <w:t xml:space="preserve">nequality) study. This is an NIHR-funded study </w:t>
            </w:r>
            <w:r w:rsidR="00284CC1" w:rsidRPr="00D366F4">
              <w:rPr>
                <w:rFonts w:ascii="Calibri" w:hAnsi="Calibri" w:cs="Calibri"/>
                <w:color w:val="222222"/>
                <w:szCs w:val="22"/>
                <w:lang w:val="en-GB"/>
              </w:rPr>
              <w:t>[</w:t>
            </w:r>
            <w:r w:rsidR="00284CC1" w:rsidRPr="00D366F4">
              <w:rPr>
                <w:rFonts w:ascii="Calibri" w:hAnsi="Calibri" w:cs="Calibri"/>
                <w:szCs w:val="22"/>
                <w:lang w:val="en-GB"/>
              </w:rPr>
              <w:t>NIHR134282]</w:t>
            </w:r>
            <w:r w:rsidR="00284CC1" w:rsidRPr="00D366F4">
              <w:rPr>
                <w:rFonts w:ascii="Calibri" w:hAnsi="Calibri" w:cs="Calibri"/>
                <w:color w:val="222222"/>
                <w:szCs w:val="22"/>
                <w:lang w:val="en-GB"/>
              </w:rPr>
              <w:t xml:space="preserve"> </w:t>
            </w:r>
            <w:r w:rsidRPr="00284CC1">
              <w:rPr>
                <w:rFonts w:asciiTheme="minorHAnsi" w:hAnsiTheme="minorHAnsi" w:cstheme="minorHAnsi"/>
                <w:color w:val="222222"/>
                <w:szCs w:val="22"/>
                <w:lang w:val="en-GB"/>
              </w:rPr>
              <w:t xml:space="preserve">that will run </w:t>
            </w:r>
            <w:r w:rsidR="00117B02">
              <w:rPr>
                <w:rFonts w:asciiTheme="minorHAnsi" w:hAnsiTheme="minorHAnsi" w:cstheme="minorHAnsi"/>
                <w:color w:val="222222"/>
                <w:szCs w:val="22"/>
                <w:lang w:val="en-GB"/>
              </w:rPr>
              <w:t>until 31</w:t>
            </w:r>
            <w:r w:rsidR="00117B02" w:rsidRPr="00117B02">
              <w:rPr>
                <w:rFonts w:asciiTheme="minorHAnsi" w:hAnsiTheme="minorHAnsi" w:cstheme="minorHAnsi"/>
                <w:color w:val="222222"/>
                <w:szCs w:val="22"/>
                <w:vertAlign w:val="superscript"/>
                <w:lang w:val="en-GB"/>
              </w:rPr>
              <w:t>st</w:t>
            </w:r>
            <w:r w:rsidR="00117B02">
              <w:rPr>
                <w:rFonts w:asciiTheme="minorHAnsi" w:hAnsiTheme="minorHAnsi" w:cstheme="minorHAnsi"/>
                <w:color w:val="222222"/>
                <w:szCs w:val="22"/>
                <w:lang w:val="en-GB"/>
              </w:rPr>
              <w:t xml:space="preserve"> March 2025</w:t>
            </w:r>
            <w:r w:rsidRPr="00284CC1">
              <w:rPr>
                <w:rFonts w:asciiTheme="minorHAnsi" w:hAnsiTheme="minorHAnsi" w:cstheme="minorHAnsi"/>
                <w:color w:val="222222"/>
                <w:szCs w:val="22"/>
                <w:lang w:val="en-GB"/>
              </w:rPr>
              <w:t>.</w:t>
            </w:r>
          </w:p>
          <w:p w14:paraId="26DCB35B" w14:textId="77777777" w:rsidR="004F6088" w:rsidRPr="00284CC1" w:rsidRDefault="004F6088" w:rsidP="004F6088">
            <w:pPr>
              <w:ind w:right="827"/>
              <w:rPr>
                <w:rFonts w:asciiTheme="minorHAnsi" w:hAnsiTheme="minorHAnsi" w:cstheme="minorHAnsi"/>
                <w:color w:val="222222"/>
                <w:szCs w:val="22"/>
                <w:lang w:val="en-GB"/>
              </w:rPr>
            </w:pPr>
          </w:p>
          <w:p w14:paraId="4EEF588B" w14:textId="6CC3994B" w:rsidR="004F6088" w:rsidRPr="00284CC1" w:rsidRDefault="004F6088" w:rsidP="004F6088">
            <w:pPr>
              <w:ind w:right="827"/>
              <w:rPr>
                <w:rFonts w:asciiTheme="minorHAnsi" w:hAnsiTheme="minorHAnsi" w:cstheme="minorHAnsi"/>
                <w:color w:val="222222"/>
                <w:szCs w:val="22"/>
                <w:lang w:val="en-GB"/>
              </w:rPr>
            </w:pPr>
            <w:r w:rsidRPr="00284CC1">
              <w:rPr>
                <w:rFonts w:asciiTheme="minorHAnsi" w:hAnsiTheme="minorHAnsi" w:cstheme="minorHAnsi"/>
                <w:color w:val="222222"/>
                <w:szCs w:val="22"/>
                <w:lang w:val="en-GB"/>
              </w:rPr>
              <w:t>In the setting of cancer surgery, prehabilitation can be described as ‘the practice of enhancing a patient’s functional capacity before surgery, with the aim of improving postoperative outcomes.’ Typically, prehabilitation focuses on physical activity, diet, and psychological support, alone or in combination. Numerous service models for prehabilitation exist. Some are implemented on a regional basis, but many are delivered in a targeted fashion to specific patients.</w:t>
            </w:r>
          </w:p>
          <w:p w14:paraId="275C94E1" w14:textId="77777777" w:rsidR="004F6088" w:rsidRPr="00284CC1" w:rsidRDefault="004F6088" w:rsidP="004F6088">
            <w:pPr>
              <w:ind w:right="827"/>
              <w:rPr>
                <w:rFonts w:asciiTheme="minorHAnsi" w:hAnsiTheme="minorHAnsi" w:cstheme="minorHAnsi"/>
                <w:color w:val="222222"/>
                <w:szCs w:val="22"/>
                <w:lang w:val="en-GB"/>
              </w:rPr>
            </w:pPr>
          </w:p>
          <w:p w14:paraId="223B0103" w14:textId="57D6C8E9" w:rsidR="004F6088" w:rsidRPr="00284CC1" w:rsidRDefault="004F6088" w:rsidP="004F6088">
            <w:pPr>
              <w:ind w:right="827"/>
              <w:rPr>
                <w:rFonts w:asciiTheme="minorHAnsi" w:hAnsiTheme="minorHAnsi" w:cstheme="minorHAnsi"/>
                <w:color w:val="222222"/>
                <w:szCs w:val="22"/>
                <w:lang w:val="en-GB"/>
              </w:rPr>
            </w:pPr>
            <w:r w:rsidRPr="00284CC1">
              <w:rPr>
                <w:rFonts w:asciiTheme="minorHAnsi" w:hAnsiTheme="minorHAnsi" w:cstheme="minorHAnsi"/>
                <w:color w:val="222222"/>
                <w:szCs w:val="22"/>
                <w:lang w:val="en-GB"/>
              </w:rPr>
              <w:t>In recent years prehabilitation has become an accepted component of many cancer surgery pathways. However, its evidence base is variable and descriptions of prehabilitation interventions are often imprecise, making it difficult to translate research into practice and compare services. Patients’ views on how services are delivered vary, and little is known about what patients want from prehabilitation.</w:t>
            </w:r>
          </w:p>
          <w:p w14:paraId="56FF998C" w14:textId="77777777" w:rsidR="004F6088" w:rsidRPr="00284CC1" w:rsidRDefault="004F6088" w:rsidP="004F6088">
            <w:pPr>
              <w:ind w:right="827"/>
              <w:rPr>
                <w:rFonts w:asciiTheme="minorHAnsi" w:hAnsiTheme="minorHAnsi" w:cstheme="minorHAnsi"/>
                <w:color w:val="222222"/>
                <w:szCs w:val="22"/>
                <w:lang w:val="en-GB"/>
              </w:rPr>
            </w:pPr>
          </w:p>
          <w:p w14:paraId="034DE4D9" w14:textId="3221D546" w:rsidR="004F6088" w:rsidRPr="00284CC1" w:rsidRDefault="004F6088" w:rsidP="004F6088">
            <w:pPr>
              <w:ind w:right="827"/>
              <w:rPr>
                <w:rFonts w:asciiTheme="minorHAnsi" w:hAnsiTheme="minorHAnsi" w:cstheme="minorHAnsi"/>
                <w:color w:val="222222"/>
                <w:szCs w:val="22"/>
                <w:lang w:val="en-GB"/>
              </w:rPr>
            </w:pPr>
            <w:r w:rsidRPr="00284CC1">
              <w:rPr>
                <w:rFonts w:asciiTheme="minorHAnsi" w:hAnsiTheme="minorHAnsi" w:cstheme="minorHAnsi"/>
                <w:color w:val="222222"/>
                <w:szCs w:val="22"/>
                <w:lang w:val="en-GB"/>
              </w:rPr>
              <w:t>Because many prehabilitation interventions require engagement, time and access to facilities, they may not be acceptable or accessible to all. People from underserved and minority backgrounds often have worse health outcomes and prehabilitation has the potential to worsen these inequalities. This may stem from unequal access to exercise facilities, broadband internet, transport, and employment leave, for example.</w:t>
            </w:r>
          </w:p>
          <w:p w14:paraId="4E8CD6B5" w14:textId="77777777" w:rsidR="004F6088" w:rsidRPr="00284CC1" w:rsidRDefault="004F6088" w:rsidP="0027087B">
            <w:pPr>
              <w:ind w:right="827"/>
              <w:rPr>
                <w:rFonts w:asciiTheme="minorHAnsi" w:hAnsiTheme="minorHAnsi" w:cstheme="minorHAnsi"/>
                <w:color w:val="222222"/>
                <w:szCs w:val="22"/>
                <w:lang w:val="en-GB"/>
              </w:rPr>
            </w:pPr>
          </w:p>
          <w:p w14:paraId="43743EF6" w14:textId="1C22D54E" w:rsidR="00926E69" w:rsidRPr="00284CC1" w:rsidRDefault="00F947B0" w:rsidP="0027087B">
            <w:pPr>
              <w:ind w:right="827"/>
              <w:rPr>
                <w:rFonts w:asciiTheme="minorHAnsi" w:hAnsiTheme="minorHAnsi" w:cstheme="minorHAnsi"/>
                <w:color w:val="222222"/>
                <w:szCs w:val="22"/>
                <w:lang w:val="en-GB"/>
              </w:rPr>
            </w:pPr>
            <w:r w:rsidRPr="00284CC1">
              <w:rPr>
                <w:rFonts w:asciiTheme="minorHAnsi" w:hAnsiTheme="minorHAnsi" w:cstheme="minorHAnsi"/>
                <w:color w:val="222222"/>
                <w:szCs w:val="22"/>
                <w:lang w:val="en-GB"/>
              </w:rPr>
              <w:t xml:space="preserve">The </w:t>
            </w:r>
            <w:r w:rsidR="004F6088" w:rsidRPr="00284CC1">
              <w:rPr>
                <w:rFonts w:asciiTheme="minorHAnsi" w:hAnsiTheme="minorHAnsi" w:cstheme="minorHAnsi"/>
                <w:color w:val="222222"/>
                <w:szCs w:val="22"/>
                <w:lang w:val="en-GB"/>
              </w:rPr>
              <w:t xml:space="preserve">PARITY </w:t>
            </w:r>
            <w:r w:rsidRPr="00284CC1">
              <w:rPr>
                <w:rFonts w:asciiTheme="minorHAnsi" w:hAnsiTheme="minorHAnsi" w:cstheme="minorHAnsi"/>
                <w:color w:val="222222"/>
                <w:szCs w:val="22"/>
                <w:lang w:val="en-GB"/>
              </w:rPr>
              <w:t>study aim</w:t>
            </w:r>
            <w:r w:rsidR="0027087B" w:rsidRPr="00284CC1">
              <w:rPr>
                <w:rFonts w:asciiTheme="minorHAnsi" w:hAnsiTheme="minorHAnsi" w:cstheme="minorHAnsi"/>
                <w:color w:val="222222"/>
                <w:szCs w:val="22"/>
                <w:lang w:val="en-GB"/>
              </w:rPr>
              <w:t xml:space="preserve">s </w:t>
            </w:r>
            <w:r w:rsidRPr="00284CC1">
              <w:rPr>
                <w:rFonts w:asciiTheme="minorHAnsi" w:hAnsiTheme="minorHAnsi" w:cstheme="minorHAnsi"/>
                <w:color w:val="222222"/>
                <w:szCs w:val="22"/>
                <w:lang w:val="en-GB"/>
              </w:rPr>
              <w:t xml:space="preserve">to </w:t>
            </w:r>
            <w:r w:rsidR="0027087B" w:rsidRPr="00284CC1">
              <w:rPr>
                <w:rFonts w:asciiTheme="minorHAnsi" w:hAnsiTheme="minorHAnsi" w:cstheme="minorHAnsi"/>
                <w:color w:val="222222"/>
                <w:szCs w:val="22"/>
                <w:lang w:val="en-GB"/>
              </w:rPr>
              <w:t>make a major contribution towards addressing the problems of variation and inequality in prehabilitation before cancer surgery. This will involve working with patients, carers and healthcare professionals to find ways to describe, measure and assess the quality of services. We will map these criteria on a national scale and identify and share best practice examples of how services are developed, funded, and delivered, as well as ways to address health inequalities.</w:t>
            </w:r>
          </w:p>
          <w:p w14:paraId="3B69BCC4" w14:textId="4AF02E72" w:rsidR="0027087B" w:rsidRPr="00284CC1" w:rsidRDefault="0027087B" w:rsidP="0027087B">
            <w:pPr>
              <w:ind w:right="827"/>
              <w:rPr>
                <w:rFonts w:asciiTheme="minorHAnsi" w:hAnsiTheme="minorHAnsi" w:cstheme="minorHAnsi"/>
                <w:color w:val="222222"/>
                <w:szCs w:val="22"/>
                <w:lang w:val="en-GB"/>
              </w:rPr>
            </w:pPr>
          </w:p>
          <w:p w14:paraId="27312CB2" w14:textId="058CFD7A" w:rsidR="0027087B" w:rsidRPr="00284CC1" w:rsidRDefault="0027087B" w:rsidP="00117B02">
            <w:pPr>
              <w:ind w:right="827"/>
              <w:rPr>
                <w:rFonts w:asciiTheme="minorHAnsi" w:hAnsiTheme="minorHAnsi" w:cstheme="minorHAnsi"/>
                <w:color w:val="222222"/>
                <w:szCs w:val="22"/>
                <w:lang w:val="en-GB"/>
              </w:rPr>
            </w:pPr>
            <w:r w:rsidRPr="00284CC1">
              <w:rPr>
                <w:rFonts w:asciiTheme="minorHAnsi" w:hAnsiTheme="minorHAnsi" w:cstheme="minorHAnsi"/>
                <w:color w:val="222222"/>
                <w:szCs w:val="22"/>
                <w:lang w:val="en-GB"/>
              </w:rPr>
              <w:t>The successful candidate will be involved in</w:t>
            </w:r>
            <w:r w:rsidR="00117B02">
              <w:rPr>
                <w:rFonts w:asciiTheme="minorHAnsi" w:hAnsiTheme="minorHAnsi" w:cstheme="minorHAnsi"/>
                <w:color w:val="222222"/>
                <w:szCs w:val="22"/>
                <w:lang w:val="en-GB"/>
              </w:rPr>
              <w:t xml:space="preserve"> the two remaining work</w:t>
            </w:r>
            <w:r w:rsidR="00DD2071">
              <w:rPr>
                <w:rFonts w:asciiTheme="minorHAnsi" w:hAnsiTheme="minorHAnsi" w:cstheme="minorHAnsi"/>
                <w:color w:val="222222"/>
                <w:szCs w:val="22"/>
                <w:lang w:val="en-GB"/>
              </w:rPr>
              <w:t xml:space="preserve"> </w:t>
            </w:r>
            <w:r w:rsidR="00117B02">
              <w:rPr>
                <w:rFonts w:asciiTheme="minorHAnsi" w:hAnsiTheme="minorHAnsi" w:cstheme="minorHAnsi"/>
                <w:color w:val="222222"/>
                <w:szCs w:val="22"/>
                <w:lang w:val="en-GB"/>
              </w:rPr>
              <w:t>packages of this project:</w:t>
            </w:r>
          </w:p>
          <w:p w14:paraId="391038A2" w14:textId="0AA3F6C1" w:rsidR="0027087B" w:rsidRPr="00284CC1" w:rsidRDefault="0027087B" w:rsidP="0027087B">
            <w:pPr>
              <w:pStyle w:val="ListParagraph"/>
              <w:numPr>
                <w:ilvl w:val="0"/>
                <w:numId w:val="2"/>
              </w:numPr>
              <w:ind w:right="827"/>
              <w:rPr>
                <w:rFonts w:asciiTheme="minorHAnsi" w:hAnsiTheme="minorHAnsi" w:cstheme="minorHAnsi"/>
                <w:color w:val="222222"/>
                <w:szCs w:val="22"/>
                <w:lang w:val="en-GB"/>
              </w:rPr>
            </w:pPr>
            <w:r w:rsidRPr="00284CC1">
              <w:rPr>
                <w:rFonts w:asciiTheme="minorHAnsi" w:hAnsiTheme="minorHAnsi" w:cstheme="minorHAnsi"/>
                <w:b/>
                <w:bCs/>
                <w:color w:val="222222"/>
                <w:szCs w:val="22"/>
                <w:lang w:val="en-GB"/>
              </w:rPr>
              <w:t>WP3 - Case studies:</w:t>
            </w:r>
            <w:r w:rsidRPr="00284CC1">
              <w:rPr>
                <w:rFonts w:asciiTheme="minorHAnsi" w:hAnsiTheme="minorHAnsi" w:cstheme="minorHAnsi"/>
                <w:color w:val="222222"/>
                <w:szCs w:val="22"/>
                <w:lang w:val="en-GB"/>
              </w:rPr>
              <w:t xml:space="preserve"> using </w:t>
            </w:r>
            <w:r w:rsidR="00117B02">
              <w:rPr>
                <w:rFonts w:asciiTheme="minorHAnsi" w:hAnsiTheme="minorHAnsi" w:cstheme="minorHAnsi"/>
                <w:color w:val="222222"/>
                <w:szCs w:val="22"/>
                <w:lang w:val="en-GB"/>
              </w:rPr>
              <w:t>the data from a</w:t>
            </w:r>
            <w:r w:rsidRPr="00284CC1">
              <w:rPr>
                <w:rFonts w:asciiTheme="minorHAnsi" w:hAnsiTheme="minorHAnsi" w:cstheme="minorHAnsi"/>
                <w:color w:val="222222"/>
                <w:szCs w:val="22"/>
                <w:lang w:val="en-GB"/>
              </w:rPr>
              <w:t xml:space="preserve"> national map</w:t>
            </w:r>
            <w:r w:rsidR="00117B02">
              <w:rPr>
                <w:rFonts w:asciiTheme="minorHAnsi" w:hAnsiTheme="minorHAnsi" w:cstheme="minorHAnsi"/>
                <w:color w:val="222222"/>
                <w:szCs w:val="22"/>
                <w:lang w:val="en-GB"/>
              </w:rPr>
              <w:t>ping exercise (already complete)</w:t>
            </w:r>
            <w:r w:rsidRPr="00284CC1">
              <w:rPr>
                <w:rFonts w:asciiTheme="minorHAnsi" w:hAnsiTheme="minorHAnsi" w:cstheme="minorHAnsi"/>
                <w:color w:val="222222"/>
                <w:szCs w:val="22"/>
                <w:lang w:val="en-GB"/>
              </w:rPr>
              <w:t xml:space="preserve"> we will sample services for in-depth analysis using case study methodology, including documentary analysis, interviews with patients, carers, and staff, and observations of practice. The topic guides </w:t>
            </w:r>
            <w:r w:rsidRPr="00284CC1">
              <w:rPr>
                <w:rFonts w:asciiTheme="minorHAnsi" w:hAnsiTheme="minorHAnsi" w:cstheme="minorHAnsi"/>
                <w:color w:val="222222"/>
                <w:szCs w:val="22"/>
                <w:lang w:val="en-GB"/>
              </w:rPr>
              <w:lastRenderedPageBreak/>
              <w:t>for interviews and observations will be developed using the Promoting Action on Research Implementation in Health Services (PARIHS) framework and will incorporate the criteria developed in WP1. This will allow us to identify areas of best practice, including how inequalities are addressed, as well as understanding the contextual factors which make services ‘work’.</w:t>
            </w:r>
          </w:p>
          <w:p w14:paraId="5DA02FB8" w14:textId="43F54DA6" w:rsidR="00926E69" w:rsidRPr="00284CC1" w:rsidRDefault="0027087B" w:rsidP="00926E69">
            <w:pPr>
              <w:pStyle w:val="ListParagraph"/>
              <w:numPr>
                <w:ilvl w:val="0"/>
                <w:numId w:val="2"/>
              </w:numPr>
              <w:ind w:right="827"/>
              <w:rPr>
                <w:rFonts w:asciiTheme="minorHAnsi" w:hAnsiTheme="minorHAnsi" w:cstheme="minorHAnsi"/>
                <w:color w:val="222222"/>
                <w:szCs w:val="22"/>
                <w:lang w:val="en-GB"/>
              </w:rPr>
            </w:pPr>
            <w:r w:rsidRPr="00284CC1">
              <w:rPr>
                <w:rFonts w:asciiTheme="minorHAnsi" w:hAnsiTheme="minorHAnsi" w:cstheme="minorHAnsi"/>
                <w:b/>
                <w:bCs/>
                <w:color w:val="222222"/>
                <w:szCs w:val="22"/>
                <w:lang w:val="en-GB"/>
              </w:rPr>
              <w:t>WP4 - Informing policy and practice:</w:t>
            </w:r>
            <w:r w:rsidRPr="00284CC1">
              <w:rPr>
                <w:rFonts w:asciiTheme="minorHAnsi" w:hAnsiTheme="minorHAnsi" w:cstheme="minorHAnsi"/>
                <w:color w:val="222222"/>
                <w:szCs w:val="22"/>
                <w:lang w:val="en-GB"/>
              </w:rPr>
              <w:t xml:space="preserve"> We will integrate dissemination throughout the project, using both traditional (e.g., publication) and non-traditional (e.g., social media) techniques to inform and engage stakeholders. We will recruit a multidisciplinary reference group of professionals, system leaders and PPI representatives who will assist with dissemination and knowledge mobilisation, including by participating in the development of best practice principles drawing on the results of the project, using a modified nominal group process. </w:t>
            </w:r>
          </w:p>
          <w:p w14:paraId="2FCFCFBD" w14:textId="77777777" w:rsidR="00926E69" w:rsidRPr="00284CC1" w:rsidRDefault="00926E69" w:rsidP="0097729E">
            <w:pPr>
              <w:rPr>
                <w:rFonts w:asciiTheme="minorHAnsi" w:hAnsiTheme="minorHAnsi" w:cstheme="minorHAnsi"/>
                <w:b/>
                <w:szCs w:val="22"/>
                <w:lang w:val="en-GB"/>
              </w:rPr>
            </w:pPr>
          </w:p>
          <w:p w14:paraId="5261498B" w14:textId="77777777" w:rsidR="00A02069" w:rsidRPr="00284CC1" w:rsidRDefault="00A02069" w:rsidP="0097729E">
            <w:pPr>
              <w:rPr>
                <w:rFonts w:asciiTheme="minorHAnsi" w:hAnsiTheme="minorHAnsi" w:cstheme="minorHAnsi"/>
                <w:b/>
                <w:szCs w:val="22"/>
                <w:lang w:val="en-GB"/>
              </w:rPr>
            </w:pPr>
            <w:r w:rsidRPr="00284CC1">
              <w:rPr>
                <w:rFonts w:asciiTheme="minorHAnsi" w:hAnsiTheme="minorHAnsi" w:cstheme="minorHAnsi"/>
                <w:b/>
                <w:szCs w:val="22"/>
                <w:lang w:val="en-GB"/>
              </w:rPr>
              <w:t>Major Duties:</w:t>
            </w:r>
          </w:p>
          <w:p w14:paraId="794F4910" w14:textId="77777777" w:rsidR="00A02069" w:rsidRPr="00284CC1" w:rsidRDefault="00A02069" w:rsidP="0097729E">
            <w:pPr>
              <w:rPr>
                <w:rFonts w:asciiTheme="minorHAnsi" w:hAnsiTheme="minorHAnsi" w:cstheme="minorHAnsi"/>
                <w:szCs w:val="22"/>
                <w:lang w:val="en-GB"/>
              </w:rPr>
            </w:pPr>
          </w:p>
          <w:p w14:paraId="1A2AA5BA" w14:textId="067069F3" w:rsidR="00F23492" w:rsidRPr="00284CC1" w:rsidRDefault="00CF27FE" w:rsidP="00F23492">
            <w:pPr>
              <w:pStyle w:val="ListParagraph"/>
              <w:numPr>
                <w:ilvl w:val="0"/>
                <w:numId w:val="1"/>
              </w:numPr>
              <w:ind w:left="709" w:right="685" w:hanging="283"/>
              <w:rPr>
                <w:rFonts w:asciiTheme="minorHAnsi" w:hAnsiTheme="minorHAnsi" w:cstheme="minorHAnsi"/>
                <w:szCs w:val="22"/>
                <w:lang w:val="en-GB"/>
              </w:rPr>
            </w:pPr>
            <w:r w:rsidRPr="00284CC1">
              <w:rPr>
                <w:rFonts w:asciiTheme="minorHAnsi" w:hAnsiTheme="minorHAnsi" w:cstheme="minorHAnsi"/>
                <w:szCs w:val="22"/>
                <w:lang w:val="en-GB"/>
              </w:rPr>
              <w:t>Responsibility for</w:t>
            </w:r>
            <w:r w:rsidR="00F23492" w:rsidRPr="00284CC1">
              <w:rPr>
                <w:rFonts w:asciiTheme="minorHAnsi" w:hAnsiTheme="minorHAnsi" w:cstheme="minorHAnsi"/>
                <w:szCs w:val="22"/>
                <w:lang w:val="en-GB"/>
              </w:rPr>
              <w:t xml:space="preserve"> </w:t>
            </w:r>
            <w:r w:rsidR="00946859" w:rsidRPr="00284CC1">
              <w:rPr>
                <w:rFonts w:asciiTheme="minorHAnsi" w:hAnsiTheme="minorHAnsi" w:cstheme="minorHAnsi"/>
                <w:szCs w:val="22"/>
                <w:lang w:val="en-GB"/>
              </w:rPr>
              <w:t xml:space="preserve">achieving </w:t>
            </w:r>
            <w:r w:rsidR="00F23492" w:rsidRPr="00284CC1">
              <w:rPr>
                <w:rFonts w:asciiTheme="minorHAnsi" w:hAnsiTheme="minorHAnsi" w:cstheme="minorHAnsi"/>
                <w:szCs w:val="22"/>
                <w:lang w:val="en-GB"/>
              </w:rPr>
              <w:t>participant</w:t>
            </w:r>
            <w:r w:rsidR="00926E69" w:rsidRPr="00284CC1">
              <w:rPr>
                <w:rFonts w:asciiTheme="minorHAnsi" w:hAnsiTheme="minorHAnsi" w:cstheme="minorHAnsi"/>
                <w:szCs w:val="22"/>
                <w:lang w:val="en-GB"/>
              </w:rPr>
              <w:t xml:space="preserve"> </w:t>
            </w:r>
            <w:r w:rsidR="00F23492" w:rsidRPr="00284CC1">
              <w:rPr>
                <w:rFonts w:asciiTheme="minorHAnsi" w:hAnsiTheme="minorHAnsi" w:cstheme="minorHAnsi"/>
                <w:szCs w:val="22"/>
                <w:lang w:val="en-GB"/>
              </w:rPr>
              <w:t>recruitment, data collection and analysis for WP3 as outlined above</w:t>
            </w:r>
            <w:r w:rsidR="00946859" w:rsidRPr="00284CC1">
              <w:rPr>
                <w:rFonts w:asciiTheme="minorHAnsi" w:hAnsiTheme="minorHAnsi" w:cstheme="minorHAnsi"/>
                <w:szCs w:val="22"/>
                <w:lang w:val="en-GB"/>
              </w:rPr>
              <w:t>.</w:t>
            </w:r>
          </w:p>
          <w:p w14:paraId="6AEEC882" w14:textId="77777777" w:rsidR="00F23492" w:rsidRPr="00284CC1" w:rsidRDefault="00F23492" w:rsidP="00F23492">
            <w:pPr>
              <w:pStyle w:val="ListParagraph"/>
              <w:ind w:left="709" w:right="685"/>
              <w:rPr>
                <w:rFonts w:asciiTheme="minorHAnsi" w:hAnsiTheme="minorHAnsi" w:cstheme="minorHAnsi"/>
                <w:szCs w:val="22"/>
                <w:lang w:val="en-GB"/>
              </w:rPr>
            </w:pPr>
          </w:p>
          <w:p w14:paraId="4E4E4FE2" w14:textId="1F21A6AD" w:rsidR="00F23492" w:rsidRPr="00284CC1" w:rsidRDefault="00F23492" w:rsidP="00F23492">
            <w:pPr>
              <w:pStyle w:val="ListParagraph"/>
              <w:numPr>
                <w:ilvl w:val="0"/>
                <w:numId w:val="1"/>
              </w:numPr>
              <w:ind w:left="709" w:right="685" w:hanging="283"/>
              <w:rPr>
                <w:rFonts w:asciiTheme="minorHAnsi" w:hAnsiTheme="minorHAnsi" w:cstheme="minorHAnsi"/>
                <w:szCs w:val="22"/>
                <w:lang w:val="en-GB"/>
              </w:rPr>
            </w:pPr>
            <w:r w:rsidRPr="00284CC1">
              <w:rPr>
                <w:rFonts w:asciiTheme="minorHAnsi" w:hAnsiTheme="minorHAnsi" w:cstheme="minorHAnsi"/>
                <w:szCs w:val="22"/>
                <w:lang w:val="en-GB"/>
              </w:rPr>
              <w:t>Supporting the work</w:t>
            </w:r>
            <w:r w:rsidR="00280385" w:rsidRPr="00284CC1">
              <w:rPr>
                <w:rFonts w:asciiTheme="minorHAnsi" w:hAnsiTheme="minorHAnsi" w:cstheme="minorHAnsi"/>
                <w:szCs w:val="22"/>
                <w:lang w:val="en-GB"/>
              </w:rPr>
              <w:t xml:space="preserve"> in</w:t>
            </w:r>
            <w:r w:rsidR="0095045A">
              <w:rPr>
                <w:rFonts w:asciiTheme="minorHAnsi" w:hAnsiTheme="minorHAnsi" w:cstheme="minorHAnsi"/>
                <w:szCs w:val="22"/>
                <w:lang w:val="en-GB"/>
              </w:rPr>
              <w:t xml:space="preserve"> </w:t>
            </w:r>
            <w:r w:rsidR="00275412" w:rsidRPr="00284CC1">
              <w:rPr>
                <w:rFonts w:asciiTheme="minorHAnsi" w:hAnsiTheme="minorHAnsi" w:cstheme="minorHAnsi"/>
                <w:szCs w:val="22"/>
                <w:lang w:val="en-GB"/>
              </w:rPr>
              <w:t>WP4</w:t>
            </w:r>
            <w:r w:rsidRPr="00284CC1">
              <w:rPr>
                <w:rFonts w:asciiTheme="minorHAnsi" w:hAnsiTheme="minorHAnsi" w:cstheme="minorHAnsi"/>
                <w:szCs w:val="22"/>
                <w:lang w:val="en-GB"/>
              </w:rPr>
              <w:t xml:space="preserve">, for example through co-authoring publications and reports, preparing and presenting talks and poster presentations, and developing online resources. </w:t>
            </w:r>
          </w:p>
          <w:p w14:paraId="61A3CBC8" w14:textId="77777777" w:rsidR="00F23492" w:rsidRPr="00284CC1" w:rsidRDefault="00F23492" w:rsidP="00F23492">
            <w:pPr>
              <w:ind w:right="685"/>
              <w:rPr>
                <w:rFonts w:asciiTheme="minorHAnsi" w:hAnsiTheme="minorHAnsi" w:cstheme="minorHAnsi"/>
                <w:szCs w:val="22"/>
                <w:lang w:val="en-GB"/>
              </w:rPr>
            </w:pPr>
          </w:p>
          <w:p w14:paraId="316572C4" w14:textId="6F9520BB" w:rsidR="009D1FB4" w:rsidRPr="00284CC1" w:rsidRDefault="00946859" w:rsidP="00F23492">
            <w:pPr>
              <w:pStyle w:val="ListParagraph"/>
              <w:numPr>
                <w:ilvl w:val="0"/>
                <w:numId w:val="1"/>
              </w:numPr>
              <w:ind w:left="709" w:right="685" w:hanging="283"/>
              <w:rPr>
                <w:rFonts w:asciiTheme="minorHAnsi" w:hAnsiTheme="minorHAnsi" w:cstheme="minorHAnsi"/>
                <w:szCs w:val="22"/>
                <w:lang w:val="en-GB"/>
              </w:rPr>
            </w:pPr>
            <w:r w:rsidRPr="00284CC1">
              <w:rPr>
                <w:rFonts w:asciiTheme="minorHAnsi" w:hAnsiTheme="minorHAnsi" w:cstheme="minorHAnsi"/>
                <w:szCs w:val="22"/>
                <w:lang w:val="en-GB"/>
              </w:rPr>
              <w:t xml:space="preserve">Responsibility for </w:t>
            </w:r>
            <w:r w:rsidR="00275412" w:rsidRPr="00284CC1">
              <w:rPr>
                <w:rFonts w:asciiTheme="minorHAnsi" w:hAnsiTheme="minorHAnsi" w:cstheme="minorHAnsi"/>
                <w:szCs w:val="22"/>
                <w:lang w:val="en-GB"/>
              </w:rPr>
              <w:t xml:space="preserve">establishing and </w:t>
            </w:r>
            <w:r w:rsidRPr="00284CC1">
              <w:rPr>
                <w:rFonts w:asciiTheme="minorHAnsi" w:hAnsiTheme="minorHAnsi" w:cstheme="minorHAnsi"/>
                <w:szCs w:val="22"/>
                <w:lang w:val="en-GB"/>
              </w:rPr>
              <w:t>maintaining the</w:t>
            </w:r>
            <w:r w:rsidR="009D1FB4" w:rsidRPr="00284CC1">
              <w:rPr>
                <w:rFonts w:asciiTheme="minorHAnsi" w:hAnsiTheme="minorHAnsi" w:cstheme="minorHAnsi"/>
                <w:szCs w:val="22"/>
                <w:lang w:val="en-GB"/>
              </w:rPr>
              <w:t xml:space="preserve"> necessary groups to oversee the study and take responsibility as appropriate for organising regular meetings of these groups.</w:t>
            </w:r>
          </w:p>
          <w:p w14:paraId="1BF0A24C" w14:textId="77777777" w:rsidR="009D1FB4" w:rsidRPr="00284CC1" w:rsidRDefault="009D1FB4" w:rsidP="009D1FB4">
            <w:pPr>
              <w:pStyle w:val="ListParagraph"/>
              <w:rPr>
                <w:rFonts w:asciiTheme="minorHAnsi" w:hAnsiTheme="minorHAnsi" w:cstheme="minorHAnsi"/>
                <w:szCs w:val="22"/>
                <w:lang w:val="en-GB"/>
              </w:rPr>
            </w:pPr>
          </w:p>
          <w:p w14:paraId="3E4F90C7" w14:textId="0D9F6717" w:rsidR="00F23492" w:rsidRPr="00284CC1" w:rsidRDefault="000C5AFB" w:rsidP="00F23492">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P</w:t>
            </w:r>
            <w:r w:rsidR="00926E69" w:rsidRPr="00284CC1">
              <w:rPr>
                <w:rFonts w:asciiTheme="minorHAnsi" w:hAnsiTheme="minorHAnsi" w:cstheme="minorHAnsi"/>
                <w:szCs w:val="22"/>
                <w:lang w:val="en-GB"/>
              </w:rPr>
              <w:t>articipation</w:t>
            </w:r>
            <w:r w:rsidR="00AF238A" w:rsidRPr="00284CC1">
              <w:rPr>
                <w:rFonts w:asciiTheme="minorHAnsi" w:hAnsiTheme="minorHAnsi" w:cstheme="minorHAnsi"/>
                <w:szCs w:val="22"/>
                <w:lang w:val="en-GB"/>
              </w:rPr>
              <w:t xml:space="preserve"> in project meetings</w:t>
            </w:r>
            <w:r w:rsidR="00280385" w:rsidRPr="00284CC1">
              <w:rPr>
                <w:rFonts w:asciiTheme="minorHAnsi" w:hAnsiTheme="minorHAnsi" w:cstheme="minorHAnsi"/>
                <w:szCs w:val="22"/>
                <w:lang w:val="en-GB"/>
              </w:rPr>
              <w:t>.</w:t>
            </w:r>
          </w:p>
          <w:p w14:paraId="0D71EB5A" w14:textId="77777777" w:rsidR="00F23492" w:rsidRPr="00284CC1" w:rsidRDefault="00F23492" w:rsidP="00F23492">
            <w:pPr>
              <w:pStyle w:val="ListParagraph"/>
              <w:rPr>
                <w:rFonts w:asciiTheme="minorHAnsi" w:hAnsiTheme="minorHAnsi" w:cstheme="minorHAnsi"/>
                <w:szCs w:val="22"/>
                <w:lang w:val="en-GB"/>
              </w:rPr>
            </w:pPr>
          </w:p>
          <w:p w14:paraId="77C37BF7" w14:textId="15D9E928" w:rsidR="00462301" w:rsidRPr="00284CC1" w:rsidRDefault="00280385" w:rsidP="00462301">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Supporting the p</w:t>
            </w:r>
            <w:r w:rsidR="00AF238A" w:rsidRPr="00284CC1">
              <w:rPr>
                <w:rFonts w:asciiTheme="minorHAnsi" w:hAnsiTheme="minorHAnsi" w:cstheme="minorHAnsi"/>
                <w:szCs w:val="22"/>
                <w:lang w:val="en-GB"/>
              </w:rPr>
              <w:t xml:space="preserve">reparation of progress reports for </w:t>
            </w:r>
            <w:r w:rsidR="00F23492" w:rsidRPr="00284CC1">
              <w:rPr>
                <w:rFonts w:asciiTheme="minorHAnsi" w:hAnsiTheme="minorHAnsi" w:cstheme="minorHAnsi"/>
                <w:szCs w:val="22"/>
                <w:lang w:val="en-GB"/>
              </w:rPr>
              <w:t>NIHR</w:t>
            </w:r>
            <w:r w:rsidR="00AF238A" w:rsidRPr="00284CC1">
              <w:rPr>
                <w:rFonts w:asciiTheme="minorHAnsi" w:hAnsiTheme="minorHAnsi" w:cstheme="minorHAnsi"/>
                <w:szCs w:val="22"/>
                <w:lang w:val="en-GB"/>
              </w:rPr>
              <w:t xml:space="preserve"> describing the </w:t>
            </w:r>
            <w:r w:rsidRPr="00284CC1">
              <w:rPr>
                <w:rFonts w:asciiTheme="minorHAnsi" w:hAnsiTheme="minorHAnsi" w:cstheme="minorHAnsi"/>
                <w:szCs w:val="22"/>
                <w:lang w:val="en-GB"/>
              </w:rPr>
              <w:t xml:space="preserve">process and </w:t>
            </w:r>
            <w:r w:rsidR="00AF238A" w:rsidRPr="00284CC1">
              <w:rPr>
                <w:rFonts w:asciiTheme="minorHAnsi" w:hAnsiTheme="minorHAnsi" w:cstheme="minorHAnsi"/>
                <w:szCs w:val="22"/>
                <w:lang w:val="en-GB"/>
              </w:rPr>
              <w:t>results of the project.</w:t>
            </w:r>
          </w:p>
          <w:p w14:paraId="2177B046" w14:textId="77777777" w:rsidR="00462301" w:rsidRPr="00284CC1" w:rsidRDefault="00462301" w:rsidP="00462301">
            <w:pPr>
              <w:pStyle w:val="ListParagraph"/>
              <w:rPr>
                <w:rFonts w:asciiTheme="minorHAnsi" w:hAnsiTheme="minorHAnsi" w:cstheme="minorHAnsi"/>
                <w:szCs w:val="22"/>
                <w:lang w:val="en-GB"/>
              </w:rPr>
            </w:pPr>
          </w:p>
          <w:p w14:paraId="2AD2AAAE" w14:textId="19C4FDDB" w:rsidR="00462301" w:rsidRPr="00284CC1" w:rsidRDefault="009D1FB4" w:rsidP="00462301">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 xml:space="preserve">Travel </w:t>
            </w:r>
            <w:r w:rsidR="00280385" w:rsidRPr="00284CC1">
              <w:rPr>
                <w:rFonts w:asciiTheme="minorHAnsi" w:hAnsiTheme="minorHAnsi" w:cstheme="minorHAnsi"/>
                <w:szCs w:val="22"/>
                <w:lang w:val="en-GB"/>
              </w:rPr>
              <w:t>to</w:t>
            </w:r>
            <w:r w:rsidRPr="00284CC1">
              <w:rPr>
                <w:rFonts w:asciiTheme="minorHAnsi" w:hAnsiTheme="minorHAnsi" w:cstheme="minorHAnsi"/>
                <w:szCs w:val="22"/>
                <w:lang w:val="en-GB"/>
              </w:rPr>
              <w:t xml:space="preserve"> clinical </w:t>
            </w:r>
            <w:r w:rsidR="00462301" w:rsidRPr="00284CC1">
              <w:rPr>
                <w:rFonts w:asciiTheme="minorHAnsi" w:hAnsiTheme="minorHAnsi" w:cstheme="minorHAnsi"/>
                <w:szCs w:val="22"/>
                <w:lang w:val="en-GB"/>
              </w:rPr>
              <w:t xml:space="preserve">study </w:t>
            </w:r>
            <w:r w:rsidRPr="00284CC1">
              <w:rPr>
                <w:rFonts w:asciiTheme="minorHAnsi" w:hAnsiTheme="minorHAnsi" w:cstheme="minorHAnsi"/>
                <w:szCs w:val="22"/>
                <w:lang w:val="en-GB"/>
              </w:rPr>
              <w:t>sites</w:t>
            </w:r>
            <w:r w:rsidR="00462301" w:rsidRPr="00284CC1">
              <w:rPr>
                <w:rFonts w:asciiTheme="minorHAnsi" w:hAnsiTheme="minorHAnsi" w:cstheme="minorHAnsi"/>
                <w:szCs w:val="22"/>
                <w:lang w:val="en-GB"/>
              </w:rPr>
              <w:t xml:space="preserve"> (likely to involve all nations of the United Kingdom – travel and accommodation expenses will be remunerated)</w:t>
            </w:r>
          </w:p>
          <w:p w14:paraId="6EEA96D8" w14:textId="77777777" w:rsidR="00462301" w:rsidRPr="00284CC1" w:rsidRDefault="00462301" w:rsidP="00462301">
            <w:pPr>
              <w:pStyle w:val="ListParagraph"/>
              <w:rPr>
                <w:rFonts w:asciiTheme="minorHAnsi" w:hAnsiTheme="minorHAnsi" w:cstheme="minorHAnsi"/>
                <w:szCs w:val="22"/>
                <w:lang w:val="en-GB"/>
              </w:rPr>
            </w:pPr>
          </w:p>
          <w:p w14:paraId="362941D8" w14:textId="77777777" w:rsidR="00462301" w:rsidRPr="00284CC1" w:rsidRDefault="00AF238A" w:rsidP="00462301">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Participation in national and international conferences and workshops to present the results of the project to a wider audience and to learn about current advances in the field.</w:t>
            </w:r>
          </w:p>
          <w:p w14:paraId="67CFDC80" w14:textId="77777777" w:rsidR="00462301" w:rsidRPr="00284CC1" w:rsidRDefault="00462301" w:rsidP="00462301">
            <w:pPr>
              <w:pStyle w:val="ListParagraph"/>
              <w:rPr>
                <w:rFonts w:asciiTheme="minorHAnsi" w:hAnsiTheme="minorHAnsi" w:cstheme="minorHAnsi"/>
                <w:szCs w:val="22"/>
                <w:lang w:val="en-GB"/>
              </w:rPr>
            </w:pPr>
          </w:p>
          <w:p w14:paraId="5EA3F6A7" w14:textId="77777777" w:rsidR="00462301" w:rsidRPr="00284CC1" w:rsidRDefault="000C5AFB" w:rsidP="00462301">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Maintain accurate and detailed research records.</w:t>
            </w:r>
          </w:p>
          <w:p w14:paraId="533A604C" w14:textId="77777777" w:rsidR="00462301" w:rsidRPr="00284CC1" w:rsidRDefault="00462301" w:rsidP="00462301">
            <w:pPr>
              <w:pStyle w:val="ListParagraph"/>
              <w:rPr>
                <w:rFonts w:asciiTheme="minorHAnsi" w:hAnsiTheme="minorHAnsi" w:cstheme="minorHAnsi"/>
                <w:szCs w:val="22"/>
                <w:lang w:val="en-GB"/>
              </w:rPr>
            </w:pPr>
          </w:p>
          <w:p w14:paraId="2A4C7362" w14:textId="367DBB90" w:rsidR="00462301" w:rsidRPr="00284CC1" w:rsidRDefault="000C5AFB" w:rsidP="00462301">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Comply and assist with all project data validation, auditing and quality requirements.</w:t>
            </w:r>
          </w:p>
          <w:p w14:paraId="51F33F0E" w14:textId="77777777" w:rsidR="00462301" w:rsidRPr="00284CC1" w:rsidRDefault="00462301" w:rsidP="00462301">
            <w:pPr>
              <w:pStyle w:val="ListParagraph"/>
              <w:rPr>
                <w:rFonts w:asciiTheme="minorHAnsi" w:hAnsiTheme="minorHAnsi" w:cstheme="minorHAnsi"/>
                <w:szCs w:val="22"/>
                <w:lang w:val="en-GB"/>
              </w:rPr>
            </w:pPr>
          </w:p>
          <w:p w14:paraId="11BF63F2" w14:textId="26456678" w:rsidR="00462301" w:rsidRPr="00284CC1" w:rsidRDefault="000C5AFB" w:rsidP="00462301">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Carry out administrative roles for the project</w:t>
            </w:r>
            <w:r w:rsidR="00280385" w:rsidRPr="00284CC1">
              <w:rPr>
                <w:rFonts w:asciiTheme="minorHAnsi" w:hAnsiTheme="minorHAnsi" w:cstheme="minorHAnsi"/>
                <w:szCs w:val="22"/>
                <w:lang w:val="en-GB"/>
              </w:rPr>
              <w:t xml:space="preserve"> in collaboration with the project manager.</w:t>
            </w:r>
            <w:r w:rsidRPr="00284CC1">
              <w:rPr>
                <w:rFonts w:asciiTheme="minorHAnsi" w:hAnsiTheme="minorHAnsi" w:cstheme="minorHAnsi"/>
                <w:szCs w:val="22"/>
                <w:lang w:val="en-GB"/>
              </w:rPr>
              <w:t xml:space="preserve"> </w:t>
            </w:r>
          </w:p>
          <w:p w14:paraId="766A0038" w14:textId="77777777" w:rsidR="00462301" w:rsidRPr="00284CC1" w:rsidRDefault="00462301" w:rsidP="00462301">
            <w:pPr>
              <w:pStyle w:val="ListParagraph"/>
              <w:rPr>
                <w:rFonts w:asciiTheme="minorHAnsi" w:hAnsiTheme="minorHAnsi" w:cstheme="minorHAnsi"/>
                <w:szCs w:val="22"/>
                <w:lang w:val="en-GB"/>
              </w:rPr>
            </w:pPr>
          </w:p>
          <w:p w14:paraId="0D760CA4" w14:textId="77777777" w:rsidR="00462301" w:rsidRPr="00284CC1" w:rsidRDefault="000C5AFB" w:rsidP="00462301">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Assist in obtaining research ethical and governance approvals.</w:t>
            </w:r>
          </w:p>
          <w:p w14:paraId="04CFAA2D" w14:textId="77777777" w:rsidR="00462301" w:rsidRPr="00284CC1" w:rsidRDefault="00462301" w:rsidP="00462301">
            <w:pPr>
              <w:pStyle w:val="ListParagraph"/>
              <w:rPr>
                <w:rFonts w:asciiTheme="minorHAnsi" w:hAnsiTheme="minorHAnsi" w:cstheme="minorHAnsi"/>
                <w:szCs w:val="22"/>
                <w:lang w:val="en-GB"/>
              </w:rPr>
            </w:pPr>
          </w:p>
          <w:p w14:paraId="73E50A7F" w14:textId="77777777" w:rsidR="009D1FB4" w:rsidRPr="00284CC1" w:rsidRDefault="00AF238A" w:rsidP="00462301">
            <w:pPr>
              <w:pStyle w:val="ListParagraph"/>
              <w:numPr>
                <w:ilvl w:val="0"/>
                <w:numId w:val="1"/>
              </w:numPr>
              <w:autoSpaceDE w:val="0"/>
              <w:ind w:left="709" w:hanging="283"/>
              <w:rPr>
                <w:rFonts w:asciiTheme="minorHAnsi" w:hAnsiTheme="minorHAnsi" w:cstheme="minorHAnsi"/>
                <w:szCs w:val="22"/>
                <w:lang w:val="en-GB"/>
              </w:rPr>
            </w:pPr>
            <w:r w:rsidRPr="00284CC1">
              <w:rPr>
                <w:rFonts w:asciiTheme="minorHAnsi" w:hAnsiTheme="minorHAnsi" w:cstheme="minorHAnsi"/>
                <w:szCs w:val="22"/>
                <w:lang w:val="en-GB"/>
              </w:rPr>
              <w:t xml:space="preserve">Participation in writing new research proposals that build on the expertise </w:t>
            </w:r>
            <w:r w:rsidR="00926E69" w:rsidRPr="00284CC1">
              <w:rPr>
                <w:rFonts w:asciiTheme="minorHAnsi" w:hAnsiTheme="minorHAnsi" w:cstheme="minorHAnsi"/>
                <w:szCs w:val="22"/>
                <w:lang w:val="en-GB"/>
              </w:rPr>
              <w:t>developed from</w:t>
            </w:r>
            <w:r w:rsidRPr="00284CC1">
              <w:rPr>
                <w:rFonts w:asciiTheme="minorHAnsi" w:hAnsiTheme="minorHAnsi" w:cstheme="minorHAnsi"/>
                <w:szCs w:val="22"/>
                <w:lang w:val="en-GB"/>
              </w:rPr>
              <w:t xml:space="preserve"> this project.</w:t>
            </w:r>
          </w:p>
          <w:p w14:paraId="209BD21C" w14:textId="46A2F02F" w:rsidR="00462301" w:rsidRPr="00284CC1" w:rsidRDefault="00462301" w:rsidP="00462301">
            <w:pPr>
              <w:autoSpaceDE w:val="0"/>
              <w:rPr>
                <w:rFonts w:asciiTheme="minorHAnsi" w:hAnsiTheme="minorHAnsi" w:cstheme="minorHAnsi"/>
                <w:szCs w:val="22"/>
                <w:lang w:val="en-GB"/>
              </w:rPr>
            </w:pPr>
          </w:p>
        </w:tc>
      </w:tr>
    </w:tbl>
    <w:p w14:paraId="609E07F0" w14:textId="25ABB6A2" w:rsidR="00EB2BEA" w:rsidRPr="00284CC1" w:rsidRDefault="00EB2BEA">
      <w:pPr>
        <w:rPr>
          <w:rFonts w:asciiTheme="minorHAnsi" w:hAnsiTheme="minorHAnsi" w:cstheme="minorHAnsi"/>
          <w:szCs w:val="22"/>
          <w:lang w:val="en-GB"/>
        </w:rPr>
      </w:pPr>
    </w:p>
    <w:sectPr w:rsidR="00EB2BEA" w:rsidRPr="00284CC1" w:rsidSect="00FB2C9A">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43B03"/>
    <w:multiLevelType w:val="hybridMultilevel"/>
    <w:tmpl w:val="43B00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36E1E"/>
    <w:multiLevelType w:val="hybridMultilevel"/>
    <w:tmpl w:val="9C70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301253">
    <w:abstractNumId w:val="0"/>
  </w:num>
  <w:num w:numId="2" w16cid:durableId="13437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230C3"/>
    <w:rsid w:val="00090CE8"/>
    <w:rsid w:val="000C5AFB"/>
    <w:rsid w:val="000D364C"/>
    <w:rsid w:val="000E4CAA"/>
    <w:rsid w:val="000F6CE1"/>
    <w:rsid w:val="00117B02"/>
    <w:rsid w:val="00206A87"/>
    <w:rsid w:val="0027087B"/>
    <w:rsid w:val="00275412"/>
    <w:rsid w:val="00280385"/>
    <w:rsid w:val="00284CC1"/>
    <w:rsid w:val="002865AE"/>
    <w:rsid w:val="003C3D90"/>
    <w:rsid w:val="00414F99"/>
    <w:rsid w:val="00462301"/>
    <w:rsid w:val="004F6088"/>
    <w:rsid w:val="005D3636"/>
    <w:rsid w:val="006B1F2E"/>
    <w:rsid w:val="006F4072"/>
    <w:rsid w:val="007A2DA0"/>
    <w:rsid w:val="007D1170"/>
    <w:rsid w:val="00857F0A"/>
    <w:rsid w:val="00926E69"/>
    <w:rsid w:val="00943A51"/>
    <w:rsid w:val="00946859"/>
    <w:rsid w:val="0095045A"/>
    <w:rsid w:val="00962EC0"/>
    <w:rsid w:val="0097729E"/>
    <w:rsid w:val="009A1ACB"/>
    <w:rsid w:val="009D1FB4"/>
    <w:rsid w:val="00A02069"/>
    <w:rsid w:val="00A05EF9"/>
    <w:rsid w:val="00A374EA"/>
    <w:rsid w:val="00AF238A"/>
    <w:rsid w:val="00B17620"/>
    <w:rsid w:val="00B2006F"/>
    <w:rsid w:val="00B9710F"/>
    <w:rsid w:val="00C221F0"/>
    <w:rsid w:val="00CF27FE"/>
    <w:rsid w:val="00D14CC7"/>
    <w:rsid w:val="00D82BEA"/>
    <w:rsid w:val="00DB696E"/>
    <w:rsid w:val="00DC3206"/>
    <w:rsid w:val="00DC7119"/>
    <w:rsid w:val="00DD2071"/>
    <w:rsid w:val="00DD3DD2"/>
    <w:rsid w:val="00DF4C47"/>
    <w:rsid w:val="00DF6A03"/>
    <w:rsid w:val="00EB2BEA"/>
    <w:rsid w:val="00EC65BC"/>
    <w:rsid w:val="00F23492"/>
    <w:rsid w:val="00F26228"/>
    <w:rsid w:val="00F30FF6"/>
    <w:rsid w:val="00F947B0"/>
    <w:rsid w:val="00FB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6575E"/>
  <w15:docId w15:val="{9A4BC49A-61AB-CF48-953C-8D827ADD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ListParagraph">
    <w:name w:val="List Paragraph"/>
    <w:basedOn w:val="Normal"/>
    <w:uiPriority w:val="34"/>
    <w:qFormat/>
    <w:rsid w:val="00AF238A"/>
    <w:pPr>
      <w:ind w:left="720"/>
      <w:contextualSpacing/>
    </w:pPr>
  </w:style>
  <w:style w:type="character" w:styleId="CommentReference">
    <w:name w:val="annotation reference"/>
    <w:basedOn w:val="DefaultParagraphFont"/>
    <w:semiHidden/>
    <w:unhideWhenUsed/>
    <w:rsid w:val="00206A87"/>
    <w:rPr>
      <w:sz w:val="16"/>
      <w:szCs w:val="16"/>
    </w:rPr>
  </w:style>
  <w:style w:type="paragraph" w:styleId="CommentText">
    <w:name w:val="annotation text"/>
    <w:basedOn w:val="Normal"/>
    <w:link w:val="CommentTextChar"/>
    <w:semiHidden/>
    <w:unhideWhenUsed/>
    <w:rsid w:val="00206A87"/>
    <w:rPr>
      <w:sz w:val="20"/>
    </w:rPr>
  </w:style>
  <w:style w:type="character" w:customStyle="1" w:styleId="CommentTextChar">
    <w:name w:val="Comment Text Char"/>
    <w:basedOn w:val="DefaultParagraphFont"/>
    <w:link w:val="CommentText"/>
    <w:semiHidden/>
    <w:rsid w:val="00206A87"/>
    <w:rPr>
      <w:lang w:val="en-US"/>
    </w:rPr>
  </w:style>
  <w:style w:type="paragraph" w:styleId="CommentSubject">
    <w:name w:val="annotation subject"/>
    <w:basedOn w:val="CommentText"/>
    <w:next w:val="CommentText"/>
    <w:link w:val="CommentSubjectChar"/>
    <w:semiHidden/>
    <w:unhideWhenUsed/>
    <w:rsid w:val="00206A87"/>
    <w:rPr>
      <w:b/>
      <w:bCs/>
    </w:rPr>
  </w:style>
  <w:style w:type="character" w:customStyle="1" w:styleId="CommentSubjectChar">
    <w:name w:val="Comment Subject Char"/>
    <w:basedOn w:val="CommentTextChar"/>
    <w:link w:val="CommentSubject"/>
    <w:semiHidden/>
    <w:rsid w:val="00206A87"/>
    <w:rPr>
      <w:b/>
      <w:bCs/>
      <w:lang w:val="en-US"/>
    </w:rPr>
  </w:style>
  <w:style w:type="paragraph" w:styleId="Revision">
    <w:name w:val="Revision"/>
    <w:hidden/>
    <w:uiPriority w:val="99"/>
    <w:semiHidden/>
    <w:rsid w:val="00284CC1"/>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5930">
      <w:bodyDiv w:val="1"/>
      <w:marLeft w:val="0"/>
      <w:marRight w:val="0"/>
      <w:marTop w:val="0"/>
      <w:marBottom w:val="0"/>
      <w:divBdr>
        <w:top w:val="none" w:sz="0" w:space="0" w:color="auto"/>
        <w:left w:val="none" w:sz="0" w:space="0" w:color="auto"/>
        <w:bottom w:val="none" w:sz="0" w:space="0" w:color="auto"/>
        <w:right w:val="none" w:sz="0" w:space="0" w:color="auto"/>
      </w:divBdr>
      <w:divsChild>
        <w:div w:id="959653649">
          <w:marLeft w:val="0"/>
          <w:marRight w:val="0"/>
          <w:marTop w:val="0"/>
          <w:marBottom w:val="0"/>
          <w:divBdr>
            <w:top w:val="none" w:sz="0" w:space="0" w:color="auto"/>
            <w:left w:val="none" w:sz="0" w:space="0" w:color="auto"/>
            <w:bottom w:val="none" w:sz="0" w:space="0" w:color="auto"/>
            <w:right w:val="none" w:sz="0" w:space="0" w:color="auto"/>
          </w:divBdr>
        </w:div>
        <w:div w:id="1272736584">
          <w:marLeft w:val="0"/>
          <w:marRight w:val="0"/>
          <w:marTop w:val="0"/>
          <w:marBottom w:val="0"/>
          <w:divBdr>
            <w:top w:val="none" w:sz="0" w:space="0" w:color="auto"/>
            <w:left w:val="none" w:sz="0" w:space="0" w:color="auto"/>
            <w:bottom w:val="none" w:sz="0" w:space="0" w:color="auto"/>
            <w:right w:val="none" w:sz="0" w:space="0" w:color="auto"/>
          </w:divBdr>
        </w:div>
        <w:div w:id="1608586460">
          <w:marLeft w:val="0"/>
          <w:marRight w:val="0"/>
          <w:marTop w:val="0"/>
          <w:marBottom w:val="0"/>
          <w:divBdr>
            <w:top w:val="none" w:sz="0" w:space="0" w:color="auto"/>
            <w:left w:val="none" w:sz="0" w:space="0" w:color="auto"/>
            <w:bottom w:val="none" w:sz="0" w:space="0" w:color="auto"/>
            <w:right w:val="none" w:sz="0" w:space="0" w:color="auto"/>
          </w:divBdr>
        </w:div>
        <w:div w:id="1105229111">
          <w:marLeft w:val="0"/>
          <w:marRight w:val="0"/>
          <w:marTop w:val="0"/>
          <w:marBottom w:val="0"/>
          <w:divBdr>
            <w:top w:val="none" w:sz="0" w:space="0" w:color="auto"/>
            <w:left w:val="none" w:sz="0" w:space="0" w:color="auto"/>
            <w:bottom w:val="none" w:sz="0" w:space="0" w:color="auto"/>
            <w:right w:val="none" w:sz="0" w:space="0" w:color="auto"/>
          </w:divBdr>
        </w:div>
        <w:div w:id="2069264475">
          <w:marLeft w:val="0"/>
          <w:marRight w:val="0"/>
          <w:marTop w:val="0"/>
          <w:marBottom w:val="0"/>
          <w:divBdr>
            <w:top w:val="none" w:sz="0" w:space="0" w:color="auto"/>
            <w:left w:val="none" w:sz="0" w:space="0" w:color="auto"/>
            <w:bottom w:val="none" w:sz="0" w:space="0" w:color="auto"/>
            <w:right w:val="none" w:sz="0" w:space="0" w:color="auto"/>
          </w:divBdr>
        </w:div>
        <w:div w:id="1621378263">
          <w:marLeft w:val="0"/>
          <w:marRight w:val="0"/>
          <w:marTop w:val="0"/>
          <w:marBottom w:val="0"/>
          <w:divBdr>
            <w:top w:val="none" w:sz="0" w:space="0" w:color="auto"/>
            <w:left w:val="none" w:sz="0" w:space="0" w:color="auto"/>
            <w:bottom w:val="none" w:sz="0" w:space="0" w:color="auto"/>
            <w:right w:val="none" w:sz="0" w:space="0" w:color="auto"/>
          </w:divBdr>
        </w:div>
        <w:div w:id="371538578">
          <w:marLeft w:val="0"/>
          <w:marRight w:val="0"/>
          <w:marTop w:val="0"/>
          <w:marBottom w:val="0"/>
          <w:divBdr>
            <w:top w:val="none" w:sz="0" w:space="0" w:color="auto"/>
            <w:left w:val="none" w:sz="0" w:space="0" w:color="auto"/>
            <w:bottom w:val="none" w:sz="0" w:space="0" w:color="auto"/>
            <w:right w:val="none" w:sz="0" w:space="0" w:color="auto"/>
          </w:divBdr>
        </w:div>
        <w:div w:id="2126732322">
          <w:marLeft w:val="0"/>
          <w:marRight w:val="0"/>
          <w:marTop w:val="0"/>
          <w:marBottom w:val="0"/>
          <w:divBdr>
            <w:top w:val="none" w:sz="0" w:space="0" w:color="auto"/>
            <w:left w:val="none" w:sz="0" w:space="0" w:color="auto"/>
            <w:bottom w:val="none" w:sz="0" w:space="0" w:color="auto"/>
            <w:right w:val="none" w:sz="0" w:space="0" w:color="auto"/>
          </w:divBdr>
        </w:div>
      </w:divsChild>
    </w:div>
    <w:div w:id="632443760">
      <w:bodyDiv w:val="1"/>
      <w:marLeft w:val="0"/>
      <w:marRight w:val="0"/>
      <w:marTop w:val="0"/>
      <w:marBottom w:val="0"/>
      <w:divBdr>
        <w:top w:val="none" w:sz="0" w:space="0" w:color="auto"/>
        <w:left w:val="none" w:sz="0" w:space="0" w:color="auto"/>
        <w:bottom w:val="none" w:sz="0" w:space="0" w:color="auto"/>
        <w:right w:val="none" w:sz="0" w:space="0" w:color="auto"/>
      </w:divBdr>
      <w:divsChild>
        <w:div w:id="583997480">
          <w:marLeft w:val="0"/>
          <w:marRight w:val="0"/>
          <w:marTop w:val="0"/>
          <w:marBottom w:val="0"/>
          <w:divBdr>
            <w:top w:val="none" w:sz="0" w:space="0" w:color="auto"/>
            <w:left w:val="none" w:sz="0" w:space="0" w:color="auto"/>
            <w:bottom w:val="none" w:sz="0" w:space="0" w:color="auto"/>
            <w:right w:val="none" w:sz="0" w:space="0" w:color="auto"/>
          </w:divBdr>
          <w:divsChild>
            <w:div w:id="2106412779">
              <w:marLeft w:val="0"/>
              <w:marRight w:val="0"/>
              <w:marTop w:val="0"/>
              <w:marBottom w:val="0"/>
              <w:divBdr>
                <w:top w:val="none" w:sz="0" w:space="0" w:color="auto"/>
                <w:left w:val="none" w:sz="0" w:space="0" w:color="auto"/>
                <w:bottom w:val="none" w:sz="0" w:space="0" w:color="auto"/>
                <w:right w:val="none" w:sz="0" w:space="0" w:color="auto"/>
              </w:divBdr>
              <w:divsChild>
                <w:div w:id="477692836">
                  <w:marLeft w:val="0"/>
                  <w:marRight w:val="0"/>
                  <w:marTop w:val="0"/>
                  <w:marBottom w:val="0"/>
                  <w:divBdr>
                    <w:top w:val="none" w:sz="0" w:space="0" w:color="auto"/>
                    <w:left w:val="none" w:sz="0" w:space="0" w:color="auto"/>
                    <w:bottom w:val="none" w:sz="0" w:space="0" w:color="auto"/>
                    <w:right w:val="none" w:sz="0" w:space="0" w:color="auto"/>
                  </w:divBdr>
                </w:div>
                <w:div w:id="1174803952">
                  <w:marLeft w:val="0"/>
                  <w:marRight w:val="0"/>
                  <w:marTop w:val="0"/>
                  <w:marBottom w:val="0"/>
                  <w:divBdr>
                    <w:top w:val="none" w:sz="0" w:space="0" w:color="auto"/>
                    <w:left w:val="none" w:sz="0" w:space="0" w:color="auto"/>
                    <w:bottom w:val="none" w:sz="0" w:space="0" w:color="auto"/>
                    <w:right w:val="none" w:sz="0" w:space="0" w:color="auto"/>
                  </w:divBdr>
                </w:div>
                <w:div w:id="486942216">
                  <w:marLeft w:val="0"/>
                  <w:marRight w:val="0"/>
                  <w:marTop w:val="0"/>
                  <w:marBottom w:val="0"/>
                  <w:divBdr>
                    <w:top w:val="none" w:sz="0" w:space="0" w:color="auto"/>
                    <w:left w:val="none" w:sz="0" w:space="0" w:color="auto"/>
                    <w:bottom w:val="none" w:sz="0" w:space="0" w:color="auto"/>
                    <w:right w:val="none" w:sz="0" w:space="0" w:color="auto"/>
                  </w:divBdr>
                </w:div>
                <w:div w:id="290407052">
                  <w:marLeft w:val="0"/>
                  <w:marRight w:val="0"/>
                  <w:marTop w:val="0"/>
                  <w:marBottom w:val="0"/>
                  <w:divBdr>
                    <w:top w:val="none" w:sz="0" w:space="0" w:color="auto"/>
                    <w:left w:val="none" w:sz="0" w:space="0" w:color="auto"/>
                    <w:bottom w:val="none" w:sz="0" w:space="0" w:color="auto"/>
                    <w:right w:val="none" w:sz="0" w:space="0" w:color="auto"/>
                  </w:divBdr>
                </w:div>
                <w:div w:id="550456567">
                  <w:marLeft w:val="0"/>
                  <w:marRight w:val="0"/>
                  <w:marTop w:val="0"/>
                  <w:marBottom w:val="0"/>
                  <w:divBdr>
                    <w:top w:val="none" w:sz="0" w:space="0" w:color="auto"/>
                    <w:left w:val="none" w:sz="0" w:space="0" w:color="auto"/>
                    <w:bottom w:val="none" w:sz="0" w:space="0" w:color="auto"/>
                    <w:right w:val="none" w:sz="0" w:space="0" w:color="auto"/>
                  </w:divBdr>
                </w:div>
                <w:div w:id="1314406992">
                  <w:marLeft w:val="0"/>
                  <w:marRight w:val="0"/>
                  <w:marTop w:val="0"/>
                  <w:marBottom w:val="0"/>
                  <w:divBdr>
                    <w:top w:val="none" w:sz="0" w:space="0" w:color="auto"/>
                    <w:left w:val="none" w:sz="0" w:space="0" w:color="auto"/>
                    <w:bottom w:val="none" w:sz="0" w:space="0" w:color="auto"/>
                    <w:right w:val="none" w:sz="0" w:space="0" w:color="auto"/>
                  </w:divBdr>
                </w:div>
                <w:div w:id="436098906">
                  <w:marLeft w:val="0"/>
                  <w:marRight w:val="0"/>
                  <w:marTop w:val="0"/>
                  <w:marBottom w:val="0"/>
                  <w:divBdr>
                    <w:top w:val="none" w:sz="0" w:space="0" w:color="auto"/>
                    <w:left w:val="none" w:sz="0" w:space="0" w:color="auto"/>
                    <w:bottom w:val="none" w:sz="0" w:space="0" w:color="auto"/>
                    <w:right w:val="none" w:sz="0" w:space="0" w:color="auto"/>
                  </w:divBdr>
                </w:div>
                <w:div w:id="767236721">
                  <w:marLeft w:val="0"/>
                  <w:marRight w:val="0"/>
                  <w:marTop w:val="0"/>
                  <w:marBottom w:val="0"/>
                  <w:divBdr>
                    <w:top w:val="none" w:sz="0" w:space="0" w:color="auto"/>
                    <w:left w:val="none" w:sz="0" w:space="0" w:color="auto"/>
                    <w:bottom w:val="none" w:sz="0" w:space="0" w:color="auto"/>
                    <w:right w:val="none" w:sz="0" w:space="0" w:color="auto"/>
                  </w:divBdr>
                </w:div>
                <w:div w:id="1892572352">
                  <w:marLeft w:val="0"/>
                  <w:marRight w:val="0"/>
                  <w:marTop w:val="0"/>
                  <w:marBottom w:val="0"/>
                  <w:divBdr>
                    <w:top w:val="none" w:sz="0" w:space="0" w:color="auto"/>
                    <w:left w:val="none" w:sz="0" w:space="0" w:color="auto"/>
                    <w:bottom w:val="none" w:sz="0" w:space="0" w:color="auto"/>
                    <w:right w:val="none" w:sz="0" w:space="0" w:color="auto"/>
                  </w:divBdr>
                </w:div>
                <w:div w:id="1306466107">
                  <w:marLeft w:val="0"/>
                  <w:marRight w:val="0"/>
                  <w:marTop w:val="0"/>
                  <w:marBottom w:val="0"/>
                  <w:divBdr>
                    <w:top w:val="none" w:sz="0" w:space="0" w:color="auto"/>
                    <w:left w:val="none" w:sz="0" w:space="0" w:color="auto"/>
                    <w:bottom w:val="none" w:sz="0" w:space="0" w:color="auto"/>
                    <w:right w:val="none" w:sz="0" w:space="0" w:color="auto"/>
                  </w:divBdr>
                </w:div>
                <w:div w:id="883450036">
                  <w:marLeft w:val="0"/>
                  <w:marRight w:val="0"/>
                  <w:marTop w:val="0"/>
                  <w:marBottom w:val="0"/>
                  <w:divBdr>
                    <w:top w:val="none" w:sz="0" w:space="0" w:color="auto"/>
                    <w:left w:val="none" w:sz="0" w:space="0" w:color="auto"/>
                    <w:bottom w:val="none" w:sz="0" w:space="0" w:color="auto"/>
                    <w:right w:val="none" w:sz="0" w:space="0" w:color="auto"/>
                  </w:divBdr>
                </w:div>
                <w:div w:id="2063943083">
                  <w:marLeft w:val="0"/>
                  <w:marRight w:val="0"/>
                  <w:marTop w:val="0"/>
                  <w:marBottom w:val="0"/>
                  <w:divBdr>
                    <w:top w:val="none" w:sz="0" w:space="0" w:color="auto"/>
                    <w:left w:val="none" w:sz="0" w:space="0" w:color="auto"/>
                    <w:bottom w:val="none" w:sz="0" w:space="0" w:color="auto"/>
                    <w:right w:val="none" w:sz="0" w:space="0" w:color="auto"/>
                  </w:divBdr>
                </w:div>
                <w:div w:id="1018119170">
                  <w:marLeft w:val="0"/>
                  <w:marRight w:val="0"/>
                  <w:marTop w:val="0"/>
                  <w:marBottom w:val="0"/>
                  <w:divBdr>
                    <w:top w:val="none" w:sz="0" w:space="0" w:color="auto"/>
                    <w:left w:val="none" w:sz="0" w:space="0" w:color="auto"/>
                    <w:bottom w:val="none" w:sz="0" w:space="0" w:color="auto"/>
                    <w:right w:val="none" w:sz="0" w:space="0" w:color="auto"/>
                  </w:divBdr>
                </w:div>
                <w:div w:id="203718073">
                  <w:marLeft w:val="0"/>
                  <w:marRight w:val="0"/>
                  <w:marTop w:val="0"/>
                  <w:marBottom w:val="0"/>
                  <w:divBdr>
                    <w:top w:val="none" w:sz="0" w:space="0" w:color="auto"/>
                    <w:left w:val="none" w:sz="0" w:space="0" w:color="auto"/>
                    <w:bottom w:val="none" w:sz="0" w:space="0" w:color="auto"/>
                    <w:right w:val="none" w:sz="0" w:space="0" w:color="auto"/>
                  </w:divBdr>
                </w:div>
                <w:div w:id="1034580963">
                  <w:marLeft w:val="0"/>
                  <w:marRight w:val="0"/>
                  <w:marTop w:val="0"/>
                  <w:marBottom w:val="0"/>
                  <w:divBdr>
                    <w:top w:val="none" w:sz="0" w:space="0" w:color="auto"/>
                    <w:left w:val="none" w:sz="0" w:space="0" w:color="auto"/>
                    <w:bottom w:val="none" w:sz="0" w:space="0" w:color="auto"/>
                    <w:right w:val="none" w:sz="0" w:space="0" w:color="auto"/>
                  </w:divBdr>
                </w:div>
                <w:div w:id="1833526031">
                  <w:marLeft w:val="0"/>
                  <w:marRight w:val="0"/>
                  <w:marTop w:val="0"/>
                  <w:marBottom w:val="0"/>
                  <w:divBdr>
                    <w:top w:val="none" w:sz="0" w:space="0" w:color="auto"/>
                    <w:left w:val="none" w:sz="0" w:space="0" w:color="auto"/>
                    <w:bottom w:val="none" w:sz="0" w:space="0" w:color="auto"/>
                    <w:right w:val="none" w:sz="0" w:space="0" w:color="auto"/>
                  </w:divBdr>
                </w:div>
                <w:div w:id="1545673497">
                  <w:marLeft w:val="0"/>
                  <w:marRight w:val="0"/>
                  <w:marTop w:val="0"/>
                  <w:marBottom w:val="0"/>
                  <w:divBdr>
                    <w:top w:val="none" w:sz="0" w:space="0" w:color="auto"/>
                    <w:left w:val="none" w:sz="0" w:space="0" w:color="auto"/>
                    <w:bottom w:val="none" w:sz="0" w:space="0" w:color="auto"/>
                    <w:right w:val="none" w:sz="0" w:space="0" w:color="auto"/>
                  </w:divBdr>
                </w:div>
                <w:div w:id="463085637">
                  <w:marLeft w:val="0"/>
                  <w:marRight w:val="0"/>
                  <w:marTop w:val="0"/>
                  <w:marBottom w:val="0"/>
                  <w:divBdr>
                    <w:top w:val="none" w:sz="0" w:space="0" w:color="auto"/>
                    <w:left w:val="none" w:sz="0" w:space="0" w:color="auto"/>
                    <w:bottom w:val="none" w:sz="0" w:space="0" w:color="auto"/>
                    <w:right w:val="none" w:sz="0" w:space="0" w:color="auto"/>
                  </w:divBdr>
                </w:div>
                <w:div w:id="90708940">
                  <w:marLeft w:val="0"/>
                  <w:marRight w:val="0"/>
                  <w:marTop w:val="0"/>
                  <w:marBottom w:val="0"/>
                  <w:divBdr>
                    <w:top w:val="none" w:sz="0" w:space="0" w:color="auto"/>
                    <w:left w:val="none" w:sz="0" w:space="0" w:color="auto"/>
                    <w:bottom w:val="none" w:sz="0" w:space="0" w:color="auto"/>
                    <w:right w:val="none" w:sz="0" w:space="0" w:color="auto"/>
                  </w:divBdr>
                </w:div>
                <w:div w:id="1654064087">
                  <w:marLeft w:val="0"/>
                  <w:marRight w:val="0"/>
                  <w:marTop w:val="0"/>
                  <w:marBottom w:val="0"/>
                  <w:divBdr>
                    <w:top w:val="none" w:sz="0" w:space="0" w:color="auto"/>
                    <w:left w:val="none" w:sz="0" w:space="0" w:color="auto"/>
                    <w:bottom w:val="none" w:sz="0" w:space="0" w:color="auto"/>
                    <w:right w:val="none" w:sz="0" w:space="0" w:color="auto"/>
                  </w:divBdr>
                </w:div>
                <w:div w:id="1241480026">
                  <w:marLeft w:val="0"/>
                  <w:marRight w:val="0"/>
                  <w:marTop w:val="0"/>
                  <w:marBottom w:val="0"/>
                  <w:divBdr>
                    <w:top w:val="none" w:sz="0" w:space="0" w:color="auto"/>
                    <w:left w:val="none" w:sz="0" w:space="0" w:color="auto"/>
                    <w:bottom w:val="none" w:sz="0" w:space="0" w:color="auto"/>
                    <w:right w:val="none" w:sz="0" w:space="0" w:color="auto"/>
                  </w:divBdr>
                </w:div>
                <w:div w:id="1240168976">
                  <w:marLeft w:val="0"/>
                  <w:marRight w:val="0"/>
                  <w:marTop w:val="0"/>
                  <w:marBottom w:val="0"/>
                  <w:divBdr>
                    <w:top w:val="none" w:sz="0" w:space="0" w:color="auto"/>
                    <w:left w:val="none" w:sz="0" w:space="0" w:color="auto"/>
                    <w:bottom w:val="none" w:sz="0" w:space="0" w:color="auto"/>
                    <w:right w:val="none" w:sz="0" w:space="0" w:color="auto"/>
                  </w:divBdr>
                </w:div>
                <w:div w:id="15809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59162">
          <w:marLeft w:val="0"/>
          <w:marRight w:val="0"/>
          <w:marTop w:val="0"/>
          <w:marBottom w:val="0"/>
          <w:divBdr>
            <w:top w:val="none" w:sz="0" w:space="0" w:color="auto"/>
            <w:left w:val="none" w:sz="0" w:space="0" w:color="auto"/>
            <w:bottom w:val="none" w:sz="0" w:space="0" w:color="auto"/>
            <w:right w:val="none" w:sz="0" w:space="0" w:color="auto"/>
          </w:divBdr>
          <w:divsChild>
            <w:div w:id="1142232182">
              <w:marLeft w:val="0"/>
              <w:marRight w:val="0"/>
              <w:marTop w:val="0"/>
              <w:marBottom w:val="0"/>
              <w:divBdr>
                <w:top w:val="none" w:sz="0" w:space="0" w:color="auto"/>
                <w:left w:val="none" w:sz="0" w:space="0" w:color="auto"/>
                <w:bottom w:val="none" w:sz="0" w:space="0" w:color="auto"/>
                <w:right w:val="none" w:sz="0" w:space="0" w:color="auto"/>
              </w:divBdr>
              <w:divsChild>
                <w:div w:id="1222399051">
                  <w:marLeft w:val="0"/>
                  <w:marRight w:val="0"/>
                  <w:marTop w:val="0"/>
                  <w:marBottom w:val="0"/>
                  <w:divBdr>
                    <w:top w:val="none" w:sz="0" w:space="0" w:color="auto"/>
                    <w:left w:val="none" w:sz="0" w:space="0" w:color="auto"/>
                    <w:bottom w:val="none" w:sz="0" w:space="0" w:color="auto"/>
                    <w:right w:val="none" w:sz="0" w:space="0" w:color="auto"/>
                  </w:divBdr>
                </w:div>
                <w:div w:id="1948194000">
                  <w:marLeft w:val="0"/>
                  <w:marRight w:val="0"/>
                  <w:marTop w:val="0"/>
                  <w:marBottom w:val="0"/>
                  <w:divBdr>
                    <w:top w:val="none" w:sz="0" w:space="0" w:color="auto"/>
                    <w:left w:val="none" w:sz="0" w:space="0" w:color="auto"/>
                    <w:bottom w:val="none" w:sz="0" w:space="0" w:color="auto"/>
                    <w:right w:val="none" w:sz="0" w:space="0" w:color="auto"/>
                  </w:divBdr>
                </w:div>
                <w:div w:id="1897813017">
                  <w:marLeft w:val="0"/>
                  <w:marRight w:val="0"/>
                  <w:marTop w:val="0"/>
                  <w:marBottom w:val="0"/>
                  <w:divBdr>
                    <w:top w:val="none" w:sz="0" w:space="0" w:color="auto"/>
                    <w:left w:val="none" w:sz="0" w:space="0" w:color="auto"/>
                    <w:bottom w:val="none" w:sz="0" w:space="0" w:color="auto"/>
                    <w:right w:val="none" w:sz="0" w:space="0" w:color="auto"/>
                  </w:divBdr>
                </w:div>
                <w:div w:id="1999458343">
                  <w:marLeft w:val="0"/>
                  <w:marRight w:val="0"/>
                  <w:marTop w:val="0"/>
                  <w:marBottom w:val="0"/>
                  <w:divBdr>
                    <w:top w:val="none" w:sz="0" w:space="0" w:color="auto"/>
                    <w:left w:val="none" w:sz="0" w:space="0" w:color="auto"/>
                    <w:bottom w:val="none" w:sz="0" w:space="0" w:color="auto"/>
                    <w:right w:val="none" w:sz="0" w:space="0" w:color="auto"/>
                  </w:divBdr>
                </w:div>
                <w:div w:id="419836251">
                  <w:marLeft w:val="0"/>
                  <w:marRight w:val="0"/>
                  <w:marTop w:val="0"/>
                  <w:marBottom w:val="0"/>
                  <w:divBdr>
                    <w:top w:val="none" w:sz="0" w:space="0" w:color="auto"/>
                    <w:left w:val="none" w:sz="0" w:space="0" w:color="auto"/>
                    <w:bottom w:val="none" w:sz="0" w:space="0" w:color="auto"/>
                    <w:right w:val="none" w:sz="0" w:space="0" w:color="auto"/>
                  </w:divBdr>
                </w:div>
                <w:div w:id="1939097800">
                  <w:marLeft w:val="0"/>
                  <w:marRight w:val="0"/>
                  <w:marTop w:val="0"/>
                  <w:marBottom w:val="0"/>
                  <w:divBdr>
                    <w:top w:val="none" w:sz="0" w:space="0" w:color="auto"/>
                    <w:left w:val="none" w:sz="0" w:space="0" w:color="auto"/>
                    <w:bottom w:val="none" w:sz="0" w:space="0" w:color="auto"/>
                    <w:right w:val="none" w:sz="0" w:space="0" w:color="auto"/>
                  </w:divBdr>
                </w:div>
                <w:div w:id="805897191">
                  <w:marLeft w:val="0"/>
                  <w:marRight w:val="0"/>
                  <w:marTop w:val="0"/>
                  <w:marBottom w:val="0"/>
                  <w:divBdr>
                    <w:top w:val="none" w:sz="0" w:space="0" w:color="auto"/>
                    <w:left w:val="none" w:sz="0" w:space="0" w:color="auto"/>
                    <w:bottom w:val="none" w:sz="0" w:space="0" w:color="auto"/>
                    <w:right w:val="none" w:sz="0" w:space="0" w:color="auto"/>
                  </w:divBdr>
                </w:div>
                <w:div w:id="997994955">
                  <w:marLeft w:val="0"/>
                  <w:marRight w:val="0"/>
                  <w:marTop w:val="0"/>
                  <w:marBottom w:val="0"/>
                  <w:divBdr>
                    <w:top w:val="none" w:sz="0" w:space="0" w:color="auto"/>
                    <w:left w:val="none" w:sz="0" w:space="0" w:color="auto"/>
                    <w:bottom w:val="none" w:sz="0" w:space="0" w:color="auto"/>
                    <w:right w:val="none" w:sz="0" w:space="0" w:color="auto"/>
                  </w:divBdr>
                </w:div>
                <w:div w:id="1174954514">
                  <w:marLeft w:val="0"/>
                  <w:marRight w:val="0"/>
                  <w:marTop w:val="0"/>
                  <w:marBottom w:val="0"/>
                  <w:divBdr>
                    <w:top w:val="none" w:sz="0" w:space="0" w:color="auto"/>
                    <w:left w:val="none" w:sz="0" w:space="0" w:color="auto"/>
                    <w:bottom w:val="none" w:sz="0" w:space="0" w:color="auto"/>
                    <w:right w:val="none" w:sz="0" w:space="0" w:color="auto"/>
                  </w:divBdr>
                </w:div>
                <w:div w:id="16127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7035">
      <w:bodyDiv w:val="1"/>
      <w:marLeft w:val="0"/>
      <w:marRight w:val="0"/>
      <w:marTop w:val="0"/>
      <w:marBottom w:val="0"/>
      <w:divBdr>
        <w:top w:val="none" w:sz="0" w:space="0" w:color="auto"/>
        <w:left w:val="none" w:sz="0" w:space="0" w:color="auto"/>
        <w:bottom w:val="none" w:sz="0" w:space="0" w:color="auto"/>
        <w:right w:val="none" w:sz="0" w:space="0" w:color="auto"/>
      </w:divBdr>
      <w:divsChild>
        <w:div w:id="1846751085">
          <w:marLeft w:val="0"/>
          <w:marRight w:val="0"/>
          <w:marTop w:val="0"/>
          <w:marBottom w:val="0"/>
          <w:divBdr>
            <w:top w:val="none" w:sz="0" w:space="0" w:color="auto"/>
            <w:left w:val="none" w:sz="0" w:space="0" w:color="auto"/>
            <w:bottom w:val="none" w:sz="0" w:space="0" w:color="auto"/>
            <w:right w:val="none" w:sz="0" w:space="0" w:color="auto"/>
          </w:divBdr>
        </w:div>
        <w:div w:id="194851202">
          <w:marLeft w:val="0"/>
          <w:marRight w:val="0"/>
          <w:marTop w:val="0"/>
          <w:marBottom w:val="0"/>
          <w:divBdr>
            <w:top w:val="none" w:sz="0" w:space="0" w:color="auto"/>
            <w:left w:val="none" w:sz="0" w:space="0" w:color="auto"/>
            <w:bottom w:val="none" w:sz="0" w:space="0" w:color="auto"/>
            <w:right w:val="none" w:sz="0" w:space="0" w:color="auto"/>
          </w:divBdr>
        </w:div>
        <w:div w:id="1710302318">
          <w:marLeft w:val="0"/>
          <w:marRight w:val="0"/>
          <w:marTop w:val="0"/>
          <w:marBottom w:val="0"/>
          <w:divBdr>
            <w:top w:val="none" w:sz="0" w:space="0" w:color="auto"/>
            <w:left w:val="none" w:sz="0" w:space="0" w:color="auto"/>
            <w:bottom w:val="none" w:sz="0" w:space="0" w:color="auto"/>
            <w:right w:val="none" w:sz="0" w:space="0" w:color="auto"/>
          </w:divBdr>
        </w:div>
        <w:div w:id="777796350">
          <w:marLeft w:val="0"/>
          <w:marRight w:val="0"/>
          <w:marTop w:val="0"/>
          <w:marBottom w:val="0"/>
          <w:divBdr>
            <w:top w:val="none" w:sz="0" w:space="0" w:color="auto"/>
            <w:left w:val="none" w:sz="0" w:space="0" w:color="auto"/>
            <w:bottom w:val="none" w:sz="0" w:space="0" w:color="auto"/>
            <w:right w:val="none" w:sz="0" w:space="0" w:color="auto"/>
          </w:divBdr>
        </w:div>
      </w:divsChild>
    </w:div>
    <w:div w:id="1409691134">
      <w:bodyDiv w:val="1"/>
      <w:marLeft w:val="0"/>
      <w:marRight w:val="0"/>
      <w:marTop w:val="0"/>
      <w:marBottom w:val="0"/>
      <w:divBdr>
        <w:top w:val="none" w:sz="0" w:space="0" w:color="auto"/>
        <w:left w:val="none" w:sz="0" w:space="0" w:color="auto"/>
        <w:bottom w:val="none" w:sz="0" w:space="0" w:color="auto"/>
        <w:right w:val="none" w:sz="0" w:space="0" w:color="auto"/>
      </w:divBdr>
      <w:divsChild>
        <w:div w:id="2016951839">
          <w:marLeft w:val="0"/>
          <w:marRight w:val="0"/>
          <w:marTop w:val="0"/>
          <w:marBottom w:val="0"/>
          <w:divBdr>
            <w:top w:val="none" w:sz="0" w:space="0" w:color="auto"/>
            <w:left w:val="none" w:sz="0" w:space="0" w:color="auto"/>
            <w:bottom w:val="none" w:sz="0" w:space="0" w:color="auto"/>
            <w:right w:val="none" w:sz="0" w:space="0" w:color="auto"/>
          </w:divBdr>
        </w:div>
        <w:div w:id="1348556424">
          <w:marLeft w:val="0"/>
          <w:marRight w:val="0"/>
          <w:marTop w:val="0"/>
          <w:marBottom w:val="0"/>
          <w:divBdr>
            <w:top w:val="none" w:sz="0" w:space="0" w:color="auto"/>
            <w:left w:val="none" w:sz="0" w:space="0" w:color="auto"/>
            <w:bottom w:val="none" w:sz="0" w:space="0" w:color="auto"/>
            <w:right w:val="none" w:sz="0" w:space="0" w:color="auto"/>
          </w:divBdr>
        </w:div>
        <w:div w:id="937178489">
          <w:marLeft w:val="0"/>
          <w:marRight w:val="0"/>
          <w:marTop w:val="0"/>
          <w:marBottom w:val="0"/>
          <w:divBdr>
            <w:top w:val="none" w:sz="0" w:space="0" w:color="auto"/>
            <w:left w:val="none" w:sz="0" w:space="0" w:color="auto"/>
            <w:bottom w:val="none" w:sz="0" w:space="0" w:color="auto"/>
            <w:right w:val="none" w:sz="0" w:space="0" w:color="auto"/>
          </w:divBdr>
        </w:div>
        <w:div w:id="45491509">
          <w:marLeft w:val="0"/>
          <w:marRight w:val="0"/>
          <w:marTop w:val="0"/>
          <w:marBottom w:val="0"/>
          <w:divBdr>
            <w:top w:val="none" w:sz="0" w:space="0" w:color="auto"/>
            <w:left w:val="none" w:sz="0" w:space="0" w:color="auto"/>
            <w:bottom w:val="none" w:sz="0" w:space="0" w:color="auto"/>
            <w:right w:val="none" w:sz="0" w:space="0" w:color="auto"/>
          </w:divBdr>
        </w:div>
        <w:div w:id="166003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0B4056071343AFB8EAE1E49EB942B6"/>
        <w:category>
          <w:name w:val="General"/>
          <w:gallery w:val="placeholder"/>
        </w:category>
        <w:types>
          <w:type w:val="bbPlcHdr"/>
        </w:types>
        <w:behaviors>
          <w:behavior w:val="content"/>
        </w:behaviors>
        <w:guid w:val="{0A160F7B-BB62-449D-B48A-89CDB3D1B98C}"/>
      </w:docPartPr>
      <w:docPartBody>
        <w:p w:rsidR="00C00C70" w:rsidRDefault="004C4CC5" w:rsidP="004C4CC5">
          <w:pPr>
            <w:pStyle w:val="790B4056071343AFB8EAE1E49EB942B61"/>
          </w:pPr>
          <w:r w:rsidRPr="00857F0A">
            <w:rPr>
              <w:rStyle w:val="PlaceholderText"/>
              <w:rFonts w:ascii="Calibri" w:hAnsi="Calibri"/>
            </w:rPr>
            <w:t>Click here to enter text.</w:t>
          </w:r>
        </w:p>
      </w:docPartBody>
    </w:docPart>
    <w:docPart>
      <w:docPartPr>
        <w:name w:val="D25DAED7B7904994AC9275148A4828A2"/>
        <w:category>
          <w:name w:val="General"/>
          <w:gallery w:val="placeholder"/>
        </w:category>
        <w:types>
          <w:type w:val="bbPlcHdr"/>
        </w:types>
        <w:behaviors>
          <w:behavior w:val="content"/>
        </w:behaviors>
        <w:guid w:val="{DF67E901-6B18-4BB4-AA28-327340EF7B84}"/>
      </w:docPartPr>
      <w:docPartBody>
        <w:p w:rsidR="00C00C70" w:rsidRDefault="004C4CC5" w:rsidP="004C4CC5">
          <w:pPr>
            <w:pStyle w:val="D25DAED7B7904994AC9275148A4828A21"/>
          </w:pPr>
          <w:r>
            <w:rPr>
              <w:rFonts w:ascii="Calibri" w:hAnsi="Calibri"/>
            </w:rPr>
            <w:t>E</w:t>
          </w:r>
          <w:r w:rsidRPr="008E6F50">
            <w:rPr>
              <w:rStyle w:val="PlaceholderText"/>
            </w:rPr>
            <w:t>nter text.</w:t>
          </w:r>
        </w:p>
      </w:docPartBody>
    </w:docPart>
    <w:docPart>
      <w:docPartPr>
        <w:name w:val="AB2E6DC53DCB455CB98B5079DF4479E9"/>
        <w:category>
          <w:name w:val="General"/>
          <w:gallery w:val="placeholder"/>
        </w:category>
        <w:types>
          <w:type w:val="bbPlcHdr"/>
        </w:types>
        <w:behaviors>
          <w:behavior w:val="content"/>
        </w:behaviors>
        <w:guid w:val="{9F88CF0D-B8EB-4D5A-85D7-267D789761A2}"/>
      </w:docPartPr>
      <w:docPartBody>
        <w:p w:rsidR="00C00C70" w:rsidRDefault="004C4CC5" w:rsidP="004C4CC5">
          <w:pPr>
            <w:pStyle w:val="AB2E6DC53DCB455CB98B5079DF4479E91"/>
          </w:pPr>
          <w:r w:rsidRPr="00857F0A">
            <w:rPr>
              <w:rStyle w:val="PlaceholderText"/>
              <w:rFonts w:ascii="Calibri" w:hAnsi="Calibri"/>
            </w:rPr>
            <w:t>Click here to enter text.</w:t>
          </w:r>
        </w:p>
      </w:docPartBody>
    </w:docPart>
    <w:docPart>
      <w:docPartPr>
        <w:name w:val="A781884DFAA34A4093E556387EBF61F0"/>
        <w:category>
          <w:name w:val="General"/>
          <w:gallery w:val="placeholder"/>
        </w:category>
        <w:types>
          <w:type w:val="bbPlcHdr"/>
        </w:types>
        <w:behaviors>
          <w:behavior w:val="content"/>
        </w:behaviors>
        <w:guid w:val="{21F6A507-1E14-48C4-AD65-3D26D2DBFB8C}"/>
      </w:docPartPr>
      <w:docPartBody>
        <w:p w:rsidR="00C00C70" w:rsidRDefault="004C4CC5" w:rsidP="004C4CC5">
          <w:pPr>
            <w:pStyle w:val="A781884DFAA34A4093E556387EBF61F01"/>
          </w:pPr>
          <w:r w:rsidRPr="00857F0A">
            <w:rPr>
              <w:rStyle w:val="PlaceholderText"/>
              <w:rFonts w:ascii="Calibri" w:hAnsi="Calibri"/>
            </w:rPr>
            <w:t>Click here to enter text.</w:t>
          </w:r>
        </w:p>
      </w:docPartBody>
    </w:docPart>
    <w:docPart>
      <w:docPartPr>
        <w:name w:val="21D762B16ABB4A74B21105C9C5957627"/>
        <w:category>
          <w:name w:val="General"/>
          <w:gallery w:val="placeholder"/>
        </w:category>
        <w:types>
          <w:type w:val="bbPlcHdr"/>
        </w:types>
        <w:behaviors>
          <w:behavior w:val="content"/>
        </w:behaviors>
        <w:guid w:val="{C5C3729E-593B-436A-AA72-72227E7A1A7D}"/>
      </w:docPartPr>
      <w:docPartBody>
        <w:p w:rsidR="00C00C70" w:rsidRDefault="004C4CC5" w:rsidP="004C4CC5">
          <w:pPr>
            <w:pStyle w:val="21D762B16ABB4A74B21105C9C59576271"/>
          </w:pPr>
          <w:r w:rsidRPr="00857F0A">
            <w:rPr>
              <w:rStyle w:val="PlaceholderText"/>
              <w:rFonts w:ascii="Calibri" w:hAnsi="Calibri"/>
            </w:rPr>
            <w:t>Click here to enter text.</w:t>
          </w:r>
        </w:p>
      </w:docPartBody>
    </w:docPart>
    <w:docPart>
      <w:docPartPr>
        <w:name w:val="DefaultPlaceholder_22675703"/>
        <w:category>
          <w:name w:val="General"/>
          <w:gallery w:val="placeholder"/>
        </w:category>
        <w:types>
          <w:type w:val="bbPlcHdr"/>
        </w:types>
        <w:behaviors>
          <w:behavior w:val="content"/>
        </w:behaviors>
        <w:guid w:val="{1FFFBB3B-04FE-4F7C-B526-3200C64AA72F}"/>
      </w:docPartPr>
      <w:docPartBody>
        <w:p w:rsidR="00851919" w:rsidRDefault="002200D3">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230C3"/>
    <w:rsid w:val="000D4ACA"/>
    <w:rsid w:val="002200D3"/>
    <w:rsid w:val="002A4DE1"/>
    <w:rsid w:val="004B1319"/>
    <w:rsid w:val="004C4CC5"/>
    <w:rsid w:val="004F4B00"/>
    <w:rsid w:val="005D1C76"/>
    <w:rsid w:val="005D3636"/>
    <w:rsid w:val="00851919"/>
    <w:rsid w:val="008C0375"/>
    <w:rsid w:val="00AE4E6F"/>
    <w:rsid w:val="00B17862"/>
    <w:rsid w:val="00C00C70"/>
    <w:rsid w:val="00D40235"/>
    <w:rsid w:val="00F35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D3"/>
    <w:rPr>
      <w:color w:val="808080"/>
    </w:rPr>
  </w:style>
  <w:style w:type="paragraph" w:customStyle="1" w:styleId="19975E1471A341DAB54894905EB4BA981">
    <w:name w:val="19975E1471A341DAB54894905EB4BA981"/>
    <w:rsid w:val="004C4CC5"/>
    <w:pPr>
      <w:spacing w:after="0" w:line="240" w:lineRule="auto"/>
      <w:jc w:val="both"/>
    </w:pPr>
    <w:rPr>
      <w:rFonts w:ascii="Times New Roman" w:eastAsia="Times New Roman" w:hAnsi="Times New Roman" w:cs="Times New Roman"/>
      <w:szCs w:val="20"/>
      <w:lang w:val="en-US"/>
    </w:rPr>
  </w:style>
  <w:style w:type="paragraph" w:customStyle="1" w:styleId="790B4056071343AFB8EAE1E49EB942B61">
    <w:name w:val="790B4056071343AFB8EAE1E49EB942B61"/>
    <w:rsid w:val="004C4CC5"/>
    <w:pPr>
      <w:spacing w:after="0" w:line="240" w:lineRule="auto"/>
      <w:jc w:val="both"/>
    </w:pPr>
    <w:rPr>
      <w:rFonts w:ascii="Times New Roman" w:eastAsia="Times New Roman" w:hAnsi="Times New Roman" w:cs="Times New Roman"/>
      <w:szCs w:val="20"/>
      <w:lang w:val="en-US"/>
    </w:rPr>
  </w:style>
  <w:style w:type="paragraph" w:customStyle="1" w:styleId="D25DAED7B7904994AC9275148A4828A21">
    <w:name w:val="D25DAED7B7904994AC9275148A4828A21"/>
    <w:rsid w:val="004C4CC5"/>
    <w:pPr>
      <w:spacing w:after="0" w:line="240" w:lineRule="auto"/>
      <w:jc w:val="both"/>
    </w:pPr>
    <w:rPr>
      <w:rFonts w:ascii="Times New Roman" w:eastAsia="Times New Roman" w:hAnsi="Times New Roman" w:cs="Times New Roman"/>
      <w:szCs w:val="20"/>
      <w:lang w:val="en-US"/>
    </w:rPr>
  </w:style>
  <w:style w:type="paragraph" w:customStyle="1" w:styleId="AB2E6DC53DCB455CB98B5079DF4479E91">
    <w:name w:val="AB2E6DC53DCB455CB98B5079DF4479E91"/>
    <w:rsid w:val="004C4CC5"/>
    <w:pPr>
      <w:spacing w:after="0" w:line="240" w:lineRule="auto"/>
      <w:jc w:val="both"/>
    </w:pPr>
    <w:rPr>
      <w:rFonts w:ascii="Times New Roman" w:eastAsia="Times New Roman" w:hAnsi="Times New Roman" w:cs="Times New Roman"/>
      <w:szCs w:val="20"/>
      <w:lang w:val="en-US"/>
    </w:rPr>
  </w:style>
  <w:style w:type="paragraph" w:customStyle="1" w:styleId="A781884DFAA34A4093E556387EBF61F01">
    <w:name w:val="A781884DFAA34A4093E556387EBF61F01"/>
    <w:rsid w:val="004C4CC5"/>
    <w:pPr>
      <w:spacing w:after="0" w:line="240" w:lineRule="auto"/>
      <w:jc w:val="both"/>
    </w:pPr>
    <w:rPr>
      <w:rFonts w:ascii="Times New Roman" w:eastAsia="Times New Roman" w:hAnsi="Times New Roman" w:cs="Times New Roman"/>
      <w:szCs w:val="20"/>
      <w:lang w:val="en-US"/>
    </w:rPr>
  </w:style>
  <w:style w:type="paragraph" w:customStyle="1" w:styleId="21D762B16ABB4A74B21105C9C59576271">
    <w:name w:val="21D762B16ABB4A74B21105C9C59576271"/>
    <w:rsid w:val="004C4CC5"/>
    <w:pPr>
      <w:spacing w:after="0" w:line="240" w:lineRule="auto"/>
      <w:jc w:val="both"/>
    </w:pPr>
    <w:rPr>
      <w:rFonts w:ascii="Times New Roman" w:eastAsia="Times New Roman" w:hAnsi="Times New Roman" w:cs="Times New Roman"/>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5E791F5B99142B59F2833E5235AAD" ma:contentTypeVersion="13" ma:contentTypeDescription="Create a new document." ma:contentTypeScope="" ma:versionID="d2c3eb430aafdb81edf99cfce56036ab">
  <xsd:schema xmlns:xsd="http://www.w3.org/2001/XMLSchema" xmlns:xs="http://www.w3.org/2001/XMLSchema" xmlns:p="http://schemas.microsoft.com/office/2006/metadata/properties" xmlns:ns3="19461c8b-79ef-4252-8499-fd6869772a16" xmlns:ns4="0efaa15f-437b-4048-8440-0d2e631f4396" targetNamespace="http://schemas.microsoft.com/office/2006/metadata/properties" ma:root="true" ma:fieldsID="67560a69255f3350ab7a988686e5bd29" ns3:_="" ns4:_="">
    <xsd:import namespace="19461c8b-79ef-4252-8499-fd6869772a16"/>
    <xsd:import namespace="0efaa15f-437b-4048-8440-0d2e631f43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61c8b-79ef-4252-8499-fd6869772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aa15f-437b-4048-8440-0d2e631f43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2342D-9F0E-498F-8920-CA933C1CA6C4}">
  <ds:schemaRefs>
    <ds:schemaRef ds:uri="http://schemas.microsoft.com/sharepoint/v3/contenttype/forms"/>
  </ds:schemaRefs>
</ds:datastoreItem>
</file>

<file path=customXml/itemProps2.xml><?xml version="1.0" encoding="utf-8"?>
<ds:datastoreItem xmlns:ds="http://schemas.openxmlformats.org/officeDocument/2006/customXml" ds:itemID="{C73ACEEF-BCC2-4A13-AD29-46B641C48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F467E2-A995-4CD8-A069-85AA1671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61c8b-79ef-4252-8499-fd6869772a16"/>
    <ds:schemaRef ds:uri="0efaa15f-437b-4048-8440-0d2e631f4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Griffith, Robin (griffi55)</cp:lastModifiedBy>
  <cp:revision>5</cp:revision>
  <dcterms:created xsi:type="dcterms:W3CDTF">2024-04-11T16:39:00Z</dcterms:created>
  <dcterms:modified xsi:type="dcterms:W3CDTF">2024-08-01T11:26:00Z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0x0101002B45E791F5B99142B59F2833E5235AAD</vt:lpwstr>
  </property>
</Properties>
</file>