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970BD" w:rsidRDefault="00D970BD">
      <w:pPr>
        <w:jc w:val="center"/>
        <w:rPr>
          <w:b/>
          <w:bCs/>
        </w:rPr>
      </w:pPr>
    </w:p>
    <w:p w14:paraId="0A37501D" w14:textId="77777777" w:rsidR="00D970BD" w:rsidRDefault="00D970BD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5042"/>
        <w:gridCol w:w="1864"/>
        <w:gridCol w:w="2337"/>
      </w:tblGrid>
      <w:tr w:rsidR="00D970BD" w14:paraId="1CF9B560" w14:textId="77777777" w:rsidTr="0020010E">
        <w:tc>
          <w:tcPr>
            <w:tcW w:w="5042" w:type="dxa"/>
            <w:shd w:val="clear" w:color="auto" w:fill="D9D9D9" w:themeFill="background1" w:themeFillShade="D9"/>
            <w:tcMar>
              <w:left w:w="108" w:type="dxa"/>
            </w:tcMar>
          </w:tcPr>
          <w:p w14:paraId="1FDF52F2" w14:textId="77777777" w:rsidR="00D970BD" w:rsidRDefault="00226F95">
            <w:pPr>
              <w:spacing w:after="0" w:line="240" w:lineRule="auto"/>
              <w:rPr>
                <w:rFonts w:ascii="Calibri" w:hAnsi="Calibri"/>
              </w:rPr>
            </w:pPr>
            <w:r>
              <w:t>Criteria</w:t>
            </w:r>
          </w:p>
        </w:tc>
        <w:tc>
          <w:tcPr>
            <w:tcW w:w="1864" w:type="dxa"/>
            <w:shd w:val="clear" w:color="auto" w:fill="D9D9D9" w:themeFill="background1" w:themeFillShade="D9"/>
            <w:tcMar>
              <w:left w:w="108" w:type="dxa"/>
            </w:tcMar>
          </w:tcPr>
          <w:p w14:paraId="64639A6A" w14:textId="77777777" w:rsidR="00D970BD" w:rsidRDefault="00226F95">
            <w:pPr>
              <w:spacing w:after="0" w:line="240" w:lineRule="auto"/>
              <w:rPr>
                <w:rFonts w:ascii="Calibri" w:hAnsi="Calibri"/>
              </w:rPr>
            </w:pPr>
            <w:r>
              <w:t>Essential/ Desirable</w:t>
            </w:r>
          </w:p>
        </w:tc>
        <w:tc>
          <w:tcPr>
            <w:tcW w:w="2337" w:type="dxa"/>
            <w:shd w:val="clear" w:color="auto" w:fill="D9D9D9" w:themeFill="background1" w:themeFillShade="D9"/>
            <w:tcMar>
              <w:left w:w="108" w:type="dxa"/>
            </w:tcMar>
          </w:tcPr>
          <w:p w14:paraId="3C1B43B0" w14:textId="77777777" w:rsidR="00D970BD" w:rsidRDefault="00226F95">
            <w:pPr>
              <w:spacing w:after="0" w:line="240" w:lineRule="auto"/>
              <w:rPr>
                <w:rFonts w:ascii="Calibri" w:hAnsi="Calibri"/>
              </w:rPr>
            </w:pPr>
            <w:r>
              <w:t>Application Form/ Supporting Statements/ Interview*</w:t>
            </w:r>
          </w:p>
        </w:tc>
      </w:tr>
      <w:tr w:rsidR="00D970BD" w14:paraId="428F1A4B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3FBC0E89" w14:textId="1E1DF990" w:rsidR="00D970BD" w:rsidRDefault="4C2E8AFE" w:rsidP="4C2E8AFE">
            <w:pPr>
              <w:spacing w:after="0" w:line="240" w:lineRule="auto"/>
            </w:pPr>
            <w:r w:rsidRPr="4C2E8AFE">
              <w:t xml:space="preserve">A PhD in cancer research, cell biology, biomedical sciences, </w:t>
            </w:r>
            <w:r w:rsidR="00D703CC">
              <w:t>biochemistry</w:t>
            </w:r>
            <w:r w:rsidR="00D11399">
              <w:t>, pharmacology</w:t>
            </w:r>
            <w:r w:rsidR="00A7412F">
              <w:t xml:space="preserve"> </w:t>
            </w:r>
            <w:r w:rsidRPr="4C2E8AFE">
              <w:t>or related discipline.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0895C2DB" w14:textId="77777777" w:rsidR="00D970BD" w:rsidRDefault="00226F95">
            <w:pPr>
              <w:spacing w:after="0" w:line="240" w:lineRule="auto"/>
              <w:rPr>
                <w:rFonts w:ascii="Calibri" w:hAnsi="Calibri"/>
              </w:rPr>
            </w:pPr>
            <w:r>
              <w:t>Essential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383316EE" w14:textId="3482EFB8" w:rsidR="00D970BD" w:rsidRDefault="5D0E6F11" w:rsidP="59CC04F5">
            <w:pPr>
              <w:spacing w:after="0" w:line="240" w:lineRule="auto"/>
              <w:rPr>
                <w:rFonts w:ascii="Calibri" w:hAnsi="Calibri"/>
              </w:rPr>
            </w:pPr>
            <w:r>
              <w:t>Application Form</w:t>
            </w:r>
          </w:p>
        </w:tc>
      </w:tr>
      <w:tr w:rsidR="006568D3" w14:paraId="6A1D786D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0E16E984" w14:textId="0C359BDE" w:rsidR="006568D3" w:rsidRDefault="00A7412F" w:rsidP="006568D3">
            <w:pPr>
              <w:spacing w:after="0" w:line="240" w:lineRule="auto"/>
            </w:pPr>
            <w:r>
              <w:t>L</w:t>
            </w:r>
            <w:r w:rsidR="549B3A6F">
              <w:t xml:space="preserve">aboratory-based experience in </w:t>
            </w:r>
            <w:r w:rsidR="00EC2456">
              <w:t xml:space="preserve">cell culture and </w:t>
            </w:r>
            <w:r w:rsidR="549B3A6F">
              <w:t>molecular biology</w:t>
            </w:r>
            <w:r w:rsidR="00923817">
              <w:t xml:space="preserve"> techniques</w:t>
            </w:r>
            <w:r w:rsidR="549B3A6F">
              <w:t>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0F44AD50" w14:textId="77777777" w:rsidR="006568D3" w:rsidRDefault="595D86E6" w:rsidP="595D86E6">
            <w:pPr>
              <w:spacing w:after="0" w:line="240" w:lineRule="auto"/>
              <w:rPr>
                <w:rFonts w:ascii="Calibri" w:hAnsi="Calibri"/>
              </w:rPr>
            </w:pPr>
            <w:r>
              <w:t>Essential</w:t>
            </w:r>
          </w:p>
          <w:p w14:paraId="6E1FF818" w14:textId="11DB87B4" w:rsidR="006568D3" w:rsidRDefault="006568D3" w:rsidP="595D86E6">
            <w:pPr>
              <w:spacing w:after="0" w:line="240" w:lineRule="auto"/>
            </w:pP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63F8EAA4" w14:textId="5A7C9C3A" w:rsidR="006568D3" w:rsidRDefault="0D947E71" w:rsidP="0D947E71">
            <w:pPr>
              <w:spacing w:after="0" w:line="240" w:lineRule="auto"/>
              <w:rPr>
                <w:rFonts w:ascii="Calibri" w:hAnsi="Calibri"/>
              </w:rPr>
            </w:pPr>
            <w:r>
              <w:t>Supporting Statement/ Interview</w:t>
            </w:r>
          </w:p>
        </w:tc>
      </w:tr>
      <w:tr w:rsidR="595D86E6" w14:paraId="2F3B7DF3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02C5ED0C" w14:textId="3A5FC18F" w:rsidR="5D0E6F11" w:rsidRDefault="5D0E6F11" w:rsidP="5D0E6F11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A dedicated and enthusiastic approach to </w:t>
            </w:r>
            <w:r w:rsidR="00FD1EEF">
              <w:t>driving a project fo</w:t>
            </w:r>
            <w:r w:rsidR="005F7CA5">
              <w:t xml:space="preserve">rward and </w:t>
            </w:r>
            <w:r>
              <w:t>tackling research questions.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099C5D11" w14:textId="77777777" w:rsidR="5D0E6F11" w:rsidRDefault="5D0E6F11" w:rsidP="5D0E6F11">
            <w:pPr>
              <w:spacing w:after="0" w:line="240" w:lineRule="auto"/>
              <w:rPr>
                <w:rFonts w:ascii="Calibri" w:hAnsi="Calibri"/>
              </w:rPr>
            </w:pPr>
            <w:r>
              <w:t>Essential</w:t>
            </w:r>
          </w:p>
          <w:p w14:paraId="63805178" w14:textId="08E6AD21" w:rsidR="5D0E6F11" w:rsidRDefault="5D0E6F11" w:rsidP="5D0E6F1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48F4F17E" w14:textId="3D6981A0" w:rsidR="5D0E6F11" w:rsidRDefault="0D947E71" w:rsidP="0D947E71">
            <w:pPr>
              <w:spacing w:after="0" w:line="240" w:lineRule="auto"/>
              <w:rPr>
                <w:rFonts w:ascii="Calibri" w:hAnsi="Calibri"/>
              </w:rPr>
            </w:pPr>
            <w:r>
              <w:t>Interview</w:t>
            </w:r>
          </w:p>
        </w:tc>
      </w:tr>
      <w:tr w:rsidR="0D947E71" w14:paraId="305D6FF2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341A7EB9" w14:textId="435BEF19" w:rsidR="0D947E71" w:rsidRDefault="00A218FA" w:rsidP="0D947E71">
            <w:pPr>
              <w:spacing w:after="0"/>
              <w:rPr>
                <w:sz w:val="24"/>
                <w:szCs w:val="24"/>
              </w:rPr>
            </w:pPr>
            <w:r>
              <w:t>Good communication skills and an a</w:t>
            </w:r>
            <w:r w:rsidR="0D947E71" w:rsidRPr="0D947E71">
              <w:t>bility to work effectively in a research team</w:t>
            </w:r>
            <w:r w:rsidR="00AC6A3B">
              <w:t>, as well as</w:t>
            </w:r>
            <w:r w:rsidR="0D947E71" w:rsidRPr="0D947E71">
              <w:t xml:space="preserve"> and independently.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7A6A20BD" w14:textId="3F69CC5E" w:rsidR="0D947E71" w:rsidRDefault="0D947E71" w:rsidP="0D947E71">
            <w:pPr>
              <w:rPr>
                <w:rFonts w:ascii="Calibri" w:hAnsi="Calibri"/>
                <w:lang w:eastAsia="en-US"/>
              </w:rPr>
            </w:pPr>
            <w:r w:rsidRPr="0D947E71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3C899273" w14:textId="065E16A1" w:rsidR="0D947E71" w:rsidRDefault="0D947E71" w:rsidP="0D947E71">
            <w:pPr>
              <w:spacing w:after="0" w:line="240" w:lineRule="auto"/>
              <w:rPr>
                <w:rFonts w:ascii="Calibri" w:hAnsi="Calibri"/>
              </w:rPr>
            </w:pPr>
            <w:r>
              <w:t>Interview</w:t>
            </w:r>
          </w:p>
        </w:tc>
      </w:tr>
      <w:tr w:rsidR="00302E92" w14:paraId="73521DCC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3C35C243" w14:textId="37987902" w:rsidR="00302E92" w:rsidRPr="0D947E71" w:rsidRDefault="00302E92" w:rsidP="00302E92">
            <w:pPr>
              <w:spacing w:after="0"/>
            </w:pPr>
            <w:r w:rsidRPr="4C2E8AFE">
              <w:rPr>
                <w:rFonts w:eastAsia="Calibri"/>
              </w:rPr>
              <w:t>Ability to train and supervise others.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756A5C4D" w14:textId="543D75E6" w:rsidR="00302E92" w:rsidRPr="0D947E71" w:rsidRDefault="00302E92" w:rsidP="00302E92">
            <w:pPr>
              <w:rPr>
                <w:rFonts w:ascii="Calibri" w:hAnsi="Calibri"/>
                <w:lang w:eastAsia="en-US"/>
              </w:rPr>
            </w:pPr>
            <w:r w:rsidRPr="0D947E71">
              <w:rPr>
                <w:rFonts w:ascii="Calibri" w:hAnsi="Calibri"/>
                <w:lang w:eastAsia="en-US"/>
              </w:rPr>
              <w:t>Essential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0C63FF9F" w14:textId="0E130B78" w:rsidR="00302E92" w:rsidRDefault="00302E92" w:rsidP="00302E92">
            <w:pPr>
              <w:spacing w:after="0" w:line="240" w:lineRule="auto"/>
            </w:pPr>
            <w:r>
              <w:t>Supporting Statement</w:t>
            </w:r>
          </w:p>
        </w:tc>
      </w:tr>
      <w:tr w:rsidR="00302E92" w14:paraId="1D1D4A5D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358E0D03" w14:textId="576813D7" w:rsidR="00302E92" w:rsidRDefault="00302E92" w:rsidP="00302E92">
            <w:pPr>
              <w:spacing w:after="0" w:line="240" w:lineRule="auto"/>
              <w:rPr>
                <w:rFonts w:ascii="Calibri" w:hAnsi="Calibri"/>
              </w:rPr>
            </w:pPr>
            <w:r>
              <w:t xml:space="preserve">A publication </w:t>
            </w:r>
            <w:proofErr w:type="gramStart"/>
            <w:r>
              <w:t>record</w:t>
            </w:r>
            <w:proofErr w:type="gramEnd"/>
            <w:r>
              <w:t xml:space="preserve"> appropriate to current stage of career.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1BFBFD17" w14:textId="43DABAB6" w:rsidR="00302E92" w:rsidRDefault="00302E92" w:rsidP="00302E92">
            <w:pPr>
              <w:spacing w:after="0" w:line="240" w:lineRule="auto"/>
              <w:rPr>
                <w:rFonts w:ascii="Calibri" w:hAnsi="Calibri"/>
              </w:rPr>
            </w:pPr>
            <w:r>
              <w:t>Desirable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05E00BB1" w14:textId="77777777" w:rsidR="00302E92" w:rsidRDefault="00302E92" w:rsidP="00302E92">
            <w:pPr>
              <w:spacing w:after="0" w:line="240" w:lineRule="auto"/>
              <w:rPr>
                <w:rFonts w:ascii="Calibri" w:hAnsi="Calibri"/>
              </w:rPr>
            </w:pPr>
            <w:r>
              <w:t>Application Form</w:t>
            </w:r>
          </w:p>
        </w:tc>
      </w:tr>
      <w:tr w:rsidR="00302E92" w14:paraId="53D311B4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39A7DF96" w14:textId="4638A15F" w:rsidR="00302E92" w:rsidRDefault="00302E92" w:rsidP="00302E92">
            <w:pPr>
              <w:spacing w:after="0" w:line="240" w:lineRule="auto"/>
            </w:pPr>
            <w:r>
              <w:t xml:space="preserve">Experience of cell </w:t>
            </w:r>
            <w:proofErr w:type="gramStart"/>
            <w:r w:rsidR="00E573B9">
              <w:t>biology</w:t>
            </w:r>
            <w:r w:rsidR="00CC2132">
              <w:t xml:space="preserve"> </w:t>
            </w:r>
            <w:r w:rsidR="00E573B9">
              <w:t>based</w:t>
            </w:r>
            <w:proofErr w:type="gramEnd"/>
            <w:r>
              <w:t xml:space="preserve"> drug screening e.g. plate based assays for cell growth, apoptosis, protein expression</w:t>
            </w:r>
            <w:r w:rsidR="00BB3489">
              <w:t>, protein degradation</w:t>
            </w:r>
            <w:r>
              <w:t>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78395CCC" w14:textId="00E9B048" w:rsidR="00302E92" w:rsidRDefault="00302E92" w:rsidP="00302E92">
            <w:pPr>
              <w:spacing w:after="0" w:line="240" w:lineRule="auto"/>
            </w:pPr>
            <w:r>
              <w:t>Desirable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4BAA001C" w14:textId="201C6CCF" w:rsidR="00302E92" w:rsidRDefault="00302E92" w:rsidP="00302E92">
            <w:pPr>
              <w:spacing w:after="0" w:line="240" w:lineRule="auto"/>
            </w:pPr>
            <w:r>
              <w:t>Supporting Statement/ Interview</w:t>
            </w:r>
          </w:p>
        </w:tc>
      </w:tr>
      <w:tr w:rsidR="00302E92" w14:paraId="070E16E0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207CC953" w14:textId="25A564B4" w:rsidR="00302E92" w:rsidRDefault="00302E92" w:rsidP="00302E92">
            <w:pPr>
              <w:spacing w:after="0" w:line="240" w:lineRule="auto"/>
            </w:pPr>
            <w:r>
              <w:t>Experience/knowledge of Proteolysis Targeting Chimeras (PROTACs), other targeted protein degraders or other cancer therapeutics.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55150FED" w14:textId="77777777" w:rsidR="00302E92" w:rsidRDefault="00302E92" w:rsidP="00302E92">
            <w:pPr>
              <w:spacing w:after="0" w:line="240" w:lineRule="auto"/>
              <w:rPr>
                <w:rFonts w:ascii="Calibri" w:hAnsi="Calibri"/>
              </w:rPr>
            </w:pPr>
            <w:r>
              <w:t>Desirable</w:t>
            </w:r>
          </w:p>
          <w:p w14:paraId="248B3EE6" w14:textId="11EA8CC6" w:rsidR="00302E92" w:rsidRDefault="00302E92" w:rsidP="00302E92">
            <w:pPr>
              <w:spacing w:after="0" w:line="240" w:lineRule="auto"/>
            </w:pP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4005FBE5" w14:textId="2410DC54" w:rsidR="00302E92" w:rsidRDefault="00302E92" w:rsidP="00302E92">
            <w:pPr>
              <w:spacing w:after="0" w:line="240" w:lineRule="auto"/>
              <w:rPr>
                <w:rFonts w:ascii="Calibri" w:hAnsi="Calibri"/>
              </w:rPr>
            </w:pPr>
            <w:r>
              <w:t>Supporting Statement/ Interview</w:t>
            </w:r>
          </w:p>
        </w:tc>
      </w:tr>
      <w:tr w:rsidR="00302E92" w14:paraId="0685CA0C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4A018226" w14:textId="1543A973" w:rsidR="00302E92" w:rsidRPr="4C2E8AFE" w:rsidRDefault="00302E92" w:rsidP="00302E92">
            <w:pPr>
              <w:rPr>
                <w:rFonts w:eastAsia="Calibri"/>
              </w:rPr>
            </w:pPr>
            <w:r>
              <w:rPr>
                <w:rFonts w:eastAsia="Calibri"/>
              </w:rPr>
              <w:t>Experience or knowledge of proteomics (or other omics techniques) and associated analysis.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36EAD65B" w14:textId="4F14F009" w:rsidR="00302E92" w:rsidRDefault="00302E92" w:rsidP="00302E92">
            <w:pPr>
              <w:rPr>
                <w:rFonts w:ascii="Calibri" w:hAnsi="Calibri"/>
                <w:lang w:eastAsia="en-US"/>
              </w:rPr>
            </w:pPr>
            <w:r>
              <w:t>Desirable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6A2E1FC5" w14:textId="71497816" w:rsidR="00302E92" w:rsidRDefault="00302E92" w:rsidP="00302E92">
            <w:pPr>
              <w:spacing w:after="0" w:line="240" w:lineRule="auto"/>
            </w:pPr>
            <w:r>
              <w:t>Supporting Statement/ Interview</w:t>
            </w:r>
          </w:p>
        </w:tc>
      </w:tr>
      <w:tr w:rsidR="00302E92" w14:paraId="158D70DE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205BB64D" w14:textId="300F8D2E" w:rsidR="00302E92" w:rsidRDefault="001725FC" w:rsidP="00302E92">
            <w:pPr>
              <w:rPr>
                <w:rFonts w:eastAsia="Calibri"/>
              </w:rPr>
            </w:pPr>
            <w:r>
              <w:t>Experience or a</w:t>
            </w:r>
            <w:r w:rsidR="00FB1E24">
              <w:t>wareness</w:t>
            </w:r>
            <w:r w:rsidR="00302E92">
              <w:t xml:space="preserve"> </w:t>
            </w:r>
            <w:r>
              <w:t xml:space="preserve">of </w:t>
            </w:r>
            <w:r w:rsidR="008C159B">
              <w:t>working</w:t>
            </w:r>
            <w:r w:rsidR="003C11D6">
              <w:t xml:space="preserve"> in relation to </w:t>
            </w:r>
            <w:r w:rsidR="00302E92">
              <w:t xml:space="preserve">intellectual property, patenting and </w:t>
            </w:r>
            <w:r w:rsidR="007A08CC">
              <w:t xml:space="preserve">potential </w:t>
            </w:r>
            <w:r w:rsidR="00302E92">
              <w:t>commercialisation.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796D75BF" w14:textId="7D2FA909" w:rsidR="00302E92" w:rsidRDefault="00302E92" w:rsidP="00302E92">
            <w:r>
              <w:t>Desirable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774B0F0E" w14:textId="01ADB451" w:rsidR="00302E92" w:rsidRDefault="00F7260E" w:rsidP="00302E92">
            <w:pPr>
              <w:spacing w:after="0" w:line="240" w:lineRule="auto"/>
            </w:pPr>
            <w:r>
              <w:t>Supporting Statement/ Interview</w:t>
            </w:r>
          </w:p>
        </w:tc>
      </w:tr>
      <w:tr w:rsidR="00302E92" w14:paraId="004FEB8E" w14:textId="77777777" w:rsidTr="0020010E">
        <w:tc>
          <w:tcPr>
            <w:tcW w:w="5042" w:type="dxa"/>
            <w:shd w:val="clear" w:color="auto" w:fill="auto"/>
            <w:tcMar>
              <w:left w:w="108" w:type="dxa"/>
            </w:tcMar>
          </w:tcPr>
          <w:p w14:paraId="34558863" w14:textId="57899B0C" w:rsidR="00302E92" w:rsidRDefault="00302E92" w:rsidP="00302E92">
            <w:pPr>
              <w:spacing w:after="0"/>
              <w:rPr>
                <w:rFonts w:eastAsia="Calibri"/>
              </w:rPr>
            </w:pPr>
            <w:r w:rsidRPr="0D947E71">
              <w:rPr>
                <w:rFonts w:eastAsia="Calibri"/>
              </w:rPr>
              <w:t>Interest in participating in outreach activities on behalf of The University and/or The Charity.</w:t>
            </w:r>
          </w:p>
        </w:tc>
        <w:tc>
          <w:tcPr>
            <w:tcW w:w="1864" w:type="dxa"/>
            <w:shd w:val="clear" w:color="auto" w:fill="auto"/>
            <w:tcMar>
              <w:left w:w="108" w:type="dxa"/>
            </w:tcMar>
          </w:tcPr>
          <w:p w14:paraId="2B055306" w14:textId="72471870" w:rsidR="00302E92" w:rsidRDefault="00302E92" w:rsidP="00302E92">
            <w:pPr>
              <w:rPr>
                <w:rFonts w:ascii="Calibri" w:hAnsi="Calibri"/>
                <w:lang w:eastAsia="en-US"/>
              </w:rPr>
            </w:pPr>
            <w:r w:rsidRPr="4C2E8AFE">
              <w:rPr>
                <w:rFonts w:ascii="Calibri" w:hAnsi="Calibri"/>
                <w:lang w:eastAsia="en-US"/>
              </w:rPr>
              <w:t>Desirable</w:t>
            </w:r>
          </w:p>
        </w:tc>
        <w:tc>
          <w:tcPr>
            <w:tcW w:w="2337" w:type="dxa"/>
            <w:shd w:val="clear" w:color="auto" w:fill="auto"/>
            <w:tcMar>
              <w:left w:w="108" w:type="dxa"/>
            </w:tcMar>
          </w:tcPr>
          <w:p w14:paraId="584ACDB1" w14:textId="4C866E29" w:rsidR="00302E92" w:rsidRDefault="00302E92" w:rsidP="00302E92">
            <w:pPr>
              <w:spacing w:after="0" w:line="240" w:lineRule="auto"/>
              <w:rPr>
                <w:rFonts w:ascii="Calibri" w:hAnsi="Calibri"/>
              </w:rPr>
            </w:pPr>
            <w:r>
              <w:t>Interview</w:t>
            </w:r>
          </w:p>
        </w:tc>
      </w:tr>
    </w:tbl>
    <w:p w14:paraId="77347F75" w14:textId="3C9D53F6" w:rsidR="00D970BD" w:rsidRDefault="00D970BD"/>
    <w:p w14:paraId="33E56AB4" w14:textId="77777777" w:rsidR="00D970BD" w:rsidRDefault="00226F9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Application Form</w:t>
      </w:r>
      <w:r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qualification. Will </w:t>
      </w:r>
      <w:proofErr w:type="gramStart"/>
      <w:r>
        <w:t>be</w:t>
      </w:r>
      <w:proofErr w:type="gramEnd"/>
      <w:r>
        <w:t xml:space="preserve"> “scored” as part of the shortlisting process.  </w:t>
      </w:r>
    </w:p>
    <w:p w14:paraId="12B07A54" w14:textId="77777777" w:rsidR="00D970BD" w:rsidRDefault="00226F9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Supporting Statements</w:t>
      </w:r>
      <w:r>
        <w:t xml:space="preserve"> - applicants are asked to provide a statement to demonstrate how they meet the criteria. The response will be “scored” as part of the shortlisting process. </w:t>
      </w:r>
    </w:p>
    <w:p w14:paraId="050C3A89" w14:textId="77777777" w:rsidR="00D970BD" w:rsidRDefault="00226F95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Interview</w:t>
      </w:r>
      <w:r>
        <w:t xml:space="preserve"> – assessed during the interview process by either </w:t>
      </w:r>
      <w:proofErr w:type="gramStart"/>
      <w:r>
        <w:t>competency based</w:t>
      </w:r>
      <w:proofErr w:type="gramEnd"/>
      <w:r>
        <w:t xml:space="preserve"> interview questions, tests, presentation etc.</w:t>
      </w:r>
    </w:p>
    <w:p w14:paraId="02EB378F" w14:textId="77777777" w:rsidR="00D970BD" w:rsidRDefault="00D970BD">
      <w:pPr>
        <w:spacing w:after="0" w:line="240" w:lineRule="auto"/>
      </w:pPr>
    </w:p>
    <w:sectPr w:rsidR="00D97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55EA7" w14:textId="77777777" w:rsidR="0053270D" w:rsidRDefault="0053270D" w:rsidP="0053270D">
      <w:pPr>
        <w:spacing w:after="0" w:line="240" w:lineRule="auto"/>
      </w:pPr>
      <w:r>
        <w:separator/>
      </w:r>
    </w:p>
  </w:endnote>
  <w:endnote w:type="continuationSeparator" w:id="0">
    <w:p w14:paraId="010DBDC7" w14:textId="77777777" w:rsidR="0053270D" w:rsidRDefault="0053270D" w:rsidP="0053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0750" w14:textId="77777777" w:rsidR="0053270D" w:rsidRDefault="005327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A62A" w14:textId="77777777" w:rsidR="0053270D" w:rsidRDefault="005327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7EC7" w14:textId="77777777" w:rsidR="0053270D" w:rsidRDefault="00532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CD6" w14:textId="77777777" w:rsidR="0053270D" w:rsidRDefault="0053270D" w:rsidP="0053270D">
      <w:pPr>
        <w:spacing w:after="0" w:line="240" w:lineRule="auto"/>
      </w:pPr>
      <w:r>
        <w:separator/>
      </w:r>
    </w:p>
  </w:footnote>
  <w:footnote w:type="continuationSeparator" w:id="0">
    <w:p w14:paraId="35BC364E" w14:textId="77777777" w:rsidR="0053270D" w:rsidRDefault="0053270D" w:rsidP="0053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8464" w14:textId="77777777" w:rsidR="0053270D" w:rsidRDefault="00532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3543" w14:textId="574D6147" w:rsidR="0053270D" w:rsidRDefault="0053270D" w:rsidP="0053270D">
    <w:pPr>
      <w:pStyle w:val="Header"/>
      <w:jc w:val="right"/>
    </w:pPr>
    <w:r>
      <w:rPr>
        <w:noProof/>
      </w:rPr>
      <w:drawing>
        <wp:inline distT="0" distB="0" distL="0" distR="0" wp14:anchorId="4E99B576" wp14:editId="79D35372">
          <wp:extent cx="2276475" cy="715645"/>
          <wp:effectExtent l="0" t="0" r="9525" b="8255"/>
          <wp:docPr id="1519231658" name="Picture 1" descr="C:\Users\jennerk\AppData\Local\Microsoft\Windows\Temporary Internet Files\Content.Outlook\XLJMDCHH\LU - Logo - Positive (CMYK) (2).jpg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231658" name="Picture 1" descr="C:\Users\jennerk\AppData\Local\Microsoft\Windows\Temporary Internet Files\Content.Outlook\XLJMDCHH\LU - Logo - Positive (CMYK) (2).jpg" title="Lancaster University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4032" w14:textId="77777777" w:rsidR="0053270D" w:rsidRPr="0053270D" w:rsidRDefault="0053270D" w:rsidP="0053270D">
    <w:pPr>
      <w:spacing w:after="0" w:line="240" w:lineRule="auto"/>
      <w:jc w:val="center"/>
      <w:rPr>
        <w:rFonts w:eastAsia="Times New Roman" w:cs="Times New Roman"/>
        <w:b/>
        <w:lang w:val="en-US"/>
      </w:rPr>
    </w:pPr>
    <w:r w:rsidRPr="0053270D">
      <w:rPr>
        <w:rFonts w:eastAsia="Times New Roman" w:cs="Times New Roman"/>
        <w:b/>
        <w:lang w:val="en-US"/>
      </w:rPr>
      <w:t>JOB DESCRIPTION</w:t>
    </w:r>
  </w:p>
  <w:p w14:paraId="3C51B095" w14:textId="77777777" w:rsidR="0053270D" w:rsidRPr="0053270D" w:rsidRDefault="0053270D" w:rsidP="0053270D">
    <w:pPr>
      <w:spacing w:after="0" w:line="240" w:lineRule="auto"/>
      <w:jc w:val="center"/>
      <w:rPr>
        <w:rFonts w:eastAsia="Times New Roman" w:cstheme="minorHAnsi"/>
        <w:lang w:val="en-US"/>
      </w:rPr>
    </w:pPr>
    <w:sdt>
      <w:sdtPr>
        <w:rPr>
          <w:rFonts w:eastAsia="Times New Roman" w:cstheme="minorHAnsi"/>
          <w:bCs/>
          <w:lang w:val="en-US"/>
        </w:rPr>
        <w:alias w:val="Job Title"/>
        <w:tag w:val="Job Title"/>
        <w:id w:val="465706624"/>
        <w:placeholder>
          <w:docPart w:val="24FC680D39994999B2CC0BFB73649EFB"/>
        </w:placeholder>
      </w:sdtPr>
      <w:sdtEndPr>
        <w:rPr>
          <w:bCs w:val="0"/>
        </w:rPr>
      </w:sdtEndPr>
      <w:sdtContent>
        <w:r w:rsidRPr="0053270D">
          <w:rPr>
            <w:rFonts w:eastAsia="Times New Roman" w:cstheme="minorHAnsi"/>
            <w:b/>
            <w:bCs/>
            <w:color w:val="000000"/>
            <w:szCs w:val="20"/>
            <w:shd w:val="clear" w:color="auto" w:fill="FFFFFF"/>
            <w:lang w:val="en-US"/>
          </w:rPr>
          <w:t>Senior Research Associate</w:t>
        </w:r>
      </w:sdtContent>
    </w:sdt>
  </w:p>
  <w:p w14:paraId="24F005B1" w14:textId="77777777" w:rsidR="0053270D" w:rsidRPr="0053270D" w:rsidRDefault="0053270D" w:rsidP="0053270D">
    <w:pPr>
      <w:spacing w:after="0" w:line="240" w:lineRule="auto"/>
      <w:jc w:val="center"/>
      <w:rPr>
        <w:rFonts w:eastAsia="Times New Roman" w:cs="Times New Roman"/>
        <w:b/>
        <w:lang w:val="en-US"/>
      </w:rPr>
    </w:pPr>
    <w:r w:rsidRPr="0053270D">
      <w:rPr>
        <w:rFonts w:eastAsia="Times New Roman" w:cs="Times New Roman"/>
        <w:b/>
        <w:lang w:val="en-US"/>
      </w:rPr>
      <w:t xml:space="preserve">Vacancy Ref: </w:t>
    </w:r>
    <w:sdt>
      <w:sdtPr>
        <w:rPr>
          <w:rFonts w:eastAsia="Times New Roman" w:cs="Times New Roman"/>
          <w:b/>
          <w:lang w:val="en-US"/>
        </w:rPr>
        <w:id w:val="1177626282"/>
        <w:placeholder>
          <w:docPart w:val="24FC680D39994999B2CC0BFB73649EFB"/>
        </w:placeholder>
        <w:showingPlcHdr/>
      </w:sdtPr>
      <w:sdtEndPr>
        <w:rPr>
          <w:b w:val="0"/>
        </w:rPr>
      </w:sdtEndPr>
      <w:sdtContent>
        <w:r w:rsidRPr="0053270D">
          <w:rPr>
            <w:rFonts w:eastAsia="Times New Roman" w:cs="Times New Roman"/>
            <w:color w:val="808080"/>
            <w:lang w:val="en-US"/>
          </w:rPr>
          <w:t>Click here to enter text.</w:t>
        </w:r>
      </w:sdtContent>
    </w:sdt>
  </w:p>
  <w:p w14:paraId="7D2B30A0" w14:textId="77777777" w:rsidR="0053270D" w:rsidRDefault="0053270D" w:rsidP="0053270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8334" w14:textId="77777777" w:rsidR="0053270D" w:rsidRDefault="00532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4B4"/>
    <w:multiLevelType w:val="multilevel"/>
    <w:tmpl w:val="83664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385BFE"/>
    <w:multiLevelType w:val="multilevel"/>
    <w:tmpl w:val="E3D2A2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61576">
    <w:abstractNumId w:val="1"/>
  </w:num>
  <w:num w:numId="2" w16cid:durableId="194198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BD"/>
    <w:rsid w:val="00013F78"/>
    <w:rsid w:val="000365B2"/>
    <w:rsid w:val="000B5036"/>
    <w:rsid w:val="000C2859"/>
    <w:rsid w:val="00167859"/>
    <w:rsid w:val="001725FC"/>
    <w:rsid w:val="0020010E"/>
    <w:rsid w:val="00226F95"/>
    <w:rsid w:val="00230782"/>
    <w:rsid w:val="00260DCC"/>
    <w:rsid w:val="002D04B7"/>
    <w:rsid w:val="002E41BE"/>
    <w:rsid w:val="002E5E7F"/>
    <w:rsid w:val="00302E92"/>
    <w:rsid w:val="003720E4"/>
    <w:rsid w:val="003C11D6"/>
    <w:rsid w:val="003F5E2B"/>
    <w:rsid w:val="004472AD"/>
    <w:rsid w:val="00487AD7"/>
    <w:rsid w:val="004E65C2"/>
    <w:rsid w:val="004F0C14"/>
    <w:rsid w:val="00524F69"/>
    <w:rsid w:val="0053270D"/>
    <w:rsid w:val="00563507"/>
    <w:rsid w:val="0058442D"/>
    <w:rsid w:val="005E391E"/>
    <w:rsid w:val="005F3584"/>
    <w:rsid w:val="005F7CA5"/>
    <w:rsid w:val="006568D3"/>
    <w:rsid w:val="00662461"/>
    <w:rsid w:val="00676332"/>
    <w:rsid w:val="00705A43"/>
    <w:rsid w:val="00720972"/>
    <w:rsid w:val="007468B8"/>
    <w:rsid w:val="007506C6"/>
    <w:rsid w:val="007807D8"/>
    <w:rsid w:val="007A08CC"/>
    <w:rsid w:val="007D597F"/>
    <w:rsid w:val="007D5ACE"/>
    <w:rsid w:val="007E1C42"/>
    <w:rsid w:val="00810274"/>
    <w:rsid w:val="00864A87"/>
    <w:rsid w:val="008C159B"/>
    <w:rsid w:val="008C708A"/>
    <w:rsid w:val="008F21E5"/>
    <w:rsid w:val="0091599D"/>
    <w:rsid w:val="009220E8"/>
    <w:rsid w:val="00923817"/>
    <w:rsid w:val="0093580A"/>
    <w:rsid w:val="0097745A"/>
    <w:rsid w:val="009A32D0"/>
    <w:rsid w:val="009F7E70"/>
    <w:rsid w:val="00A218FA"/>
    <w:rsid w:val="00A2712D"/>
    <w:rsid w:val="00A7412F"/>
    <w:rsid w:val="00AA7A13"/>
    <w:rsid w:val="00AC6A3B"/>
    <w:rsid w:val="00B56A60"/>
    <w:rsid w:val="00B7339D"/>
    <w:rsid w:val="00BB3489"/>
    <w:rsid w:val="00BC1769"/>
    <w:rsid w:val="00C11627"/>
    <w:rsid w:val="00C2345D"/>
    <w:rsid w:val="00C46275"/>
    <w:rsid w:val="00C65FB8"/>
    <w:rsid w:val="00CA1308"/>
    <w:rsid w:val="00CC2132"/>
    <w:rsid w:val="00D11399"/>
    <w:rsid w:val="00D2285F"/>
    <w:rsid w:val="00D703CC"/>
    <w:rsid w:val="00D970BD"/>
    <w:rsid w:val="00E573B9"/>
    <w:rsid w:val="00E71828"/>
    <w:rsid w:val="00E72C9A"/>
    <w:rsid w:val="00EB7C50"/>
    <w:rsid w:val="00EC2456"/>
    <w:rsid w:val="00ED6E6C"/>
    <w:rsid w:val="00EF0CCC"/>
    <w:rsid w:val="00F57F6A"/>
    <w:rsid w:val="00F7186B"/>
    <w:rsid w:val="00F7260E"/>
    <w:rsid w:val="00FB1E24"/>
    <w:rsid w:val="00FD1EEF"/>
    <w:rsid w:val="00FE6F51"/>
    <w:rsid w:val="00FF4195"/>
    <w:rsid w:val="0D947E71"/>
    <w:rsid w:val="4C2E8AFE"/>
    <w:rsid w:val="549B3A6F"/>
    <w:rsid w:val="595D86E6"/>
    <w:rsid w:val="59CC04F5"/>
    <w:rsid w:val="5D0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CFE8"/>
  <w15:docId w15:val="{88B8F535-8850-48CA-B567-309DB9A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D80617"/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table" w:styleId="TableGrid">
    <w:name w:val="Table Grid"/>
    <w:basedOn w:val="TableNormal"/>
    <w:uiPriority w:val="59"/>
    <w:rsid w:val="00BA7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0D"/>
  </w:style>
  <w:style w:type="paragraph" w:styleId="Footer">
    <w:name w:val="footer"/>
    <w:basedOn w:val="Normal"/>
    <w:link w:val="FooterChar"/>
    <w:uiPriority w:val="99"/>
    <w:unhideWhenUsed/>
    <w:rsid w:val="00532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FC680D39994999B2CC0BFB7364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731E6-C74B-4025-8A23-8E2C5F3B075D}"/>
      </w:docPartPr>
      <w:docPartBody>
        <w:p w:rsidR="00103C88" w:rsidRDefault="00103C88" w:rsidP="00103C88">
          <w:pPr>
            <w:pStyle w:val="24FC680D39994999B2CC0BFB73649EFB"/>
          </w:pPr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88"/>
    <w:rsid w:val="00103C88"/>
    <w:rsid w:val="0052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C88"/>
    <w:rPr>
      <w:color w:val="808080"/>
    </w:rPr>
  </w:style>
  <w:style w:type="paragraph" w:customStyle="1" w:styleId="24FC680D39994999B2CC0BFB73649EFB">
    <w:name w:val="24FC680D39994999B2CC0BFB73649EFB"/>
    <w:rsid w:val="00103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ACBF-B31C-4A80-BF13-20AD1531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Lancaster University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Pennington, Catherine</cp:lastModifiedBy>
  <cp:revision>2</cp:revision>
  <cp:lastPrinted>2009-11-18T06:17:00Z</cp:lastPrinted>
  <dcterms:created xsi:type="dcterms:W3CDTF">2024-08-13T09:31:00Z</dcterms:created>
  <dcterms:modified xsi:type="dcterms:W3CDTF">2024-08-13T09:31:00Z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Lancaster University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