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825C" w14:textId="7CD190B5" w:rsidR="00C7255A" w:rsidRPr="00247F4A" w:rsidRDefault="00DC1633" w:rsidP="0097729E">
      <w:pPr>
        <w:rPr>
          <w:rFonts w:asciiTheme="minorHAnsi" w:hAnsiTheme="minorHAnsi" w:cstheme="minorHAnsi"/>
          <w:szCs w:val="22"/>
        </w:rPr>
      </w:pPr>
      <w:r w:rsidRPr="00247F4A">
        <w:rPr>
          <w:rFonts w:asciiTheme="minorHAnsi" w:hAnsiTheme="minorHAnsi" w:cstheme="minorHAnsi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4A0DA46E" wp14:editId="738368B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070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515" y="21150"/>
                <wp:lineTo x="21515" y="0"/>
                <wp:lineTo x="0" y="0"/>
              </wp:wrapPolygon>
            </wp:wrapThrough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48C">
        <w:rPr>
          <w:rFonts w:asciiTheme="minorHAnsi" w:hAnsiTheme="minorHAnsi" w:cstheme="minorHAnsi"/>
          <w:szCs w:val="22"/>
        </w:rPr>
        <w:t xml:space="preserve"> C</w:t>
      </w:r>
    </w:p>
    <w:p w14:paraId="3D280BA4" w14:textId="5DE2ED52" w:rsidR="000F6CE1" w:rsidRPr="00247F4A" w:rsidRDefault="000F6CE1" w:rsidP="0097729E">
      <w:pPr>
        <w:rPr>
          <w:rFonts w:asciiTheme="minorHAnsi" w:hAnsiTheme="minorHAnsi" w:cstheme="minorHAnsi"/>
          <w:szCs w:val="22"/>
        </w:rPr>
      </w:pPr>
    </w:p>
    <w:p w14:paraId="4453751C" w14:textId="77777777" w:rsidR="00A02069" w:rsidRPr="00247F4A" w:rsidRDefault="00A02069" w:rsidP="0097729E">
      <w:pPr>
        <w:rPr>
          <w:rFonts w:asciiTheme="minorHAnsi" w:hAnsiTheme="minorHAnsi" w:cstheme="minorHAnsi"/>
          <w:szCs w:val="22"/>
        </w:rPr>
      </w:pPr>
    </w:p>
    <w:p w14:paraId="50C0878A" w14:textId="77777777" w:rsidR="00A02069" w:rsidRPr="00247F4A" w:rsidRDefault="00A02069" w:rsidP="0097729E">
      <w:pPr>
        <w:rPr>
          <w:rFonts w:asciiTheme="minorHAnsi" w:hAnsiTheme="minorHAnsi" w:cstheme="minorHAnsi"/>
          <w:szCs w:val="22"/>
        </w:rPr>
      </w:pPr>
    </w:p>
    <w:p w14:paraId="6583CB8D" w14:textId="77777777" w:rsidR="00DC1633" w:rsidRPr="00247F4A" w:rsidRDefault="00DC1633" w:rsidP="00857F0A">
      <w:pPr>
        <w:jc w:val="center"/>
        <w:rPr>
          <w:rFonts w:asciiTheme="minorHAnsi" w:hAnsiTheme="minorHAnsi" w:cstheme="minorHAnsi"/>
          <w:b/>
          <w:szCs w:val="22"/>
        </w:rPr>
      </w:pPr>
    </w:p>
    <w:p w14:paraId="7BBA3EAD" w14:textId="77777777" w:rsidR="00DC1633" w:rsidRPr="00247F4A" w:rsidRDefault="00DC1633" w:rsidP="00857F0A">
      <w:pPr>
        <w:jc w:val="center"/>
        <w:rPr>
          <w:rFonts w:asciiTheme="minorHAnsi" w:hAnsiTheme="minorHAnsi" w:cstheme="minorHAnsi"/>
          <w:b/>
          <w:szCs w:val="22"/>
        </w:rPr>
      </w:pPr>
    </w:p>
    <w:p w14:paraId="231D1108" w14:textId="77777777" w:rsidR="00DC1633" w:rsidRPr="00247F4A" w:rsidRDefault="00DC1633" w:rsidP="00857F0A">
      <w:pPr>
        <w:jc w:val="center"/>
        <w:rPr>
          <w:rFonts w:asciiTheme="minorHAnsi" w:hAnsiTheme="minorHAnsi" w:cstheme="minorHAnsi"/>
          <w:b/>
          <w:szCs w:val="22"/>
        </w:rPr>
      </w:pPr>
    </w:p>
    <w:p w14:paraId="37474936" w14:textId="33035D3F" w:rsidR="002865AE" w:rsidRPr="00247F4A" w:rsidRDefault="002865AE" w:rsidP="00857F0A">
      <w:pPr>
        <w:jc w:val="center"/>
        <w:rPr>
          <w:rFonts w:asciiTheme="minorHAnsi" w:hAnsiTheme="minorHAnsi" w:cstheme="minorHAnsi"/>
          <w:b/>
          <w:szCs w:val="22"/>
        </w:rPr>
      </w:pPr>
      <w:r w:rsidRPr="00247F4A">
        <w:rPr>
          <w:rFonts w:asciiTheme="minorHAnsi" w:hAnsiTheme="minorHAnsi" w:cstheme="minorHAnsi"/>
          <w:b/>
          <w:szCs w:val="22"/>
        </w:rPr>
        <w:t>JOB DESCRIPTION</w:t>
      </w:r>
    </w:p>
    <w:p w14:paraId="44D075DB" w14:textId="77777777" w:rsidR="000F6CE1" w:rsidRPr="00247F4A" w:rsidRDefault="000F6CE1" w:rsidP="00857F0A">
      <w:pPr>
        <w:jc w:val="center"/>
        <w:rPr>
          <w:rFonts w:asciiTheme="minorHAnsi" w:hAnsiTheme="minorHAnsi" w:cstheme="minorHAnsi"/>
          <w:b/>
          <w:szCs w:val="22"/>
        </w:rPr>
      </w:pPr>
    </w:p>
    <w:p w14:paraId="0C463937" w14:textId="3E73E9EE" w:rsidR="000F6CE1" w:rsidRPr="00247F4A" w:rsidRDefault="000F6CE1" w:rsidP="00857F0A">
      <w:pPr>
        <w:jc w:val="center"/>
        <w:rPr>
          <w:rFonts w:asciiTheme="minorHAnsi" w:hAnsiTheme="minorHAnsi" w:cstheme="minorHAnsi"/>
          <w:b/>
          <w:szCs w:val="22"/>
        </w:rPr>
      </w:pPr>
      <w:r w:rsidRPr="00247F4A">
        <w:rPr>
          <w:rFonts w:asciiTheme="minorHAnsi" w:hAnsiTheme="minorHAnsi" w:cstheme="minorHAnsi"/>
          <w:b/>
          <w:szCs w:val="22"/>
        </w:rPr>
        <w:t>Vaca</w:t>
      </w:r>
      <w:r w:rsidR="00DF6A03" w:rsidRPr="00247F4A">
        <w:rPr>
          <w:rFonts w:asciiTheme="minorHAnsi" w:hAnsiTheme="minorHAnsi" w:cstheme="minorHAnsi"/>
          <w:b/>
          <w:szCs w:val="22"/>
        </w:rPr>
        <w:t xml:space="preserve">ncy Ref: </w:t>
      </w:r>
      <w:sdt>
        <w:sdtPr>
          <w:rPr>
            <w:rFonts w:asciiTheme="minorHAnsi" w:hAnsiTheme="minorHAnsi" w:cstheme="minorHAnsi"/>
            <w:b/>
            <w:color w:val="FF0000"/>
            <w:szCs w:val="22"/>
          </w:rPr>
          <w:id w:val="158695602"/>
          <w:placeholder>
            <w:docPart w:val="19975E1471A341DAB54894905EB4BA98"/>
          </w:placeholder>
          <w:showingPlcHdr/>
        </w:sdtPr>
        <w:sdtEndPr>
          <w:rPr>
            <w:color w:val="auto"/>
          </w:rPr>
        </w:sdtEndPr>
        <w:sdtContent>
          <w:r w:rsidR="006806C9" w:rsidRPr="00247F4A">
            <w:rPr>
              <w:rStyle w:val="PlaceholderText"/>
              <w:rFonts w:asciiTheme="minorHAnsi" w:hAnsiTheme="minorHAnsi" w:cstheme="minorHAnsi"/>
              <w:b/>
              <w:szCs w:val="22"/>
            </w:rPr>
            <w:t>Click here to enter text.</w:t>
          </w:r>
        </w:sdtContent>
      </w:sdt>
    </w:p>
    <w:p w14:paraId="7D0DA09C" w14:textId="77777777" w:rsidR="00A02069" w:rsidRPr="00247F4A" w:rsidRDefault="00A02069" w:rsidP="0097729E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3217"/>
      </w:tblGrid>
      <w:tr w:rsidR="00A02069" w:rsidRPr="00247F4A" w14:paraId="1EAB7412" w14:textId="77777777" w:rsidTr="00CE3BC9">
        <w:tc>
          <w:tcPr>
            <w:tcW w:w="7242" w:type="dxa"/>
            <w:vAlign w:val="center"/>
          </w:tcPr>
          <w:p w14:paraId="0ED77244" w14:textId="0E24B481" w:rsidR="00A02069" w:rsidRPr="00247F4A" w:rsidRDefault="00A02069" w:rsidP="5AA30CCE">
            <w:pPr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b/>
                <w:bCs/>
                <w:szCs w:val="22"/>
              </w:rPr>
              <w:t>Job Title:</w:t>
            </w:r>
            <w:r w:rsidR="009F0228" w:rsidRPr="00247F4A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E779A3" w:rsidRPr="00247F4A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-1635791142"/>
                <w:placeholder>
                  <w:docPart w:val="FFF1FEC4118F45FDABDD7C54864DA86E"/>
                </w:placeholder>
              </w:sdtPr>
              <w:sdtEndPr/>
              <w:sdtContent>
                <w:r w:rsidR="00590BDA" w:rsidRPr="00247F4A">
                  <w:rPr>
                    <w:rFonts w:asciiTheme="minorHAnsi" w:hAnsiTheme="minorHAnsi" w:cstheme="minorHAnsi"/>
                    <w:b/>
                    <w:szCs w:val="22"/>
                  </w:rPr>
                  <w:t xml:space="preserve">Research </w:t>
                </w:r>
                <w:r w:rsidR="002133B0" w:rsidRPr="00247F4A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 xml:space="preserve">Associate </w:t>
                </w:r>
                <w:r w:rsidR="001669C1" w:rsidRPr="00247F4A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 xml:space="preserve">in </w:t>
                </w:r>
                <w:r w:rsidR="002F548C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P</w:t>
                </w:r>
                <w:r w:rsidR="00590BDA" w:rsidRPr="00247F4A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 xml:space="preserve">rocess </w:t>
                </w:r>
                <w:r w:rsidR="002F548C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E</w:t>
                </w:r>
                <w:r w:rsidR="00590BDA" w:rsidRPr="00247F4A">
                  <w:rPr>
                    <w:rFonts w:asciiTheme="minorHAnsi" w:hAnsiTheme="minorHAnsi" w:cstheme="minorHAnsi"/>
                    <w:b/>
                    <w:bCs/>
                    <w:szCs w:val="22"/>
                  </w:rPr>
                  <w:t>ngineering</w:t>
                </w:r>
              </w:sdtContent>
            </w:sdt>
          </w:p>
        </w:tc>
        <w:tc>
          <w:tcPr>
            <w:tcW w:w="3217" w:type="dxa"/>
            <w:vAlign w:val="center"/>
          </w:tcPr>
          <w:p w14:paraId="7A475C43" w14:textId="653550A4" w:rsidR="00A02069" w:rsidRPr="00247F4A" w:rsidRDefault="00A02069" w:rsidP="00E779A3">
            <w:pPr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b/>
                <w:szCs w:val="22"/>
              </w:rPr>
              <w:t>Present Grade:</w:t>
            </w:r>
            <w:r w:rsidRPr="00247F4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247F4A" w:rsidRPr="00247F4A">
                  <w:rPr>
                    <w:rFonts w:asciiTheme="minorHAnsi" w:hAnsiTheme="minorHAnsi" w:cstheme="minorHAnsi"/>
                    <w:szCs w:val="22"/>
                  </w:rPr>
                  <w:t>6</w:t>
                </w:r>
                <w:r w:rsidR="002F548C">
                  <w:rPr>
                    <w:rFonts w:asciiTheme="minorHAnsi" w:hAnsiTheme="minorHAnsi" w:cstheme="minorHAnsi"/>
                    <w:szCs w:val="22"/>
                  </w:rPr>
                  <w:t>P</w:t>
                </w:r>
              </w:sdtContent>
            </w:sdt>
          </w:p>
        </w:tc>
      </w:tr>
      <w:tr w:rsidR="00A02069" w:rsidRPr="00247F4A" w14:paraId="72A0585B" w14:textId="77777777" w:rsidTr="00CE3BC9">
        <w:trPr>
          <w:trHeight w:val="467"/>
        </w:trPr>
        <w:tc>
          <w:tcPr>
            <w:tcW w:w="10459" w:type="dxa"/>
            <w:gridSpan w:val="2"/>
            <w:vAlign w:val="center"/>
          </w:tcPr>
          <w:p w14:paraId="3290A896" w14:textId="7B9B2F42" w:rsidR="00A02069" w:rsidRPr="00247F4A" w:rsidRDefault="00A02069" w:rsidP="00E927AE">
            <w:pPr>
              <w:ind w:left="2294" w:hanging="2294"/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b/>
                <w:szCs w:val="22"/>
              </w:rPr>
              <w:t>Department/College:</w:t>
            </w:r>
            <w:r w:rsidRPr="00247F4A">
              <w:rPr>
                <w:rFonts w:asciiTheme="minorHAnsi" w:hAnsiTheme="minorHAnsi" w:cstheme="minorHAnsi"/>
                <w:szCs w:val="22"/>
              </w:rPr>
              <w:tab/>
            </w:r>
            <w:r w:rsidR="009C7127" w:rsidRPr="00247F4A">
              <w:rPr>
                <w:rFonts w:asciiTheme="minorHAnsi" w:hAnsiTheme="minorHAnsi" w:cstheme="minorHAnsi"/>
                <w:szCs w:val="22"/>
              </w:rPr>
              <w:t>Engineering</w:t>
            </w:r>
          </w:p>
        </w:tc>
      </w:tr>
      <w:tr w:rsidR="00A02069" w:rsidRPr="00247F4A" w14:paraId="71BEE07B" w14:textId="77777777" w:rsidTr="00CE3BC9">
        <w:tc>
          <w:tcPr>
            <w:tcW w:w="10459" w:type="dxa"/>
            <w:gridSpan w:val="2"/>
            <w:vAlign w:val="center"/>
          </w:tcPr>
          <w:p w14:paraId="0C6AA169" w14:textId="6B833E39" w:rsidR="00A02069" w:rsidRPr="00247F4A" w:rsidRDefault="00A02069" w:rsidP="49487EC2">
            <w:pPr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b/>
                <w:bCs/>
                <w:szCs w:val="22"/>
              </w:rPr>
              <w:t>Directly responsible to:</w:t>
            </w:r>
            <w:r w:rsidRPr="00247F4A">
              <w:rPr>
                <w:rFonts w:asciiTheme="minorHAnsi" w:hAnsiTheme="minorHAnsi" w:cstheme="minorHAnsi"/>
                <w:szCs w:val="22"/>
              </w:rPr>
              <w:tab/>
            </w:r>
            <w:r w:rsidR="35D8664F" w:rsidRPr="00247F4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20B34" w:rsidRPr="00247F4A">
              <w:rPr>
                <w:rFonts w:asciiTheme="minorHAnsi" w:hAnsiTheme="minorHAnsi" w:cstheme="minorHAnsi"/>
                <w:szCs w:val="22"/>
              </w:rPr>
              <w:t>Dr. Farid Aiouache</w:t>
            </w:r>
            <w:r w:rsidR="00E66A89" w:rsidRPr="00247F4A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5E3A47" w:rsidRPr="00247F4A">
              <w:rPr>
                <w:rFonts w:asciiTheme="minorHAnsi" w:hAnsiTheme="minorHAnsi" w:cstheme="minorHAnsi"/>
                <w:szCs w:val="22"/>
              </w:rPr>
              <w:t>Senior Lecturer, School of Engineering</w:t>
            </w:r>
          </w:p>
        </w:tc>
      </w:tr>
      <w:tr w:rsidR="00A02069" w:rsidRPr="00247F4A" w14:paraId="767FB66C" w14:textId="77777777" w:rsidTr="00CE3BC9">
        <w:tc>
          <w:tcPr>
            <w:tcW w:w="10459" w:type="dxa"/>
            <w:gridSpan w:val="2"/>
            <w:vAlign w:val="center"/>
          </w:tcPr>
          <w:p w14:paraId="42B6B662" w14:textId="5AE4DB57" w:rsidR="00A02069" w:rsidRPr="00247F4A" w:rsidRDefault="00A02069" w:rsidP="005F25CA">
            <w:pPr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b/>
                <w:szCs w:val="22"/>
              </w:rPr>
              <w:t>Supervisory responsibility for:</w:t>
            </w:r>
            <w:r w:rsidRPr="00247F4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EndPr/>
              <w:sdtContent>
                <w:r w:rsidR="005F25CA" w:rsidRPr="00247F4A">
                  <w:rPr>
                    <w:rFonts w:asciiTheme="minorHAnsi" w:hAnsiTheme="minorHAnsi" w:cstheme="minorHAnsi"/>
                    <w:szCs w:val="22"/>
                  </w:rPr>
                  <w:t>Undergraduate</w:t>
                </w:r>
                <w:r w:rsidR="00663CB7" w:rsidRPr="00247F4A">
                  <w:rPr>
                    <w:rFonts w:asciiTheme="minorHAnsi" w:hAnsiTheme="minorHAnsi" w:cstheme="minorHAnsi"/>
                    <w:szCs w:val="22"/>
                  </w:rPr>
                  <w:t xml:space="preserve"> and postgraduate</w:t>
                </w:r>
                <w:r w:rsidR="005F25CA" w:rsidRPr="00247F4A">
                  <w:rPr>
                    <w:rFonts w:asciiTheme="minorHAnsi" w:hAnsiTheme="minorHAnsi" w:cstheme="minorHAnsi"/>
                    <w:szCs w:val="22"/>
                  </w:rPr>
                  <w:t xml:space="preserve"> </w:t>
                </w:r>
                <w:r w:rsidR="00DF18CA" w:rsidRPr="00247F4A">
                  <w:rPr>
                    <w:rFonts w:asciiTheme="minorHAnsi" w:hAnsiTheme="minorHAnsi" w:cstheme="minorHAnsi"/>
                    <w:szCs w:val="22"/>
                  </w:rPr>
                  <w:t xml:space="preserve">placement </w:t>
                </w:r>
                <w:r w:rsidR="005F25CA" w:rsidRPr="00247F4A">
                  <w:rPr>
                    <w:rFonts w:asciiTheme="minorHAnsi" w:hAnsiTheme="minorHAnsi" w:cstheme="minorHAnsi"/>
                    <w:szCs w:val="22"/>
                  </w:rPr>
                  <w:t>students</w:t>
                </w:r>
              </w:sdtContent>
            </w:sdt>
          </w:p>
        </w:tc>
      </w:tr>
      <w:tr w:rsidR="00A02069" w:rsidRPr="00247F4A" w14:paraId="4343311A" w14:textId="77777777" w:rsidTr="00CE3BC9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1C8651DC" w14:textId="77777777" w:rsidR="00A02069" w:rsidRPr="00247F4A" w:rsidRDefault="00A02069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47F4A">
              <w:rPr>
                <w:rFonts w:asciiTheme="minorHAnsi" w:hAnsiTheme="minorHAnsi" w:cstheme="minorHAnsi"/>
                <w:b/>
                <w:szCs w:val="22"/>
              </w:rPr>
              <w:t>Other contacts</w:t>
            </w:r>
          </w:p>
          <w:p w14:paraId="67FF2BE0" w14:textId="77777777" w:rsidR="00A02069" w:rsidRPr="00247F4A" w:rsidRDefault="00A02069" w:rsidP="00857F0A">
            <w:pPr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szCs w:val="22"/>
              </w:rPr>
              <w:tab/>
            </w:r>
            <w:r w:rsidRPr="00247F4A">
              <w:rPr>
                <w:rFonts w:asciiTheme="minorHAnsi" w:hAnsiTheme="minorHAnsi" w:cstheme="minorHAnsi"/>
                <w:szCs w:val="22"/>
              </w:rPr>
              <w:tab/>
            </w:r>
          </w:p>
        </w:tc>
      </w:tr>
      <w:tr w:rsidR="00DC3206" w:rsidRPr="00247F4A" w14:paraId="7DA0671B" w14:textId="77777777" w:rsidTr="00CE3BC9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F8E89" w14:textId="77777777" w:rsidR="00DC3206" w:rsidRPr="00247F4A" w:rsidRDefault="00DC3206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47F4A">
              <w:rPr>
                <w:rFonts w:asciiTheme="minorHAnsi" w:hAnsiTheme="minorHAnsi" w:cstheme="minorHAnsi"/>
                <w:b/>
                <w:szCs w:val="22"/>
              </w:rPr>
              <w:t>Internal: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1465141"/>
              <w:placeholder>
                <w:docPart w:val="DefaultPlaceholder_22675703"/>
              </w:placeholder>
            </w:sdtPr>
            <w:sdtEndPr/>
            <w:sdtContent>
              <w:p w14:paraId="3582FFE9" w14:textId="60FF5B3B" w:rsidR="00DC3206" w:rsidRPr="00247F4A" w:rsidRDefault="005357FE" w:rsidP="002C31AC">
                <w:pPr>
                  <w:pStyle w:val="StyleAfter6pt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247F4A">
                  <w:rPr>
                    <w:rFonts w:asciiTheme="minorHAnsi" w:hAnsiTheme="minorHAnsi" w:cstheme="minorHAnsi"/>
                    <w:i/>
                    <w:sz w:val="22"/>
                    <w:szCs w:val="22"/>
                    <w:lang w:val="en-GB"/>
                  </w:rPr>
                  <w:t>University</w:t>
                </w:r>
                <w:r w:rsidRPr="00247F4A"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 xml:space="preserve"> Staff and postgraduate students of the </w:t>
                </w:r>
                <w:r w:rsidR="00BE44A0" w:rsidRPr="00247F4A"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Department of Engineering at Lancaster University;</w:t>
                </w:r>
                <w:r w:rsidRPr="00247F4A"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 xml:space="preserve"> </w:t>
                </w:r>
              </w:p>
            </w:sdtContent>
          </w:sdt>
        </w:tc>
      </w:tr>
      <w:tr w:rsidR="00DC3206" w:rsidRPr="00247F4A" w14:paraId="548DE3FA" w14:textId="77777777" w:rsidTr="00CE3BC9"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0DA0725E" w14:textId="77777777" w:rsidR="00DC3206" w:rsidRPr="00247F4A" w:rsidRDefault="00DC3206" w:rsidP="0097729E">
            <w:pPr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b/>
                <w:szCs w:val="22"/>
              </w:rPr>
              <w:t>External:</w:t>
            </w:r>
            <w:r w:rsidRPr="00247F4A">
              <w:rPr>
                <w:rFonts w:asciiTheme="minorHAnsi" w:hAnsiTheme="minorHAnsi" w:cstheme="minorHAnsi"/>
                <w:szCs w:val="22"/>
              </w:rPr>
              <w:t xml:space="preserve">  </w:t>
            </w:r>
          </w:p>
          <w:sdt>
            <w:sdtPr>
              <w:rPr>
                <w:rFonts w:asciiTheme="minorHAnsi" w:hAnsiTheme="minorHAnsi" w:cstheme="minorHAnsi"/>
                <w:b/>
                <w:szCs w:val="22"/>
              </w:rPr>
              <w:id w:val="161465142"/>
              <w:placeholder>
                <w:docPart w:val="DefaultPlaceholder_22675703"/>
              </w:placeholder>
            </w:sdtPr>
            <w:sdtEndPr/>
            <w:sdtContent>
              <w:p w14:paraId="25E16FE1" w14:textId="445397DC" w:rsidR="00DC3206" w:rsidRPr="00247F4A" w:rsidRDefault="00DF385F" w:rsidP="0097729E">
                <w:pPr>
                  <w:rPr>
                    <w:rFonts w:asciiTheme="minorHAnsi" w:hAnsiTheme="minorHAnsi" w:cstheme="minorHAnsi"/>
                    <w:b/>
                    <w:szCs w:val="22"/>
                  </w:rPr>
                </w:pPr>
                <w:r w:rsidRPr="00DF385F">
                  <w:rPr>
                    <w:rFonts w:asciiTheme="minorHAnsi" w:hAnsiTheme="minorHAnsi" w:cstheme="minorHAnsi"/>
                    <w:bCs/>
                    <w:szCs w:val="22"/>
                  </w:rPr>
                  <w:t>None</w:t>
                </w:r>
              </w:p>
            </w:sdtContent>
          </w:sdt>
        </w:tc>
      </w:tr>
      <w:tr w:rsidR="00A02069" w:rsidRPr="00247F4A" w14:paraId="0DD6E0AB" w14:textId="77777777" w:rsidTr="00CE3BC9">
        <w:tc>
          <w:tcPr>
            <w:tcW w:w="10459" w:type="dxa"/>
            <w:gridSpan w:val="2"/>
            <w:vAlign w:val="center"/>
          </w:tcPr>
          <w:p w14:paraId="626FD478" w14:textId="77777777" w:rsidR="002C31AC" w:rsidRPr="00247F4A" w:rsidRDefault="002C31AC" w:rsidP="002C31AC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7736F9F3" w14:textId="77777777" w:rsidR="00A02069" w:rsidRPr="00247F4A" w:rsidRDefault="00A02069" w:rsidP="002C31A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47F4A">
              <w:rPr>
                <w:rFonts w:asciiTheme="minorHAnsi" w:hAnsiTheme="minorHAnsi" w:cstheme="minorHAnsi"/>
                <w:b/>
                <w:szCs w:val="22"/>
              </w:rPr>
              <w:t>Major Duties:</w:t>
            </w:r>
          </w:p>
          <w:p w14:paraId="1AD033C0" w14:textId="4D820FA2" w:rsidR="00260D83" w:rsidRPr="00247F4A" w:rsidRDefault="00796DDC" w:rsidP="00260D83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Hyperlink"/>
                <w:rFonts w:cstheme="minorHAnsi"/>
                <w:color w:val="auto"/>
              </w:rPr>
            </w:pPr>
            <w:r w:rsidRPr="00247F4A">
              <w:rPr>
                <w:rFonts w:cstheme="minorHAnsi"/>
              </w:rPr>
              <w:t xml:space="preserve">The </w:t>
            </w:r>
            <w:r w:rsidR="00D64277" w:rsidRPr="00247F4A">
              <w:rPr>
                <w:rFonts w:cstheme="minorHAnsi"/>
              </w:rPr>
              <w:t xml:space="preserve">Research </w:t>
            </w:r>
            <w:r w:rsidR="00DF18CA" w:rsidRPr="00247F4A">
              <w:rPr>
                <w:rFonts w:cstheme="minorHAnsi"/>
              </w:rPr>
              <w:t>Associate will drive and lead a project</w:t>
            </w:r>
            <w:r w:rsidRPr="00247F4A">
              <w:rPr>
                <w:rFonts w:cstheme="minorHAnsi"/>
              </w:rPr>
              <w:t xml:space="preserve"> </w:t>
            </w:r>
            <w:r w:rsidR="00D64277" w:rsidRPr="00247F4A">
              <w:rPr>
                <w:rFonts w:cstheme="minorHAnsi"/>
              </w:rPr>
              <w:t>funded</w:t>
            </w:r>
            <w:r w:rsidR="00D64277" w:rsidRPr="00247F4A">
              <w:rPr>
                <w:rFonts w:cstheme="minorHAnsi"/>
                <w:lang w:eastAsia="en-GB"/>
              </w:rPr>
              <w:t xml:space="preserve"> by OFWAT (</w:t>
            </w:r>
            <w:r w:rsidR="00D64277" w:rsidRPr="00247F4A">
              <w:rPr>
                <w:rFonts w:cstheme="minorHAnsi"/>
                <w:shd w:val="clear" w:color="auto" w:fill="FFFFFF"/>
              </w:rPr>
              <w:t>The Water Services Regulation Authority</w:t>
            </w:r>
            <w:r w:rsidR="00D64277" w:rsidRPr="00247F4A">
              <w:rPr>
                <w:rFonts w:cstheme="minorHAnsi"/>
                <w:lang w:eastAsia="en-GB"/>
              </w:rPr>
              <w:t xml:space="preserve">) </w:t>
            </w:r>
            <w:r w:rsidR="00D64277" w:rsidRPr="00247F4A">
              <w:rPr>
                <w:rFonts w:cstheme="minorHAnsi"/>
              </w:rPr>
              <w:t>to develop a new water treatment process for removal of dissolved organic carbon (DOC) using novel magnetic composites</w:t>
            </w:r>
            <w:r w:rsidR="00720B34" w:rsidRPr="00247F4A">
              <w:rPr>
                <w:rFonts w:cstheme="minorHAnsi"/>
              </w:rPr>
              <w:t>.</w:t>
            </w:r>
          </w:p>
          <w:p w14:paraId="1BE381C7" w14:textId="7B8AE716" w:rsidR="00655A75" w:rsidRPr="00247F4A" w:rsidRDefault="00655A75" w:rsidP="007305F0">
            <w:pPr>
              <w:rPr>
                <w:rFonts w:asciiTheme="minorHAnsi" w:hAnsiTheme="minorHAnsi" w:cstheme="minorHAnsi"/>
                <w:szCs w:val="22"/>
                <w:shd w:val="clear" w:color="auto" w:fill="FFFFFF"/>
                <w:lang w:val="en-GB"/>
              </w:rPr>
            </w:pPr>
          </w:p>
          <w:p w14:paraId="469CBC93" w14:textId="22A1325F" w:rsidR="009A1EC7" w:rsidRPr="00247F4A" w:rsidRDefault="00DF18CA" w:rsidP="007305F0">
            <w:pPr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szCs w:val="22"/>
              </w:rPr>
              <w:t>You will work closely with and be supported by academics from the</w:t>
            </w:r>
            <w:r w:rsidR="00D64277" w:rsidRPr="00247F4A">
              <w:rPr>
                <w:rFonts w:asciiTheme="minorHAnsi" w:hAnsiTheme="minorHAnsi" w:cstheme="minorHAnsi"/>
                <w:szCs w:val="22"/>
              </w:rPr>
              <w:t xml:space="preserve"> School of </w:t>
            </w:r>
            <w:r w:rsidR="00590BDA" w:rsidRPr="00247F4A">
              <w:rPr>
                <w:rFonts w:asciiTheme="minorHAnsi" w:hAnsiTheme="minorHAnsi" w:cstheme="minorHAnsi"/>
                <w:szCs w:val="22"/>
              </w:rPr>
              <w:t>Engineering</w:t>
            </w:r>
            <w:r w:rsidR="00D64277" w:rsidRPr="00247F4A">
              <w:rPr>
                <w:rFonts w:asciiTheme="minorHAnsi" w:hAnsiTheme="minorHAnsi" w:cstheme="minorHAnsi"/>
                <w:szCs w:val="22"/>
              </w:rPr>
              <w:t xml:space="preserve"> in </w:t>
            </w:r>
            <w:r w:rsidR="00590BDA" w:rsidRPr="00247F4A">
              <w:rPr>
                <w:rFonts w:asciiTheme="minorHAnsi" w:hAnsiTheme="minorHAnsi" w:cstheme="minorHAnsi"/>
                <w:szCs w:val="22"/>
              </w:rPr>
              <w:t>collaboration</w:t>
            </w:r>
            <w:r w:rsidR="00D64277" w:rsidRPr="00247F4A">
              <w:rPr>
                <w:rFonts w:asciiTheme="minorHAnsi" w:hAnsiTheme="minorHAnsi" w:cstheme="minorHAnsi"/>
                <w:szCs w:val="22"/>
              </w:rPr>
              <w:t xml:space="preserve"> with Lancaster </w:t>
            </w:r>
            <w:r w:rsidR="00590BDA" w:rsidRPr="00247F4A">
              <w:rPr>
                <w:rFonts w:asciiTheme="minorHAnsi" w:hAnsiTheme="minorHAnsi" w:cstheme="minorHAnsi"/>
                <w:szCs w:val="22"/>
              </w:rPr>
              <w:t>Environmental</w:t>
            </w:r>
            <w:r w:rsidR="00D64277" w:rsidRPr="00247F4A">
              <w:rPr>
                <w:rFonts w:asciiTheme="minorHAnsi" w:hAnsiTheme="minorHAnsi" w:cstheme="minorHAnsi"/>
                <w:szCs w:val="22"/>
              </w:rPr>
              <w:t xml:space="preserve"> Centre, Management School and University of Bristol</w:t>
            </w:r>
            <w:r w:rsidR="00262AAF" w:rsidRPr="00247F4A">
              <w:rPr>
                <w:rFonts w:asciiTheme="minorHAnsi" w:hAnsiTheme="minorHAnsi" w:cstheme="minorHAnsi"/>
                <w:szCs w:val="22"/>
              </w:rPr>
              <w:t xml:space="preserve">. You will split your time between Lancaster University and </w:t>
            </w:r>
            <w:r w:rsidR="00E66A89" w:rsidRPr="00247F4A">
              <w:rPr>
                <w:rFonts w:asciiTheme="minorHAnsi" w:hAnsiTheme="minorHAnsi" w:cstheme="minorHAnsi"/>
                <w:szCs w:val="22"/>
              </w:rPr>
              <w:t>ICT Reverse</w:t>
            </w:r>
            <w:r w:rsidR="00262AAF" w:rsidRPr="00247F4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66A89" w:rsidRPr="00247F4A">
              <w:rPr>
                <w:rFonts w:asciiTheme="minorHAnsi" w:hAnsiTheme="minorHAnsi" w:cstheme="minorHAnsi"/>
                <w:szCs w:val="22"/>
              </w:rPr>
              <w:t>as detailed in the Project Plan, to</w:t>
            </w:r>
            <w:r w:rsidR="00262AAF" w:rsidRPr="00247F4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D5FAB" w:rsidRPr="00247F4A">
              <w:rPr>
                <w:rFonts w:asciiTheme="minorHAnsi" w:hAnsiTheme="minorHAnsi" w:cstheme="minorHAnsi"/>
                <w:szCs w:val="22"/>
              </w:rPr>
              <w:t xml:space="preserve">undertake the project and </w:t>
            </w:r>
            <w:r w:rsidR="00262AAF" w:rsidRPr="00247F4A">
              <w:rPr>
                <w:rFonts w:asciiTheme="minorHAnsi" w:hAnsiTheme="minorHAnsi" w:cstheme="minorHAnsi"/>
                <w:szCs w:val="22"/>
              </w:rPr>
              <w:t xml:space="preserve">embed your knowledge into the </w:t>
            </w:r>
            <w:r w:rsidR="00ED5FAB" w:rsidRPr="00247F4A">
              <w:rPr>
                <w:rFonts w:asciiTheme="minorHAnsi" w:hAnsiTheme="minorHAnsi" w:cstheme="minorHAnsi"/>
                <w:szCs w:val="22"/>
              </w:rPr>
              <w:t>company.</w:t>
            </w:r>
          </w:p>
          <w:p w14:paraId="70C9F5EC" w14:textId="77777777" w:rsidR="007305F0" w:rsidRPr="00247F4A" w:rsidRDefault="007305F0" w:rsidP="002C31AC">
            <w:pPr>
              <w:pStyle w:val="Heading2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B2AC6" w14:textId="0BAFC29F" w:rsidR="005357FE" w:rsidRPr="00247F4A" w:rsidRDefault="005357FE" w:rsidP="002C31AC">
            <w:pPr>
              <w:pStyle w:val="Heading2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7F4A">
              <w:rPr>
                <w:rFonts w:asciiTheme="minorHAnsi" w:hAnsiTheme="minorHAnsi" w:cstheme="minorHAnsi"/>
                <w:sz w:val="22"/>
                <w:szCs w:val="22"/>
              </w:rPr>
              <w:t>Key Responsibilities</w:t>
            </w:r>
          </w:p>
          <w:p w14:paraId="262A1904" w14:textId="2389DB2D" w:rsidR="00D17B3F" w:rsidRPr="00247F4A" w:rsidRDefault="00CD7B4B" w:rsidP="00E66A89">
            <w:pPr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szCs w:val="22"/>
              </w:rPr>
              <w:t xml:space="preserve">Under the supervision of academics </w:t>
            </w:r>
            <w:r w:rsidR="00D64277" w:rsidRPr="00247F4A">
              <w:rPr>
                <w:rFonts w:asciiTheme="minorHAnsi" w:hAnsiTheme="minorHAnsi" w:cstheme="minorHAnsi"/>
                <w:szCs w:val="22"/>
              </w:rPr>
              <w:t xml:space="preserve">as illustrated in the project phases, </w:t>
            </w:r>
            <w:r w:rsidR="00ED5FAB" w:rsidRPr="00247F4A">
              <w:rPr>
                <w:rFonts w:asciiTheme="minorHAnsi" w:hAnsiTheme="minorHAnsi" w:cstheme="minorHAnsi"/>
                <w:szCs w:val="22"/>
              </w:rPr>
              <w:t xml:space="preserve">you will undertake the following programme of work between </w:t>
            </w:r>
            <w:r w:rsidR="00D64277" w:rsidRPr="00247F4A">
              <w:rPr>
                <w:rFonts w:asciiTheme="minorHAnsi" w:hAnsiTheme="minorHAnsi" w:cstheme="minorHAnsi"/>
                <w:szCs w:val="22"/>
              </w:rPr>
              <w:t>1</w:t>
            </w:r>
            <w:r w:rsidR="00ED5FAB" w:rsidRPr="00247F4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64277" w:rsidRPr="00247F4A">
              <w:rPr>
                <w:rFonts w:asciiTheme="minorHAnsi" w:hAnsiTheme="minorHAnsi" w:cstheme="minorHAnsi"/>
                <w:szCs w:val="22"/>
              </w:rPr>
              <w:t xml:space="preserve">1 June </w:t>
            </w:r>
            <w:r w:rsidR="00590BDA" w:rsidRPr="00247F4A">
              <w:rPr>
                <w:rFonts w:asciiTheme="minorHAnsi" w:hAnsiTheme="minorHAnsi" w:cstheme="minorHAnsi"/>
                <w:szCs w:val="22"/>
              </w:rPr>
              <w:t>2025 and</w:t>
            </w:r>
            <w:r w:rsidR="00ED5FAB" w:rsidRPr="00247F4A">
              <w:rPr>
                <w:rFonts w:asciiTheme="minorHAnsi" w:hAnsiTheme="minorHAnsi" w:cstheme="minorHAnsi"/>
                <w:szCs w:val="22"/>
              </w:rPr>
              <w:t xml:space="preserve"> completed by </w:t>
            </w:r>
            <w:r w:rsidR="00D64277" w:rsidRPr="00247F4A">
              <w:rPr>
                <w:rFonts w:asciiTheme="minorHAnsi" w:hAnsiTheme="minorHAnsi" w:cstheme="minorHAnsi"/>
                <w:szCs w:val="22"/>
              </w:rPr>
              <w:t>30 September 2026</w:t>
            </w:r>
            <w:r w:rsidR="00ED5FAB" w:rsidRPr="00247F4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089C4AE4" w14:textId="6EF1BC8E" w:rsidR="00E66A89" w:rsidRPr="00247F4A" w:rsidRDefault="00E66A89" w:rsidP="00E66A89">
            <w:pPr>
              <w:rPr>
                <w:rFonts w:asciiTheme="minorHAnsi" w:hAnsiTheme="minorHAnsi" w:cstheme="minorHAnsi"/>
                <w:szCs w:val="22"/>
              </w:rPr>
            </w:pPr>
          </w:p>
          <w:p w14:paraId="49F6C95B" w14:textId="6745CD3A" w:rsidR="000601C7" w:rsidRPr="00247F4A" w:rsidRDefault="00DE1031" w:rsidP="000601C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szCs w:val="22"/>
              </w:rPr>
              <w:t xml:space="preserve">Design, manufacturing and installation </w:t>
            </w:r>
            <w:r w:rsidR="00590BDA" w:rsidRPr="00247F4A">
              <w:rPr>
                <w:rFonts w:asciiTheme="minorHAnsi" w:hAnsiTheme="minorHAnsi" w:cstheme="minorHAnsi"/>
                <w:szCs w:val="22"/>
              </w:rPr>
              <w:t>of pilot</w:t>
            </w:r>
            <w:r w:rsidRPr="00247F4A">
              <w:rPr>
                <w:rFonts w:asciiTheme="minorHAnsi" w:hAnsiTheme="minorHAnsi" w:cstheme="minorHAnsi"/>
                <w:szCs w:val="22"/>
              </w:rPr>
              <w:t xml:space="preserve"> scale </w:t>
            </w:r>
            <w:r w:rsidR="00590BDA" w:rsidRPr="00247F4A">
              <w:rPr>
                <w:rFonts w:asciiTheme="minorHAnsi" w:hAnsiTheme="minorHAnsi" w:cstheme="minorHAnsi"/>
                <w:szCs w:val="22"/>
              </w:rPr>
              <w:t>reactors</w:t>
            </w:r>
            <w:r w:rsidRPr="00247F4A">
              <w:rPr>
                <w:rFonts w:asciiTheme="minorHAnsi" w:hAnsiTheme="minorHAnsi" w:cstheme="minorHAnsi"/>
                <w:szCs w:val="22"/>
              </w:rPr>
              <w:t xml:space="preserve"> for batch and continuous operations (CAD, scaleup, PFD and P&amp;ID, product analysis</w:t>
            </w:r>
            <w:r w:rsidR="001A6B25" w:rsidRPr="00247F4A">
              <w:rPr>
                <w:rFonts w:asciiTheme="minorHAnsi" w:hAnsiTheme="minorHAnsi" w:cstheme="minorHAnsi"/>
                <w:szCs w:val="22"/>
              </w:rPr>
              <w:t>, HAZOP, Health &amp; safety protocol, and regulations and policies compliance</w:t>
            </w:r>
            <w:r w:rsidRPr="00247F4A">
              <w:rPr>
                <w:rFonts w:asciiTheme="minorHAnsi" w:hAnsiTheme="minorHAnsi" w:cstheme="minorHAnsi"/>
                <w:szCs w:val="22"/>
              </w:rPr>
              <w:t>)</w:t>
            </w:r>
          </w:p>
          <w:p w14:paraId="394E22C3" w14:textId="77777777" w:rsidR="000601C7" w:rsidRPr="00247F4A" w:rsidRDefault="00DE1031" w:rsidP="000601C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szCs w:val="22"/>
              </w:rPr>
              <w:t>Equipment assessment and laboratory test performance: DOC removal from drinking waters (construction and testing)</w:t>
            </w:r>
          </w:p>
          <w:p w14:paraId="59D0B61D" w14:textId="6EA7E020" w:rsidR="00DE1031" w:rsidRPr="00247F4A" w:rsidRDefault="00DE1031" w:rsidP="000601C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szCs w:val="22"/>
              </w:rPr>
              <w:t>nanocomposite magnetic composites separation and regeneration</w:t>
            </w:r>
          </w:p>
          <w:p w14:paraId="1240C38A" w14:textId="06A0F66A" w:rsidR="00DE1031" w:rsidRPr="00247F4A" w:rsidRDefault="00DE1031" w:rsidP="000601C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szCs w:val="22"/>
              </w:rPr>
              <w:t xml:space="preserve">Submission of activity report on dissolved organic carbons (DOC) removal performance by NMCs via a proof-of-concept </w:t>
            </w:r>
            <w:r w:rsidR="00590BDA" w:rsidRPr="00247F4A">
              <w:rPr>
                <w:rFonts w:asciiTheme="minorHAnsi" w:hAnsiTheme="minorHAnsi" w:cstheme="minorHAnsi"/>
                <w:szCs w:val="22"/>
              </w:rPr>
              <w:t xml:space="preserve">tubular baffled reactor </w:t>
            </w:r>
          </w:p>
          <w:p w14:paraId="3D85E840" w14:textId="77777777" w:rsidR="001A6B25" w:rsidRPr="00247F4A" w:rsidRDefault="001A6B25" w:rsidP="000601C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</w:p>
          <w:p w14:paraId="4C4F3396" w14:textId="20DB0A8D" w:rsidR="000601C7" w:rsidRPr="00247F4A" w:rsidRDefault="000601C7" w:rsidP="0094275C">
            <w:pPr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szCs w:val="22"/>
              </w:rPr>
              <w:t>You will also</w:t>
            </w:r>
          </w:p>
          <w:p w14:paraId="41BE49A6" w14:textId="577BF060" w:rsidR="00A52AFF" w:rsidRPr="00247F4A" w:rsidRDefault="00A52AFF" w:rsidP="0094275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731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47F4A">
              <w:rPr>
                <w:rFonts w:asciiTheme="minorHAnsi" w:hAnsiTheme="minorHAnsi" w:cstheme="minorHAnsi"/>
                <w:sz w:val="22"/>
                <w:szCs w:val="22"/>
              </w:rPr>
              <w:t>Take full ownership of the project, managing work plan delivery, timing, resources, budgeting, embedding and evaluation of outputs and the associated tangible benefits.</w:t>
            </w:r>
          </w:p>
          <w:p w14:paraId="7B491188" w14:textId="79B42AEA" w:rsidR="00A52AFF" w:rsidRPr="00247F4A" w:rsidRDefault="00A52AFF" w:rsidP="0094275C">
            <w:pPr>
              <w:pStyle w:val="ListParagraph"/>
              <w:numPr>
                <w:ilvl w:val="0"/>
                <w:numId w:val="4"/>
              </w:numPr>
              <w:ind w:left="731" w:hanging="284"/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szCs w:val="22"/>
              </w:rPr>
              <w:t xml:space="preserve">Produce reports, reviews, and deliver presentations and webinars to inform </w:t>
            </w:r>
            <w:r w:rsidR="00590BDA" w:rsidRPr="00247F4A">
              <w:rPr>
                <w:rFonts w:asciiTheme="minorHAnsi" w:hAnsiTheme="minorHAnsi" w:cstheme="minorHAnsi"/>
                <w:szCs w:val="22"/>
              </w:rPr>
              <w:t>academic staff and project partners</w:t>
            </w:r>
            <w:r w:rsidRPr="00247F4A">
              <w:rPr>
                <w:rFonts w:asciiTheme="minorHAnsi" w:hAnsiTheme="minorHAnsi" w:cstheme="minorHAnsi"/>
                <w:szCs w:val="22"/>
              </w:rPr>
              <w:t xml:space="preserve"> of project developments, set out options and make recommendations to enable key decisions to be taken by the project board.</w:t>
            </w:r>
          </w:p>
          <w:p w14:paraId="7D5A418F" w14:textId="3953575E" w:rsidR="00A52AFF" w:rsidRPr="00247F4A" w:rsidRDefault="00A52AFF" w:rsidP="0094275C">
            <w:pPr>
              <w:pStyle w:val="ListParagraph"/>
              <w:numPr>
                <w:ilvl w:val="0"/>
                <w:numId w:val="4"/>
              </w:numPr>
              <w:ind w:left="731" w:hanging="284"/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szCs w:val="22"/>
              </w:rPr>
              <w:t xml:space="preserve">Produce a project final report, a case study that can be made publicly available and a presentation to communicate project outcomes. </w:t>
            </w:r>
          </w:p>
          <w:p w14:paraId="0BD38806" w14:textId="4402D355" w:rsidR="00A52AFF" w:rsidRPr="00247F4A" w:rsidRDefault="00590BDA" w:rsidP="0094275C">
            <w:pPr>
              <w:pStyle w:val="ListParagraph"/>
              <w:numPr>
                <w:ilvl w:val="0"/>
                <w:numId w:val="4"/>
              </w:numPr>
              <w:ind w:left="731" w:hanging="284"/>
              <w:rPr>
                <w:rFonts w:asciiTheme="minorHAnsi" w:hAnsiTheme="minorHAnsi" w:cstheme="minorHAnsi"/>
                <w:szCs w:val="22"/>
              </w:rPr>
            </w:pPr>
            <w:r w:rsidRPr="00247F4A">
              <w:rPr>
                <w:rFonts w:asciiTheme="minorHAnsi" w:hAnsiTheme="minorHAnsi" w:cstheme="minorHAnsi"/>
                <w:szCs w:val="22"/>
              </w:rPr>
              <w:t>Occasionally,</w:t>
            </w:r>
            <w:r w:rsidR="00D17B3F" w:rsidRPr="00247F4A">
              <w:rPr>
                <w:rFonts w:asciiTheme="minorHAnsi" w:hAnsiTheme="minorHAnsi" w:cstheme="minorHAnsi"/>
                <w:szCs w:val="22"/>
              </w:rPr>
              <w:t xml:space="preserve"> at the request of supervisors, perform other duties to ensure the successful completion of the project.</w:t>
            </w:r>
          </w:p>
          <w:p w14:paraId="7CDB8DAB" w14:textId="0CA5B5F9" w:rsidR="00EF13CE" w:rsidRPr="00247F4A" w:rsidRDefault="00EF13CE" w:rsidP="00A52AF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775CA3B" w14:textId="4DB5DBC0" w:rsidR="009120F0" w:rsidRPr="00247F4A" w:rsidRDefault="009120F0" w:rsidP="006806C9">
      <w:pPr>
        <w:pStyle w:val="Formlabel"/>
        <w:tabs>
          <w:tab w:val="left" w:pos="868"/>
          <w:tab w:val="left" w:pos="4978"/>
        </w:tabs>
        <w:rPr>
          <w:rFonts w:asciiTheme="minorHAnsi" w:hAnsiTheme="minorHAnsi" w:cstheme="minorHAnsi"/>
          <w:color w:val="000000" w:themeColor="text1"/>
          <w:lang w:val="en-US"/>
        </w:rPr>
      </w:pPr>
    </w:p>
    <w:sectPr w:rsidR="009120F0" w:rsidRPr="00247F4A" w:rsidSect="00D410BA">
      <w:pgSz w:w="11909" w:h="16834"/>
      <w:pgMar w:top="720" w:right="720" w:bottom="142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1400"/>
    <w:multiLevelType w:val="hybridMultilevel"/>
    <w:tmpl w:val="E41ECDBE"/>
    <w:lvl w:ilvl="0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860CB"/>
    <w:multiLevelType w:val="hybridMultilevel"/>
    <w:tmpl w:val="128E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1A8"/>
    <w:multiLevelType w:val="hybridMultilevel"/>
    <w:tmpl w:val="1D92C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63A1"/>
    <w:multiLevelType w:val="hybridMultilevel"/>
    <w:tmpl w:val="BB204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111EB"/>
    <w:multiLevelType w:val="hybridMultilevel"/>
    <w:tmpl w:val="F0A696AA"/>
    <w:lvl w:ilvl="0" w:tplc="C5E2F5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C12BB"/>
    <w:multiLevelType w:val="hybridMultilevel"/>
    <w:tmpl w:val="AB88F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943F5"/>
    <w:multiLevelType w:val="hybridMultilevel"/>
    <w:tmpl w:val="1590A2B2"/>
    <w:lvl w:ilvl="0" w:tplc="66BE075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2615661">
    <w:abstractNumId w:val="5"/>
  </w:num>
  <w:num w:numId="2" w16cid:durableId="342128336">
    <w:abstractNumId w:val="0"/>
  </w:num>
  <w:num w:numId="3" w16cid:durableId="1847279961">
    <w:abstractNumId w:val="3"/>
  </w:num>
  <w:num w:numId="4" w16cid:durableId="1636908559">
    <w:abstractNumId w:val="6"/>
  </w:num>
  <w:num w:numId="5" w16cid:durableId="972516698">
    <w:abstractNumId w:val="1"/>
  </w:num>
  <w:num w:numId="6" w16cid:durableId="984432784">
    <w:abstractNumId w:val="2"/>
  </w:num>
  <w:num w:numId="7" w16cid:durableId="1659070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6CEB"/>
    <w:rsid w:val="0005198D"/>
    <w:rsid w:val="000550FB"/>
    <w:rsid w:val="000601C7"/>
    <w:rsid w:val="0006441D"/>
    <w:rsid w:val="000B108B"/>
    <w:rsid w:val="000C4695"/>
    <w:rsid w:val="000D364C"/>
    <w:rsid w:val="000D66FA"/>
    <w:rsid w:val="000E4CAA"/>
    <w:rsid w:val="000F2254"/>
    <w:rsid w:val="000F6239"/>
    <w:rsid w:val="000F694E"/>
    <w:rsid w:val="000F6CE1"/>
    <w:rsid w:val="00100CD0"/>
    <w:rsid w:val="0010155C"/>
    <w:rsid w:val="00106812"/>
    <w:rsid w:val="001111D0"/>
    <w:rsid w:val="001174EA"/>
    <w:rsid w:val="00120888"/>
    <w:rsid w:val="00127205"/>
    <w:rsid w:val="0013118E"/>
    <w:rsid w:val="00136D43"/>
    <w:rsid w:val="00161591"/>
    <w:rsid w:val="001669C1"/>
    <w:rsid w:val="001A6B25"/>
    <w:rsid w:val="001B1704"/>
    <w:rsid w:val="001B3C54"/>
    <w:rsid w:val="001D0702"/>
    <w:rsid w:val="001D4460"/>
    <w:rsid w:val="001D61FD"/>
    <w:rsid w:val="001F2379"/>
    <w:rsid w:val="001F4C58"/>
    <w:rsid w:val="001F70C8"/>
    <w:rsid w:val="002007A9"/>
    <w:rsid w:val="00200A0B"/>
    <w:rsid w:val="0021020B"/>
    <w:rsid w:val="002133B0"/>
    <w:rsid w:val="002200D3"/>
    <w:rsid w:val="00236FA4"/>
    <w:rsid w:val="00240B27"/>
    <w:rsid w:val="00247F4A"/>
    <w:rsid w:val="002513DF"/>
    <w:rsid w:val="00260D83"/>
    <w:rsid w:val="00262AAF"/>
    <w:rsid w:val="00265C58"/>
    <w:rsid w:val="00266668"/>
    <w:rsid w:val="00273BD8"/>
    <w:rsid w:val="00280F38"/>
    <w:rsid w:val="002865AE"/>
    <w:rsid w:val="002A0AB7"/>
    <w:rsid w:val="002A794F"/>
    <w:rsid w:val="002B16A4"/>
    <w:rsid w:val="002C0EE7"/>
    <w:rsid w:val="002C31AC"/>
    <w:rsid w:val="002C54A8"/>
    <w:rsid w:val="002E2CEB"/>
    <w:rsid w:val="002E3906"/>
    <w:rsid w:val="002F440D"/>
    <w:rsid w:val="002F51C1"/>
    <w:rsid w:val="002F548C"/>
    <w:rsid w:val="00311742"/>
    <w:rsid w:val="00347544"/>
    <w:rsid w:val="00361AFD"/>
    <w:rsid w:val="00373A98"/>
    <w:rsid w:val="00380DC3"/>
    <w:rsid w:val="003A652B"/>
    <w:rsid w:val="003B5794"/>
    <w:rsid w:val="003C3D90"/>
    <w:rsid w:val="003C588B"/>
    <w:rsid w:val="00410899"/>
    <w:rsid w:val="00430E7E"/>
    <w:rsid w:val="004350D2"/>
    <w:rsid w:val="004608D0"/>
    <w:rsid w:val="00482354"/>
    <w:rsid w:val="004A00F4"/>
    <w:rsid w:val="004A13C0"/>
    <w:rsid w:val="004C1BE8"/>
    <w:rsid w:val="004C4CC5"/>
    <w:rsid w:val="004C7DEE"/>
    <w:rsid w:val="004D31E1"/>
    <w:rsid w:val="004E1EED"/>
    <w:rsid w:val="004E3120"/>
    <w:rsid w:val="00523E2C"/>
    <w:rsid w:val="00532DBF"/>
    <w:rsid w:val="005357FE"/>
    <w:rsid w:val="00547A15"/>
    <w:rsid w:val="005520EB"/>
    <w:rsid w:val="005709B5"/>
    <w:rsid w:val="00580862"/>
    <w:rsid w:val="00590BDA"/>
    <w:rsid w:val="005A233A"/>
    <w:rsid w:val="005B51AF"/>
    <w:rsid w:val="005E3A47"/>
    <w:rsid w:val="005E52CC"/>
    <w:rsid w:val="005F25CA"/>
    <w:rsid w:val="00625EF9"/>
    <w:rsid w:val="00627E23"/>
    <w:rsid w:val="00630DAF"/>
    <w:rsid w:val="00631C62"/>
    <w:rsid w:val="00655A75"/>
    <w:rsid w:val="006631C6"/>
    <w:rsid w:val="00663CB7"/>
    <w:rsid w:val="00665524"/>
    <w:rsid w:val="00676457"/>
    <w:rsid w:val="00677A58"/>
    <w:rsid w:val="006806C9"/>
    <w:rsid w:val="006B6EE5"/>
    <w:rsid w:val="006E09DC"/>
    <w:rsid w:val="006E6DA7"/>
    <w:rsid w:val="006F648E"/>
    <w:rsid w:val="00702E44"/>
    <w:rsid w:val="007069C9"/>
    <w:rsid w:val="007201B0"/>
    <w:rsid w:val="00720B34"/>
    <w:rsid w:val="00720BBB"/>
    <w:rsid w:val="00725E67"/>
    <w:rsid w:val="00725EE2"/>
    <w:rsid w:val="007305F0"/>
    <w:rsid w:val="00736412"/>
    <w:rsid w:val="0074063D"/>
    <w:rsid w:val="00761FB9"/>
    <w:rsid w:val="0076373D"/>
    <w:rsid w:val="00792153"/>
    <w:rsid w:val="007930A6"/>
    <w:rsid w:val="00794906"/>
    <w:rsid w:val="00796539"/>
    <w:rsid w:val="00796DDC"/>
    <w:rsid w:val="007A2DA0"/>
    <w:rsid w:val="007E0070"/>
    <w:rsid w:val="007E0E6B"/>
    <w:rsid w:val="007F6BFB"/>
    <w:rsid w:val="00800A70"/>
    <w:rsid w:val="008242FE"/>
    <w:rsid w:val="00831B39"/>
    <w:rsid w:val="00855DCD"/>
    <w:rsid w:val="00857F0A"/>
    <w:rsid w:val="008617B2"/>
    <w:rsid w:val="00865E85"/>
    <w:rsid w:val="00896977"/>
    <w:rsid w:val="008A312C"/>
    <w:rsid w:val="008A3E1E"/>
    <w:rsid w:val="008B0E41"/>
    <w:rsid w:val="008B46E9"/>
    <w:rsid w:val="008E6A14"/>
    <w:rsid w:val="00905DA2"/>
    <w:rsid w:val="009120F0"/>
    <w:rsid w:val="0094275C"/>
    <w:rsid w:val="00942FB4"/>
    <w:rsid w:val="00945DAF"/>
    <w:rsid w:val="0097729E"/>
    <w:rsid w:val="00992871"/>
    <w:rsid w:val="009A1EC7"/>
    <w:rsid w:val="009A3734"/>
    <w:rsid w:val="009B23D2"/>
    <w:rsid w:val="009C4367"/>
    <w:rsid w:val="009C7127"/>
    <w:rsid w:val="009D16DB"/>
    <w:rsid w:val="009E77BB"/>
    <w:rsid w:val="009F0228"/>
    <w:rsid w:val="00A02069"/>
    <w:rsid w:val="00A1415B"/>
    <w:rsid w:val="00A16C62"/>
    <w:rsid w:val="00A25671"/>
    <w:rsid w:val="00A3151A"/>
    <w:rsid w:val="00A407FB"/>
    <w:rsid w:val="00A52AFF"/>
    <w:rsid w:val="00AD5E6D"/>
    <w:rsid w:val="00AF5E95"/>
    <w:rsid w:val="00B05B9D"/>
    <w:rsid w:val="00B114FB"/>
    <w:rsid w:val="00B17620"/>
    <w:rsid w:val="00B17B9C"/>
    <w:rsid w:val="00B539B4"/>
    <w:rsid w:val="00B57135"/>
    <w:rsid w:val="00B57401"/>
    <w:rsid w:val="00B757B3"/>
    <w:rsid w:val="00B831A7"/>
    <w:rsid w:val="00B949FB"/>
    <w:rsid w:val="00BB301E"/>
    <w:rsid w:val="00BC70F7"/>
    <w:rsid w:val="00BD262E"/>
    <w:rsid w:val="00BE2235"/>
    <w:rsid w:val="00BE44A0"/>
    <w:rsid w:val="00BF210F"/>
    <w:rsid w:val="00C0268C"/>
    <w:rsid w:val="00C02A2B"/>
    <w:rsid w:val="00C151B7"/>
    <w:rsid w:val="00C221F0"/>
    <w:rsid w:val="00C35659"/>
    <w:rsid w:val="00C56C58"/>
    <w:rsid w:val="00C7255A"/>
    <w:rsid w:val="00C736D6"/>
    <w:rsid w:val="00C748D8"/>
    <w:rsid w:val="00CB782E"/>
    <w:rsid w:val="00CD16C2"/>
    <w:rsid w:val="00CD7B4B"/>
    <w:rsid w:val="00CE0837"/>
    <w:rsid w:val="00CE3055"/>
    <w:rsid w:val="00CE3BC9"/>
    <w:rsid w:val="00D16981"/>
    <w:rsid w:val="00D17B3F"/>
    <w:rsid w:val="00D20CF6"/>
    <w:rsid w:val="00D410BA"/>
    <w:rsid w:val="00D44F60"/>
    <w:rsid w:val="00D50FFC"/>
    <w:rsid w:val="00D64277"/>
    <w:rsid w:val="00D720B3"/>
    <w:rsid w:val="00DB3100"/>
    <w:rsid w:val="00DB696E"/>
    <w:rsid w:val="00DC1633"/>
    <w:rsid w:val="00DC3206"/>
    <w:rsid w:val="00DC425B"/>
    <w:rsid w:val="00DC7119"/>
    <w:rsid w:val="00DD3DD2"/>
    <w:rsid w:val="00DE1031"/>
    <w:rsid w:val="00DE460C"/>
    <w:rsid w:val="00DF18CA"/>
    <w:rsid w:val="00DF28B6"/>
    <w:rsid w:val="00DF385F"/>
    <w:rsid w:val="00DF6A03"/>
    <w:rsid w:val="00DF7C41"/>
    <w:rsid w:val="00E01F08"/>
    <w:rsid w:val="00E042F8"/>
    <w:rsid w:val="00E13C63"/>
    <w:rsid w:val="00E178B2"/>
    <w:rsid w:val="00E17A13"/>
    <w:rsid w:val="00E26100"/>
    <w:rsid w:val="00E33272"/>
    <w:rsid w:val="00E33F05"/>
    <w:rsid w:val="00E35183"/>
    <w:rsid w:val="00E66A89"/>
    <w:rsid w:val="00E7229A"/>
    <w:rsid w:val="00E779A3"/>
    <w:rsid w:val="00E919CA"/>
    <w:rsid w:val="00E927AE"/>
    <w:rsid w:val="00E9513A"/>
    <w:rsid w:val="00E97016"/>
    <w:rsid w:val="00EB10CB"/>
    <w:rsid w:val="00EB2BEA"/>
    <w:rsid w:val="00EC0550"/>
    <w:rsid w:val="00EC284A"/>
    <w:rsid w:val="00EC65BC"/>
    <w:rsid w:val="00EC6A7F"/>
    <w:rsid w:val="00ED1E0E"/>
    <w:rsid w:val="00ED5D20"/>
    <w:rsid w:val="00ED5FAB"/>
    <w:rsid w:val="00EF13CE"/>
    <w:rsid w:val="00EF3F7E"/>
    <w:rsid w:val="00EF48B9"/>
    <w:rsid w:val="00F00989"/>
    <w:rsid w:val="00F03C78"/>
    <w:rsid w:val="00F12462"/>
    <w:rsid w:val="00F20234"/>
    <w:rsid w:val="00F2278F"/>
    <w:rsid w:val="00F22972"/>
    <w:rsid w:val="00F248D4"/>
    <w:rsid w:val="00F26228"/>
    <w:rsid w:val="00F373F9"/>
    <w:rsid w:val="00F4430C"/>
    <w:rsid w:val="00F47FC1"/>
    <w:rsid w:val="00F53892"/>
    <w:rsid w:val="00F661ED"/>
    <w:rsid w:val="00F733AC"/>
    <w:rsid w:val="00F824F6"/>
    <w:rsid w:val="00F8693A"/>
    <w:rsid w:val="00FB18CA"/>
    <w:rsid w:val="00FB6CDB"/>
    <w:rsid w:val="00FF03A5"/>
    <w:rsid w:val="00FF3F58"/>
    <w:rsid w:val="00FF7F53"/>
    <w:rsid w:val="35D8664F"/>
    <w:rsid w:val="49487EC2"/>
    <w:rsid w:val="4EF9EECF"/>
    <w:rsid w:val="5AA30CCE"/>
    <w:rsid w:val="6226941E"/>
    <w:rsid w:val="74A5C3C3"/>
    <w:rsid w:val="7BF2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C8F0B"/>
  <w15:docId w15:val="{C27828AD-2325-4F3F-9C50-2B4F74B2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paragraph" w:styleId="Heading2">
    <w:name w:val="heading 2"/>
    <w:basedOn w:val="Normal"/>
    <w:next w:val="Normal"/>
    <w:link w:val="Heading2Char"/>
    <w:qFormat/>
    <w:rsid w:val="005357FE"/>
    <w:pPr>
      <w:keepNext/>
      <w:spacing w:before="120" w:after="60"/>
      <w:jc w:val="left"/>
      <w:outlineLvl w:val="1"/>
    </w:pPr>
    <w:rPr>
      <w:rFonts w:ascii="Trebuchet MS" w:hAnsi="Trebuchet MS"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5357FE"/>
    <w:rPr>
      <w:rFonts w:ascii="Trebuchet MS" w:hAnsi="Trebuchet MS" w:cs="Arial"/>
      <w:b/>
      <w:bCs/>
      <w:iCs/>
      <w:sz w:val="24"/>
      <w:szCs w:val="28"/>
      <w:lang w:val="en-US"/>
    </w:rPr>
  </w:style>
  <w:style w:type="paragraph" w:customStyle="1" w:styleId="StyleAfter6pt">
    <w:name w:val="Style After:  6 pt"/>
    <w:basedOn w:val="Normal"/>
    <w:rsid w:val="005357FE"/>
    <w:pPr>
      <w:spacing w:after="120"/>
      <w:jc w:val="left"/>
    </w:pPr>
    <w:rPr>
      <w:rFonts w:ascii="Trebuchet MS" w:hAnsi="Trebuchet MS"/>
      <w:sz w:val="20"/>
    </w:rPr>
  </w:style>
  <w:style w:type="paragraph" w:customStyle="1" w:styleId="Default">
    <w:name w:val="Default"/>
    <w:rsid w:val="009120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45DAF"/>
    <w:pPr>
      <w:spacing w:after="120"/>
      <w:jc w:val="left"/>
    </w:pPr>
    <w:rPr>
      <w:rFonts w:ascii="Arial" w:hAnsi="Arial" w:cs="Arial"/>
      <w:sz w:val="20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45DAF"/>
    <w:rPr>
      <w:rFonts w:ascii="Arial" w:hAnsi="Arial" w:cs="Arial"/>
      <w:szCs w:val="24"/>
      <w:lang w:eastAsia="en-US"/>
    </w:rPr>
  </w:style>
  <w:style w:type="paragraph" w:customStyle="1" w:styleId="Formlabel">
    <w:name w:val="Form label"/>
    <w:basedOn w:val="BodyText"/>
    <w:uiPriority w:val="99"/>
    <w:rsid w:val="001D0702"/>
    <w:pPr>
      <w:spacing w:before="60" w:after="60"/>
    </w:pPr>
    <w:rPr>
      <w:lang w:eastAsia="en-GB"/>
    </w:rPr>
  </w:style>
  <w:style w:type="character" w:styleId="CommentReference">
    <w:name w:val="annotation reference"/>
    <w:basedOn w:val="DefaultParagraphFont"/>
    <w:semiHidden/>
    <w:unhideWhenUsed/>
    <w:rsid w:val="002F51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51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51C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1C1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DF18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3BC9"/>
    <w:pPr>
      <w:spacing w:before="100" w:beforeAutospacing="1" w:after="100" w:afterAutospacing="1"/>
      <w:jc w:val="left"/>
    </w:pPr>
    <w:rPr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CE3BC9"/>
    <w:rPr>
      <w:b/>
      <w:bCs/>
    </w:rPr>
  </w:style>
  <w:style w:type="character" w:styleId="Emphasis">
    <w:name w:val="Emphasis"/>
    <w:basedOn w:val="DefaultParagraphFont"/>
    <w:uiPriority w:val="20"/>
    <w:qFormat/>
    <w:rsid w:val="00CE3BC9"/>
    <w:rPr>
      <w:i/>
      <w:iCs/>
    </w:rPr>
  </w:style>
  <w:style w:type="paragraph" w:styleId="NoSpacing">
    <w:name w:val="No Spacing"/>
    <w:uiPriority w:val="1"/>
    <w:qFormat/>
    <w:rsid w:val="00260D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60D8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64277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4D206D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FFF1FEC4118F45FDABDD7C54864DA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E3F2-A836-4F89-98BF-3146BDB7A6FA}"/>
      </w:docPartPr>
      <w:docPartBody>
        <w:p w:rsidR="0015021F" w:rsidRDefault="008B502D" w:rsidP="008B502D">
          <w:pPr>
            <w:pStyle w:val="FFF1FEC4118F45FDABDD7C54864DA86E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479DF"/>
    <w:rsid w:val="00066177"/>
    <w:rsid w:val="0015021F"/>
    <w:rsid w:val="002200D3"/>
    <w:rsid w:val="0025642C"/>
    <w:rsid w:val="002707CB"/>
    <w:rsid w:val="002A4DE1"/>
    <w:rsid w:val="00373A98"/>
    <w:rsid w:val="004C4CC5"/>
    <w:rsid w:val="004D206D"/>
    <w:rsid w:val="004D31E1"/>
    <w:rsid w:val="004F0688"/>
    <w:rsid w:val="005127BE"/>
    <w:rsid w:val="00615D3F"/>
    <w:rsid w:val="006B1571"/>
    <w:rsid w:val="007800A3"/>
    <w:rsid w:val="0079228B"/>
    <w:rsid w:val="00805A95"/>
    <w:rsid w:val="008B502D"/>
    <w:rsid w:val="008C0375"/>
    <w:rsid w:val="00944B5E"/>
    <w:rsid w:val="00A0095B"/>
    <w:rsid w:val="00A24978"/>
    <w:rsid w:val="00A335DA"/>
    <w:rsid w:val="00A7664A"/>
    <w:rsid w:val="00A84518"/>
    <w:rsid w:val="00AD5D6C"/>
    <w:rsid w:val="00AE72CA"/>
    <w:rsid w:val="00B17A04"/>
    <w:rsid w:val="00C00C70"/>
    <w:rsid w:val="00C51847"/>
    <w:rsid w:val="00CC2C5C"/>
    <w:rsid w:val="00CD31D5"/>
    <w:rsid w:val="00D27869"/>
    <w:rsid w:val="00D76C73"/>
    <w:rsid w:val="00DF1319"/>
    <w:rsid w:val="00E02AD7"/>
    <w:rsid w:val="00E22FAA"/>
    <w:rsid w:val="00E33E67"/>
    <w:rsid w:val="00E33F05"/>
    <w:rsid w:val="00F511C6"/>
    <w:rsid w:val="00FA0DDF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02D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FF1FEC4118F45FDABDD7C54864DA86E">
    <w:name w:val="FFF1FEC4118F45FDABDD7C54864DA86E"/>
    <w:rsid w:val="008B50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ABA0C02C9A5489D49F5A1A2C811A8" ma:contentTypeVersion="9" ma:contentTypeDescription="Create a new document." ma:contentTypeScope="" ma:versionID="872ce1bb514f6c1d260234ae6006d6e8">
  <xsd:schema xmlns:xsd="http://www.w3.org/2001/XMLSchema" xmlns:xs="http://www.w3.org/2001/XMLSchema" xmlns:p="http://schemas.microsoft.com/office/2006/metadata/properties" xmlns:ns3="6b8819e1-ef90-4f97-9c2d-73300180a153" targetNamespace="http://schemas.microsoft.com/office/2006/metadata/properties" ma:root="true" ma:fieldsID="82f1f5d4b8b9507598044483b788de9e" ns3:_="">
    <xsd:import namespace="6b8819e1-ef90-4f97-9c2d-73300180a1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819e1-ef90-4f97-9c2d-73300180a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13CF3-6F84-49CB-87B4-511AC3B76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E193F-08B9-4611-98CA-C39A1C5B4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BE7D4F-15B0-4362-BD5C-E8A9019181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0C525E-CFE7-48AD-BAC5-7CDF191FE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819e1-ef90-4f97-9c2d-73300180a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O'Connor, Martin</cp:lastModifiedBy>
  <cp:revision>5</cp:revision>
  <cp:lastPrinted>2018-08-22T09:53:00Z</cp:lastPrinted>
  <dcterms:created xsi:type="dcterms:W3CDTF">2024-12-18T15:22:00Z</dcterms:created>
  <dcterms:modified xsi:type="dcterms:W3CDTF">2025-01-14T15:51:00Z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0x010100277ABA0C02C9A5489D49F5A1A2C811A8</vt:lpwstr>
  </property>
</Properties>
</file>