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0DF0A" w14:textId="77777777" w:rsidR="008833D4" w:rsidRDefault="00000000">
      <w:pPr>
        <w:spacing w:after="28" w:line="216" w:lineRule="auto"/>
        <w:ind w:left="4514" w:right="0" w:firstLine="1362"/>
        <w:jc w:val="left"/>
      </w:pPr>
      <w:r>
        <w:rPr>
          <w:noProof/>
        </w:rPr>
        <w:drawing>
          <wp:inline distT="0" distB="0" distL="0" distR="0" wp14:anchorId="4EDCB8AE" wp14:editId="04A5BC83">
            <wp:extent cx="1995805" cy="654685"/>
            <wp:effectExtent l="0" t="0" r="0" b="0"/>
            <wp:docPr id="643" name="Picture 643" descr="cid:image001.jpg@01CFE398.56E472A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" name="Picture 64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95805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6C1951E8" w14:textId="77777777" w:rsidR="008833D4" w:rsidRDefault="00000000">
      <w:r>
        <w:t xml:space="preserve">PERSON SPECIFICATION </w:t>
      </w:r>
    </w:p>
    <w:p w14:paraId="226811DE" w14:textId="1AF05B04" w:rsidR="008833D4" w:rsidRDefault="002062A1">
      <w:r>
        <w:t>UX-UI</w:t>
      </w:r>
      <w:r w:rsidR="00000000">
        <w:t xml:space="preserve"> Developer </w:t>
      </w:r>
    </w:p>
    <w:p w14:paraId="55A0453E" w14:textId="77777777" w:rsidR="008833D4" w:rsidRDefault="00000000">
      <w:pPr>
        <w:ind w:left="0" w:right="0" w:firstLine="0"/>
      </w:pPr>
      <w:r>
        <w:t xml:space="preserve"> </w:t>
      </w:r>
    </w:p>
    <w:tbl>
      <w:tblPr>
        <w:tblStyle w:val="TableGrid"/>
        <w:tblW w:w="9923" w:type="dxa"/>
        <w:tblInd w:w="-312" w:type="dxa"/>
        <w:tblCellMar>
          <w:top w:w="69" w:type="dxa"/>
          <w:left w:w="107" w:type="dxa"/>
          <w:right w:w="68" w:type="dxa"/>
        </w:tblCellMar>
        <w:tblLook w:val="04A0" w:firstRow="1" w:lastRow="0" w:firstColumn="1" w:lastColumn="0" w:noHBand="0" w:noVBand="1"/>
      </w:tblPr>
      <w:tblGrid>
        <w:gridCol w:w="5362"/>
        <w:gridCol w:w="1124"/>
        <w:gridCol w:w="3437"/>
      </w:tblGrid>
      <w:tr w:rsidR="008833D4" w14:paraId="19D22A8C" w14:textId="77777777" w:rsidTr="6B4A77A2">
        <w:trPr>
          <w:trHeight w:val="586"/>
        </w:trPr>
        <w:tc>
          <w:tcPr>
            <w:tcW w:w="5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8D4759" w14:textId="77777777" w:rsidR="008833D4" w:rsidRDefault="00000000">
            <w:pPr>
              <w:ind w:left="0" w:right="0" w:firstLine="0"/>
              <w:jc w:val="left"/>
            </w:pPr>
            <w:r>
              <w:t xml:space="preserve">Criteria 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6F6E36B" w14:textId="77777777" w:rsidR="008833D4" w:rsidRDefault="00000000">
            <w:pPr>
              <w:ind w:left="1" w:right="0" w:firstLine="0"/>
              <w:jc w:val="left"/>
            </w:pPr>
            <w:r>
              <w:t xml:space="preserve">Essential/ Desirable 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87F61A8" w14:textId="77777777" w:rsidR="008833D4" w:rsidRDefault="00000000">
            <w:pPr>
              <w:ind w:left="1" w:right="0" w:firstLine="0"/>
              <w:jc w:val="left"/>
            </w:pPr>
            <w:r>
              <w:t xml:space="preserve">How it will be assessed </w:t>
            </w:r>
          </w:p>
        </w:tc>
      </w:tr>
      <w:tr w:rsidR="008833D4" w14:paraId="61501609" w14:textId="77777777" w:rsidTr="6B4A77A2">
        <w:trPr>
          <w:trHeight w:val="397"/>
        </w:trPr>
        <w:tc>
          <w:tcPr>
            <w:tcW w:w="5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14:paraId="2EB6FF66" w14:textId="77777777" w:rsidR="008833D4" w:rsidRDefault="00000000">
            <w:pPr>
              <w:ind w:left="0" w:right="0" w:firstLine="0"/>
              <w:jc w:val="left"/>
            </w:pPr>
            <w:r>
              <w:t xml:space="preserve">Qualifications 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14:paraId="3D70AAEC" w14:textId="77777777" w:rsidR="008833D4" w:rsidRDefault="008833D4">
            <w:pPr>
              <w:spacing w:after="160"/>
              <w:ind w:left="0" w:right="0" w:firstLine="0"/>
              <w:jc w:val="left"/>
            </w:pPr>
          </w:p>
        </w:tc>
        <w:tc>
          <w:tcPr>
            <w:tcW w:w="34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659E26C" w14:textId="77777777" w:rsidR="008833D4" w:rsidRDefault="008833D4">
            <w:pPr>
              <w:spacing w:after="160"/>
              <w:ind w:left="0" w:right="0" w:firstLine="0"/>
              <w:jc w:val="left"/>
            </w:pPr>
          </w:p>
        </w:tc>
      </w:tr>
      <w:tr w:rsidR="008833D4" w14:paraId="036B3402" w14:textId="77777777" w:rsidTr="6B4A77A2">
        <w:trPr>
          <w:trHeight w:val="670"/>
        </w:trPr>
        <w:tc>
          <w:tcPr>
            <w:tcW w:w="5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A3813" w14:textId="22594BDE" w:rsidR="008833D4" w:rsidRDefault="00000000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Educated to degree level or equivalent qualification or work experience in a relevant area</w:t>
            </w:r>
            <w:r w:rsidR="59274C76">
              <w:rPr>
                <w:b w:val="0"/>
              </w:rPr>
              <w:t>s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624D0" w14:textId="77777777" w:rsidR="008833D4" w:rsidRDefault="00000000">
            <w:pPr>
              <w:ind w:left="1" w:right="0" w:firstLine="0"/>
              <w:jc w:val="left"/>
            </w:pPr>
            <w:r>
              <w:rPr>
                <w:b w:val="0"/>
              </w:rPr>
              <w:t xml:space="preserve">Essential 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F3FB0" w14:textId="77777777" w:rsidR="008833D4" w:rsidRDefault="00000000">
            <w:pPr>
              <w:ind w:left="1" w:right="0" w:firstLine="0"/>
              <w:jc w:val="left"/>
            </w:pPr>
            <w:r>
              <w:rPr>
                <w:b w:val="0"/>
              </w:rPr>
              <w:t xml:space="preserve">Application Form </w:t>
            </w:r>
          </w:p>
        </w:tc>
      </w:tr>
      <w:tr w:rsidR="008833D4" w14:paraId="2E7FAA8D" w14:textId="77777777" w:rsidTr="6B4A77A2">
        <w:trPr>
          <w:trHeight w:val="396"/>
        </w:trPr>
        <w:tc>
          <w:tcPr>
            <w:tcW w:w="5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CCCCCC"/>
          </w:tcPr>
          <w:p w14:paraId="42B6E7E0" w14:textId="77777777" w:rsidR="008833D4" w:rsidRDefault="00000000">
            <w:pPr>
              <w:ind w:left="0" w:right="0" w:firstLine="0"/>
              <w:jc w:val="left"/>
            </w:pPr>
            <w:r>
              <w:t xml:space="preserve">Experience 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CCCCCC"/>
          </w:tcPr>
          <w:p w14:paraId="7DEA4A39" w14:textId="77777777" w:rsidR="008833D4" w:rsidRDefault="008833D4">
            <w:pPr>
              <w:spacing w:after="160"/>
              <w:ind w:left="0" w:right="0" w:firstLine="0"/>
              <w:jc w:val="left"/>
            </w:pPr>
          </w:p>
        </w:tc>
        <w:tc>
          <w:tcPr>
            <w:tcW w:w="34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CC"/>
          </w:tcPr>
          <w:p w14:paraId="202E6259" w14:textId="77777777" w:rsidR="008833D4" w:rsidRDefault="008833D4">
            <w:pPr>
              <w:spacing w:after="160"/>
              <w:ind w:left="0" w:right="0" w:firstLine="0"/>
              <w:jc w:val="left"/>
            </w:pPr>
          </w:p>
        </w:tc>
      </w:tr>
      <w:tr w:rsidR="008833D4" w14:paraId="0F5FEAC7" w14:textId="77777777" w:rsidTr="6B4A77A2">
        <w:trPr>
          <w:trHeight w:val="668"/>
        </w:trPr>
        <w:tc>
          <w:tcPr>
            <w:tcW w:w="5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EC23B" w14:textId="77777777" w:rsidR="008833D4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 xml:space="preserve">Experience of working effectively in a team-based software development role  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E3790" w14:textId="77777777" w:rsidR="008833D4" w:rsidRDefault="00000000">
            <w:pPr>
              <w:ind w:left="1" w:right="0" w:firstLine="0"/>
              <w:jc w:val="left"/>
            </w:pPr>
            <w:r>
              <w:rPr>
                <w:b w:val="0"/>
              </w:rPr>
              <w:t xml:space="preserve">Essential 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658F7" w14:textId="77777777" w:rsidR="008833D4" w:rsidRDefault="00000000">
            <w:pPr>
              <w:ind w:left="1" w:right="0" w:firstLine="0"/>
              <w:jc w:val="left"/>
            </w:pPr>
            <w:r>
              <w:rPr>
                <w:b w:val="0"/>
              </w:rPr>
              <w:t xml:space="preserve">Application Form/ Interview </w:t>
            </w:r>
          </w:p>
        </w:tc>
      </w:tr>
      <w:tr w:rsidR="008833D4" w14:paraId="3B8D7E52" w14:textId="77777777" w:rsidTr="6B4A77A2">
        <w:trPr>
          <w:trHeight w:val="936"/>
        </w:trPr>
        <w:tc>
          <w:tcPr>
            <w:tcW w:w="5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E8F1C" w14:textId="77777777" w:rsidR="008833D4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 xml:space="preserve">Experience of working within an Agile software development team with a focus on continuous prioritisation and delivery of features  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51591" w14:textId="77777777" w:rsidR="008833D4" w:rsidRDefault="00000000">
            <w:pPr>
              <w:ind w:left="1" w:right="0" w:firstLine="0"/>
              <w:jc w:val="left"/>
            </w:pPr>
            <w:r>
              <w:rPr>
                <w:b w:val="0"/>
              </w:rPr>
              <w:t xml:space="preserve">Desirable 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920D7" w14:textId="77777777" w:rsidR="008833D4" w:rsidRDefault="00000000">
            <w:pPr>
              <w:ind w:left="1" w:right="0" w:firstLine="0"/>
              <w:jc w:val="left"/>
            </w:pPr>
            <w:r>
              <w:rPr>
                <w:b w:val="0"/>
              </w:rPr>
              <w:t xml:space="preserve">Application Form/ Interview / Supporting Statement </w:t>
            </w:r>
          </w:p>
        </w:tc>
      </w:tr>
      <w:tr w:rsidR="008833D4" w14:paraId="51F74E08" w14:textId="77777777" w:rsidTr="6B4A77A2">
        <w:trPr>
          <w:trHeight w:val="935"/>
        </w:trPr>
        <w:tc>
          <w:tcPr>
            <w:tcW w:w="5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3DBB1" w14:textId="77777777" w:rsidR="008833D4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 xml:space="preserve">Experience of working effectively with technical and nontechnical users and of communicating technical information appropriately to a non-technical audience  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FEF36" w14:textId="77777777" w:rsidR="008833D4" w:rsidRDefault="00000000">
            <w:pPr>
              <w:ind w:left="1" w:right="0" w:firstLine="0"/>
              <w:jc w:val="left"/>
            </w:pPr>
            <w:r>
              <w:rPr>
                <w:b w:val="0"/>
              </w:rPr>
              <w:t xml:space="preserve">Essential 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8E99F" w14:textId="77777777" w:rsidR="008833D4" w:rsidRDefault="00000000">
            <w:pPr>
              <w:ind w:left="1" w:right="0" w:firstLine="0"/>
              <w:jc w:val="left"/>
            </w:pPr>
            <w:r>
              <w:rPr>
                <w:b w:val="0"/>
              </w:rPr>
              <w:t xml:space="preserve">Application Form/ Interview </w:t>
            </w:r>
          </w:p>
        </w:tc>
      </w:tr>
      <w:tr w:rsidR="6B4A77A2" w14:paraId="115817F4" w14:textId="77777777" w:rsidTr="6B4A77A2">
        <w:trPr>
          <w:trHeight w:val="300"/>
        </w:trPr>
        <w:tc>
          <w:tcPr>
            <w:tcW w:w="5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D9BE1" w14:textId="1C37100C" w:rsidR="4AB9E69C" w:rsidRDefault="4AB9E69C" w:rsidP="6B4A77A2">
            <w:pPr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Experience mentoring or supporting less experienced developers, students, or contributors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9D72B" w14:textId="4978EB75" w:rsidR="4AB9E69C" w:rsidRDefault="4AB9E69C" w:rsidP="6B4A77A2">
            <w:pPr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Desirable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F65E8" w14:textId="1A8A72E0" w:rsidR="4AB9E69C" w:rsidRDefault="4AB9E69C" w:rsidP="6B4A77A2">
            <w:pPr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Interview</w:t>
            </w:r>
          </w:p>
        </w:tc>
      </w:tr>
      <w:tr w:rsidR="008833D4" w14:paraId="096762EB" w14:textId="77777777" w:rsidTr="6B4A77A2">
        <w:trPr>
          <w:trHeight w:val="400"/>
        </w:trPr>
        <w:tc>
          <w:tcPr>
            <w:tcW w:w="5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95782" w14:textId="77777777" w:rsidR="008833D4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 xml:space="preserve">Experience of managing staff  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EDE76" w14:textId="77777777" w:rsidR="008833D4" w:rsidRDefault="00000000">
            <w:pPr>
              <w:ind w:left="1" w:right="0" w:firstLine="0"/>
              <w:jc w:val="left"/>
            </w:pPr>
            <w:r>
              <w:rPr>
                <w:b w:val="0"/>
              </w:rPr>
              <w:t xml:space="preserve">Desirable 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90C3E" w14:textId="77777777" w:rsidR="008833D4" w:rsidRDefault="00000000">
            <w:pPr>
              <w:ind w:left="1" w:right="0" w:firstLine="0"/>
              <w:jc w:val="left"/>
            </w:pPr>
            <w:r>
              <w:rPr>
                <w:b w:val="0"/>
              </w:rPr>
              <w:t xml:space="preserve">Application Form / Interview </w:t>
            </w:r>
          </w:p>
        </w:tc>
      </w:tr>
      <w:tr w:rsidR="008833D4" w14:paraId="37AEE5AF" w14:textId="77777777" w:rsidTr="6B4A77A2">
        <w:trPr>
          <w:trHeight w:val="397"/>
        </w:trPr>
        <w:tc>
          <w:tcPr>
            <w:tcW w:w="5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BFBFBF" w:themeFill="background1" w:themeFillShade="BF"/>
          </w:tcPr>
          <w:p w14:paraId="5E4A9448" w14:textId="77777777" w:rsidR="008833D4" w:rsidRDefault="00000000">
            <w:pPr>
              <w:ind w:left="0" w:right="0" w:firstLine="0"/>
              <w:jc w:val="left"/>
            </w:pPr>
            <w:r>
              <w:t>Skills and Abilities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BFBFBF" w:themeFill="background1" w:themeFillShade="BF"/>
          </w:tcPr>
          <w:p w14:paraId="6E276FDC" w14:textId="77777777" w:rsidR="008833D4" w:rsidRDefault="008833D4">
            <w:pPr>
              <w:spacing w:after="160"/>
              <w:ind w:left="0" w:right="0" w:firstLine="0"/>
              <w:jc w:val="left"/>
            </w:pPr>
          </w:p>
        </w:tc>
        <w:tc>
          <w:tcPr>
            <w:tcW w:w="34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9FB45BA" w14:textId="77777777" w:rsidR="008833D4" w:rsidRDefault="008833D4">
            <w:pPr>
              <w:spacing w:after="160"/>
              <w:ind w:left="0" w:right="0" w:firstLine="0"/>
              <w:jc w:val="left"/>
            </w:pPr>
          </w:p>
        </w:tc>
      </w:tr>
      <w:tr w:rsidR="008833D4" w14:paraId="33165804" w14:textId="77777777" w:rsidTr="6B4A77A2">
        <w:trPr>
          <w:trHeight w:val="667"/>
        </w:trPr>
        <w:tc>
          <w:tcPr>
            <w:tcW w:w="5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E40D1" w14:textId="77777777" w:rsidR="008833D4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 xml:space="preserve">Ability to write excellent quality, well documented and efficient code in required programming languages 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96E62" w14:textId="77777777" w:rsidR="008833D4" w:rsidRDefault="00000000">
            <w:pPr>
              <w:ind w:left="1" w:right="0" w:firstLine="0"/>
              <w:jc w:val="left"/>
            </w:pPr>
            <w:r>
              <w:rPr>
                <w:b w:val="0"/>
              </w:rPr>
              <w:t xml:space="preserve">Essential 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CAB59" w14:textId="77777777" w:rsidR="008833D4" w:rsidRDefault="00000000">
            <w:pPr>
              <w:ind w:left="1" w:right="0" w:firstLine="0"/>
              <w:jc w:val="left"/>
            </w:pPr>
            <w:r>
              <w:rPr>
                <w:b w:val="0"/>
              </w:rPr>
              <w:t xml:space="preserve">Application Form / Supporting Statement / Interview / Test  </w:t>
            </w:r>
          </w:p>
        </w:tc>
      </w:tr>
      <w:tr w:rsidR="008833D4" w14:paraId="790BCB07" w14:textId="77777777" w:rsidTr="6B4A77A2">
        <w:trPr>
          <w:trHeight w:val="667"/>
        </w:trPr>
        <w:tc>
          <w:tcPr>
            <w:tcW w:w="5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B4D64" w14:textId="77777777" w:rsidR="008833D4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 xml:space="preserve">Ability to design and architect solutions to complex problems using a range of available tools 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50185" w14:textId="77777777" w:rsidR="008833D4" w:rsidRDefault="00000000">
            <w:pPr>
              <w:ind w:left="1" w:right="0" w:firstLine="0"/>
              <w:jc w:val="left"/>
            </w:pPr>
            <w:r>
              <w:rPr>
                <w:b w:val="0"/>
              </w:rPr>
              <w:t xml:space="preserve">Essential 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81F77" w14:textId="77777777" w:rsidR="008833D4" w:rsidRDefault="00000000">
            <w:pPr>
              <w:ind w:left="1" w:right="0" w:firstLine="0"/>
              <w:jc w:val="left"/>
            </w:pPr>
            <w:r>
              <w:rPr>
                <w:b w:val="0"/>
              </w:rPr>
              <w:t xml:space="preserve">Application Form / Supporting Statement / Interview / Test </w:t>
            </w:r>
          </w:p>
        </w:tc>
      </w:tr>
      <w:tr w:rsidR="6B4A77A2" w14:paraId="6E560194" w14:textId="77777777" w:rsidTr="6B4A77A2">
        <w:trPr>
          <w:trHeight w:val="300"/>
        </w:trPr>
        <w:tc>
          <w:tcPr>
            <w:tcW w:w="5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5187"/>
            </w:tblGrid>
            <w:tr w:rsidR="6B4A77A2" w14:paraId="230B3BD0" w14:textId="77777777" w:rsidTr="6B4A77A2">
              <w:trPr>
                <w:trHeight w:val="300"/>
              </w:trPr>
              <w:tc>
                <w:tcPr>
                  <w:tcW w:w="5197" w:type="dxa"/>
                  <w:vAlign w:val="center"/>
                </w:tcPr>
                <w:p w14:paraId="64E7D3AE" w14:textId="0AD4E907" w:rsidR="6B4A77A2" w:rsidRDefault="6B4A77A2" w:rsidP="6B4A77A2">
                  <w:pPr>
                    <w:ind w:left="0" w:firstLine="0"/>
                    <w:rPr>
                      <w:b w:val="0"/>
                      <w:color w:val="000000" w:themeColor="text1"/>
                    </w:rPr>
                  </w:pPr>
                  <w:r w:rsidRPr="6B4A77A2">
                    <w:rPr>
                      <w:b w:val="0"/>
                      <w:color w:val="000000" w:themeColor="text1"/>
                    </w:rPr>
                    <w:t>Strong understanding of UX and accessibility principles and how to apply them in product design</w:t>
                  </w:r>
                </w:p>
              </w:tc>
            </w:tr>
          </w:tbl>
          <w:p w14:paraId="67B8D0A7" w14:textId="0074E080" w:rsidR="6B4A77A2" w:rsidRDefault="6B4A77A2" w:rsidP="6B4A77A2">
            <w:pPr>
              <w:ind w:left="0" w:firstLine="0"/>
              <w:jc w:val="left"/>
              <w:rPr>
                <w:b w:val="0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0F3C8" w14:textId="2DAFFF24" w:rsidR="0C641042" w:rsidRDefault="0C641042" w:rsidP="6B4A77A2">
            <w:pPr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Essential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139D5" w14:textId="53E4D463" w:rsidR="0C641042" w:rsidRDefault="0C641042" w:rsidP="6B4A77A2">
            <w:pPr>
              <w:ind w:left="1" w:right="0" w:firstLine="0"/>
              <w:jc w:val="left"/>
            </w:pPr>
            <w:r>
              <w:rPr>
                <w:b w:val="0"/>
              </w:rPr>
              <w:t>Application Form / Supporting Statement / Interview / Test</w:t>
            </w:r>
          </w:p>
          <w:p w14:paraId="24B25EB1" w14:textId="6D4AB2AE" w:rsidR="6B4A77A2" w:rsidRDefault="6B4A77A2" w:rsidP="6B4A77A2">
            <w:pPr>
              <w:ind w:firstLine="0"/>
              <w:jc w:val="left"/>
              <w:rPr>
                <w:b w:val="0"/>
              </w:rPr>
            </w:pPr>
          </w:p>
        </w:tc>
      </w:tr>
      <w:tr w:rsidR="6B4A77A2" w14:paraId="7E0AE9A7" w14:textId="77777777" w:rsidTr="6B4A77A2">
        <w:trPr>
          <w:trHeight w:val="300"/>
        </w:trPr>
        <w:tc>
          <w:tcPr>
            <w:tcW w:w="5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58F4D" w14:textId="13EFB479" w:rsidR="0C641042" w:rsidRDefault="0C641042" w:rsidP="6B4A77A2">
            <w:pPr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Ability to prototype, test, and iterate rapidly using real user feedback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6A9C1" w14:textId="2DAFFF24" w:rsidR="6B4A77A2" w:rsidRDefault="6B4A77A2" w:rsidP="6B4A77A2">
            <w:pPr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Essential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52186" w14:textId="53E4D463" w:rsidR="6B4A77A2" w:rsidRDefault="6B4A77A2" w:rsidP="6B4A77A2">
            <w:pPr>
              <w:ind w:left="1" w:right="0" w:firstLine="0"/>
              <w:jc w:val="left"/>
            </w:pPr>
            <w:r>
              <w:rPr>
                <w:b w:val="0"/>
              </w:rPr>
              <w:t>Application Form / Supporting Statement / Interview / Test</w:t>
            </w:r>
          </w:p>
          <w:p w14:paraId="280A52BE" w14:textId="6D4AB2AE" w:rsidR="6B4A77A2" w:rsidRDefault="6B4A77A2" w:rsidP="6B4A77A2">
            <w:pPr>
              <w:ind w:firstLine="0"/>
              <w:jc w:val="left"/>
              <w:rPr>
                <w:b w:val="0"/>
              </w:rPr>
            </w:pPr>
          </w:p>
        </w:tc>
      </w:tr>
      <w:tr w:rsidR="008833D4" w14:paraId="2DAA480A" w14:textId="77777777" w:rsidTr="6B4A77A2">
        <w:trPr>
          <w:trHeight w:val="1205"/>
        </w:trPr>
        <w:tc>
          <w:tcPr>
            <w:tcW w:w="5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8D197" w14:textId="77777777" w:rsidR="008833D4" w:rsidRDefault="00000000">
            <w:pPr>
              <w:ind w:left="0" w:right="32" w:firstLine="0"/>
              <w:jc w:val="left"/>
            </w:pPr>
            <w:r>
              <w:rPr>
                <w:b w:val="0"/>
              </w:rPr>
              <w:t xml:space="preserve">Highly developed written communication skills and ability to explain information in a way that is easy to understand, targeting communication appropriately for audience  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D660C" w14:textId="77777777" w:rsidR="008833D4" w:rsidRDefault="00000000">
            <w:pPr>
              <w:ind w:left="1" w:right="0" w:firstLine="0"/>
              <w:jc w:val="left"/>
            </w:pPr>
            <w:r>
              <w:rPr>
                <w:b w:val="0"/>
              </w:rPr>
              <w:t xml:space="preserve">Essential 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0AC2F" w14:textId="77777777" w:rsidR="008833D4" w:rsidRDefault="00000000">
            <w:pPr>
              <w:ind w:left="1" w:right="0" w:firstLine="0"/>
              <w:jc w:val="left"/>
            </w:pPr>
            <w:r>
              <w:rPr>
                <w:b w:val="0"/>
              </w:rPr>
              <w:t xml:space="preserve">Application Form / Supporting Statement / Interview </w:t>
            </w:r>
          </w:p>
        </w:tc>
      </w:tr>
      <w:tr w:rsidR="008833D4" w14:paraId="5F172519" w14:textId="77777777" w:rsidTr="6B4A77A2">
        <w:trPr>
          <w:trHeight w:val="667"/>
        </w:trPr>
        <w:tc>
          <w:tcPr>
            <w:tcW w:w="5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A6D9D" w14:textId="77777777" w:rsidR="008833D4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 xml:space="preserve">Demonstrates an ability to assimilate and distil complex information  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C12E6" w14:textId="77777777" w:rsidR="008833D4" w:rsidRDefault="00000000">
            <w:pPr>
              <w:ind w:left="1" w:right="0" w:firstLine="0"/>
              <w:jc w:val="left"/>
            </w:pPr>
            <w:r>
              <w:rPr>
                <w:b w:val="0"/>
              </w:rPr>
              <w:t xml:space="preserve">Essential 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DECED" w14:textId="77777777" w:rsidR="008833D4" w:rsidRDefault="00000000">
            <w:pPr>
              <w:ind w:left="1" w:right="0" w:firstLine="0"/>
              <w:jc w:val="left"/>
            </w:pPr>
            <w:r>
              <w:rPr>
                <w:b w:val="0"/>
              </w:rPr>
              <w:t xml:space="preserve">Supporting Statement / Interview </w:t>
            </w:r>
          </w:p>
        </w:tc>
      </w:tr>
      <w:tr w:rsidR="008833D4" w14:paraId="1F3D659E" w14:textId="77777777" w:rsidTr="6B4A77A2">
        <w:trPr>
          <w:trHeight w:val="667"/>
        </w:trPr>
        <w:tc>
          <w:tcPr>
            <w:tcW w:w="5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72A98" w14:textId="77777777" w:rsidR="008833D4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 xml:space="preserve">Able to contribute to group problem solving, looking beyond obvious solutions  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9BC05" w14:textId="77777777" w:rsidR="008833D4" w:rsidRDefault="00000000">
            <w:pPr>
              <w:ind w:left="1" w:right="0" w:firstLine="0"/>
              <w:jc w:val="left"/>
            </w:pPr>
            <w:r>
              <w:rPr>
                <w:b w:val="0"/>
              </w:rPr>
              <w:t xml:space="preserve">Essential 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EEB80" w14:textId="77777777" w:rsidR="008833D4" w:rsidRDefault="00000000">
            <w:pPr>
              <w:ind w:left="1" w:right="0" w:firstLine="0"/>
              <w:jc w:val="left"/>
            </w:pPr>
            <w:r>
              <w:rPr>
                <w:b w:val="0"/>
              </w:rPr>
              <w:t xml:space="preserve">Application Form/ Interview/ Supporting Statement </w:t>
            </w:r>
          </w:p>
        </w:tc>
      </w:tr>
      <w:tr w:rsidR="008833D4" w14:paraId="7BF6543C" w14:textId="77777777" w:rsidTr="6B4A77A2">
        <w:trPr>
          <w:trHeight w:val="667"/>
        </w:trPr>
        <w:tc>
          <w:tcPr>
            <w:tcW w:w="5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02941" w14:textId="77777777" w:rsidR="008833D4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lastRenderedPageBreak/>
              <w:t xml:space="preserve">Ability to work independently and be able to deal with ambiguity  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B67B3" w14:textId="77777777" w:rsidR="008833D4" w:rsidRDefault="00000000">
            <w:pPr>
              <w:ind w:left="1" w:right="0" w:firstLine="0"/>
              <w:jc w:val="left"/>
            </w:pPr>
            <w:r>
              <w:rPr>
                <w:b w:val="0"/>
              </w:rPr>
              <w:t xml:space="preserve">Essential 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603A2" w14:textId="77777777" w:rsidR="008833D4" w:rsidRDefault="00000000">
            <w:pPr>
              <w:ind w:left="1" w:right="0" w:firstLine="0"/>
              <w:jc w:val="left"/>
            </w:pPr>
            <w:r>
              <w:rPr>
                <w:b w:val="0"/>
              </w:rPr>
              <w:t xml:space="preserve">Application Form/ Interview/ Supporting Statement </w:t>
            </w:r>
          </w:p>
        </w:tc>
      </w:tr>
      <w:tr w:rsidR="008833D4" w14:paraId="1706EEAF" w14:textId="77777777" w:rsidTr="6B4A77A2">
        <w:trPr>
          <w:trHeight w:val="667"/>
        </w:trPr>
        <w:tc>
          <w:tcPr>
            <w:tcW w:w="5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A81B3" w14:textId="77777777" w:rsidR="008833D4" w:rsidRDefault="00000000">
            <w:pPr>
              <w:ind w:left="0" w:right="19" w:firstLine="0"/>
              <w:jc w:val="left"/>
            </w:pPr>
            <w:r>
              <w:rPr>
                <w:b w:val="0"/>
              </w:rPr>
              <w:t xml:space="preserve">Results driven, with a commitment to excellence and high standards  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E8C44" w14:textId="77777777" w:rsidR="008833D4" w:rsidRDefault="00000000">
            <w:pPr>
              <w:ind w:left="1" w:right="0" w:firstLine="0"/>
              <w:jc w:val="left"/>
            </w:pPr>
            <w:r>
              <w:rPr>
                <w:b w:val="0"/>
              </w:rPr>
              <w:t xml:space="preserve">Essential 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7D72F" w14:textId="77777777" w:rsidR="008833D4" w:rsidRDefault="00000000">
            <w:pPr>
              <w:ind w:left="1" w:right="0" w:firstLine="0"/>
              <w:jc w:val="left"/>
            </w:pPr>
            <w:r>
              <w:rPr>
                <w:b w:val="0"/>
              </w:rPr>
              <w:t xml:space="preserve">Interview </w:t>
            </w:r>
          </w:p>
        </w:tc>
      </w:tr>
      <w:tr w:rsidR="008833D4" w14:paraId="2BC3C3BD" w14:textId="77777777" w:rsidTr="6B4A77A2">
        <w:trPr>
          <w:trHeight w:val="935"/>
        </w:trPr>
        <w:tc>
          <w:tcPr>
            <w:tcW w:w="5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F636C" w14:textId="77777777" w:rsidR="008833D4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 xml:space="preserve">Ability to work with a high level of challenge. Can motivate others to find new ways of using and looking at technology, nurturing new ideas in self and others  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61AC0" w14:textId="77777777" w:rsidR="008833D4" w:rsidRDefault="00000000">
            <w:pPr>
              <w:ind w:left="1" w:right="0" w:firstLine="0"/>
              <w:jc w:val="left"/>
            </w:pPr>
            <w:r>
              <w:rPr>
                <w:b w:val="0"/>
              </w:rPr>
              <w:t xml:space="preserve">Essential 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CFC9C" w14:textId="77777777" w:rsidR="008833D4" w:rsidRDefault="00000000">
            <w:pPr>
              <w:ind w:left="1" w:right="0" w:firstLine="0"/>
              <w:jc w:val="left"/>
            </w:pPr>
            <w:r>
              <w:rPr>
                <w:b w:val="0"/>
              </w:rPr>
              <w:t xml:space="preserve">Application Form / Interview </w:t>
            </w:r>
          </w:p>
        </w:tc>
      </w:tr>
      <w:tr w:rsidR="008833D4" w14:paraId="04A8F413" w14:textId="77777777" w:rsidTr="6B4A77A2">
        <w:trPr>
          <w:trHeight w:val="668"/>
        </w:trPr>
        <w:tc>
          <w:tcPr>
            <w:tcW w:w="5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9060D" w14:textId="77777777" w:rsidR="008833D4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 xml:space="preserve">Is able to recognise the value of conflict and be able to negotiate or moderate disagreements  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9D2C6" w14:textId="77777777" w:rsidR="008833D4" w:rsidRDefault="00000000">
            <w:pPr>
              <w:ind w:left="1" w:right="0" w:firstLine="0"/>
              <w:jc w:val="left"/>
            </w:pPr>
            <w:r>
              <w:rPr>
                <w:b w:val="0"/>
              </w:rPr>
              <w:t xml:space="preserve">Essential 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7DCA7" w14:textId="77777777" w:rsidR="008833D4" w:rsidRDefault="00000000">
            <w:pPr>
              <w:ind w:left="1" w:right="0" w:firstLine="0"/>
              <w:jc w:val="left"/>
            </w:pPr>
            <w:r>
              <w:rPr>
                <w:b w:val="0"/>
              </w:rPr>
              <w:t xml:space="preserve">Interview </w:t>
            </w:r>
          </w:p>
        </w:tc>
      </w:tr>
    </w:tbl>
    <w:p w14:paraId="2D945F16" w14:textId="07D6EB19" w:rsidR="008833D4" w:rsidRDefault="008833D4">
      <w:pPr>
        <w:ind w:left="0" w:right="0" w:firstLine="0"/>
        <w:jc w:val="left"/>
        <w:rPr>
          <w:b w:val="0"/>
        </w:rPr>
      </w:pPr>
    </w:p>
    <w:tbl>
      <w:tblPr>
        <w:tblStyle w:val="TableGrid"/>
        <w:tblW w:w="9925" w:type="dxa"/>
        <w:tblInd w:w="-313" w:type="dxa"/>
        <w:tblCellMar>
          <w:top w:w="1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364"/>
        <w:gridCol w:w="1123"/>
        <w:gridCol w:w="3438"/>
      </w:tblGrid>
      <w:tr w:rsidR="008833D4" w14:paraId="41353567" w14:textId="77777777" w:rsidTr="6B4A77A2">
        <w:trPr>
          <w:trHeight w:val="936"/>
        </w:trPr>
        <w:tc>
          <w:tcPr>
            <w:tcW w:w="5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09F18" w14:textId="77777777" w:rsidR="008833D4" w:rsidRDefault="00000000">
            <w:pPr>
              <w:ind w:left="1" w:right="0" w:firstLine="0"/>
              <w:jc w:val="left"/>
            </w:pPr>
            <w:r>
              <w:rPr>
                <w:b w:val="0"/>
              </w:rPr>
              <w:t xml:space="preserve">Ability to build team relationships and be able to influence others whilst interacting with a diverse range of internal and external stakeholders  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415DE" w14:textId="77777777" w:rsidR="008833D4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 xml:space="preserve">Essential </w:t>
            </w:r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79753" w14:textId="77777777" w:rsidR="008833D4" w:rsidRDefault="00000000">
            <w:pPr>
              <w:ind w:left="1" w:right="0" w:firstLine="0"/>
              <w:jc w:val="left"/>
            </w:pPr>
            <w:r>
              <w:rPr>
                <w:b w:val="0"/>
              </w:rPr>
              <w:t xml:space="preserve">Interview/ References </w:t>
            </w:r>
          </w:p>
        </w:tc>
      </w:tr>
      <w:tr w:rsidR="008833D4" w14:paraId="58F1F1E0" w14:textId="77777777" w:rsidTr="6B4A77A2">
        <w:trPr>
          <w:trHeight w:val="1205"/>
        </w:trPr>
        <w:tc>
          <w:tcPr>
            <w:tcW w:w="5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E79A0" w14:textId="77777777" w:rsidR="008833D4" w:rsidRDefault="00000000">
            <w:pPr>
              <w:ind w:left="1" w:right="0" w:firstLine="0"/>
              <w:jc w:val="left"/>
            </w:pPr>
            <w:r>
              <w:rPr>
                <w:b w:val="0"/>
              </w:rPr>
              <w:t xml:space="preserve">Is able to think ahead 6-12 months to recognise trends which drive development. Able to understand and respond to Digital and University strategy to make good decisions  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CB45C" w14:textId="77777777" w:rsidR="008833D4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 xml:space="preserve">Essential </w:t>
            </w:r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000F7" w14:textId="77777777" w:rsidR="008833D4" w:rsidRDefault="00000000">
            <w:pPr>
              <w:ind w:left="1" w:right="0" w:firstLine="0"/>
              <w:jc w:val="left"/>
            </w:pPr>
            <w:r>
              <w:rPr>
                <w:b w:val="0"/>
              </w:rPr>
              <w:t xml:space="preserve">Supporting Statement / Interview </w:t>
            </w:r>
          </w:p>
        </w:tc>
      </w:tr>
      <w:tr w:rsidR="008833D4" w14:paraId="71339074" w14:textId="77777777" w:rsidTr="6B4A77A2">
        <w:trPr>
          <w:trHeight w:val="668"/>
        </w:trPr>
        <w:tc>
          <w:tcPr>
            <w:tcW w:w="5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A20D1" w14:textId="77777777" w:rsidR="008833D4" w:rsidRDefault="00000000">
            <w:pPr>
              <w:ind w:left="1" w:right="0" w:firstLine="0"/>
              <w:jc w:val="left"/>
            </w:pPr>
            <w:r>
              <w:rPr>
                <w:b w:val="0"/>
              </w:rPr>
              <w:t xml:space="preserve">Adapts and responds well to change, manages pressure effectively and copes well with setbacks 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9B55D" w14:textId="77777777" w:rsidR="008833D4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 xml:space="preserve">Essential </w:t>
            </w:r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F768B" w14:textId="77777777" w:rsidR="008833D4" w:rsidRDefault="00000000">
            <w:pPr>
              <w:ind w:left="1" w:right="0" w:firstLine="0"/>
              <w:jc w:val="left"/>
            </w:pPr>
            <w:r>
              <w:rPr>
                <w:b w:val="0"/>
              </w:rPr>
              <w:t xml:space="preserve">Interview </w:t>
            </w:r>
          </w:p>
        </w:tc>
      </w:tr>
    </w:tbl>
    <w:p w14:paraId="6239A9CD" w14:textId="77777777" w:rsidR="008833D4" w:rsidRDefault="00000000">
      <w:pPr>
        <w:ind w:left="0" w:right="0" w:firstLine="0"/>
        <w:jc w:val="left"/>
      </w:pPr>
      <w:r>
        <w:rPr>
          <w:b w:val="0"/>
        </w:rPr>
        <w:t xml:space="preserve"> </w:t>
      </w:r>
    </w:p>
    <w:p w14:paraId="69752A18" w14:textId="58BCF5FF" w:rsidR="008833D4" w:rsidRDefault="00000000" w:rsidP="00D21ED1">
      <w:pPr>
        <w:spacing w:after="10318"/>
        <w:ind w:left="0" w:right="8307" w:firstLine="0"/>
        <w:jc w:val="right"/>
      </w:pPr>
      <w:r>
        <w:rPr>
          <w:b w:val="0"/>
        </w:rPr>
        <w:t xml:space="preserve"> </w:t>
      </w:r>
    </w:p>
    <w:sectPr w:rsidR="008833D4">
      <w:pgSz w:w="11906" w:h="16838"/>
      <w:pgMar w:top="964" w:right="1389" w:bottom="7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3D4"/>
    <w:rsid w:val="002062A1"/>
    <w:rsid w:val="00672618"/>
    <w:rsid w:val="008833D4"/>
    <w:rsid w:val="00B15FFB"/>
    <w:rsid w:val="00D21ED1"/>
    <w:rsid w:val="0C641042"/>
    <w:rsid w:val="234451CB"/>
    <w:rsid w:val="401D9A2A"/>
    <w:rsid w:val="4527B442"/>
    <w:rsid w:val="4AB9E69C"/>
    <w:rsid w:val="54360CA8"/>
    <w:rsid w:val="59274C76"/>
    <w:rsid w:val="6B4A77A2"/>
    <w:rsid w:val="7134F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785BC"/>
  <w15:docId w15:val="{A7467D90-8A2C-754D-9DC1-1E9654CE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10" w:right="51" w:hanging="10"/>
      <w:jc w:val="center"/>
    </w:pPr>
    <w:rPr>
      <w:rFonts w:ascii="Calibri" w:eastAsia="Calibri" w:hAnsi="Calibri" w:cs="Calibri"/>
      <w:b/>
      <w:color w:val="000000"/>
      <w:sz w:val="22"/>
      <w:lang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jennerk</dc:creator>
  <cp:keywords/>
  <cp:lastModifiedBy>Stewart, Naomi</cp:lastModifiedBy>
  <cp:revision>4</cp:revision>
  <dcterms:created xsi:type="dcterms:W3CDTF">2025-05-27T07:52:00Z</dcterms:created>
  <dcterms:modified xsi:type="dcterms:W3CDTF">2025-06-24T12:30:00Z</dcterms:modified>
</cp:coreProperties>
</file>