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D620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9FFA021" wp14:editId="2EAEC53E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6E2E" w14:textId="77777777" w:rsidR="00F22EFA" w:rsidRDefault="00F22EFA" w:rsidP="00F22EFA">
      <w:pPr>
        <w:jc w:val="center"/>
        <w:rPr>
          <w:b/>
          <w:bCs/>
        </w:rPr>
      </w:pPr>
      <w:r>
        <w:rPr>
          <w:b/>
          <w:bCs/>
        </w:rPr>
        <w:t xml:space="preserve">RESEARCH ASSOCIATE/SENIOR RESEARCH ASSOCIATE </w:t>
      </w:r>
    </w:p>
    <w:p w14:paraId="38DCAB8F" w14:textId="77777777" w:rsidR="00F22EFA" w:rsidRPr="00E46F24" w:rsidRDefault="00F22EFA" w:rsidP="00F22EFA">
      <w:pPr>
        <w:spacing w:after="0" w:line="240" w:lineRule="auto"/>
        <w:rPr>
          <w:color w:val="FF0000"/>
        </w:rPr>
      </w:pPr>
      <w:r w:rsidRPr="00E46F24">
        <w:rPr>
          <w:color w:val="FF0000"/>
        </w:rPr>
        <w:t xml:space="preserve">These criteria are provided as </w:t>
      </w:r>
      <w:r w:rsidRPr="00E46F24">
        <w:rPr>
          <w:color w:val="FF0000"/>
          <w:u w:val="single"/>
        </w:rPr>
        <w:t>examples</w:t>
      </w:r>
      <w:r w:rsidRPr="00E46F24">
        <w:rPr>
          <w:color w:val="FF0000"/>
        </w:rPr>
        <w:t xml:space="preserve"> appropriate to the type of post mentioned, but may not be relevant for all posts. </w:t>
      </w:r>
      <w:r w:rsidR="00DA7107" w:rsidRPr="00E46F24">
        <w:rPr>
          <w:color w:val="FF0000"/>
        </w:rPr>
        <w:t>A</w:t>
      </w:r>
      <w:r w:rsidRPr="00E46F24">
        <w:rPr>
          <w:color w:val="FF0000"/>
        </w:rPr>
        <w:t>ll criteria marked as “application form” or “supporting statements” will need to be scored by panel members as part of the short listing process</w:t>
      </w:r>
      <w:r w:rsidR="00DA7107" w:rsidRPr="00E46F24">
        <w:rPr>
          <w:color w:val="FF0000"/>
        </w:rPr>
        <w:t xml:space="preserve"> - t</w:t>
      </w:r>
      <w:r w:rsidR="00DA7107" w:rsidRPr="00E46F24">
        <w:rPr>
          <w:b/>
          <w:color w:val="FF0000"/>
        </w:rPr>
        <w:t>hese should be limited to a maximum of eight and ranked in descending order of importance.</w:t>
      </w:r>
    </w:p>
    <w:p w14:paraId="04AE666B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4180"/>
        <w:gridCol w:w="1206"/>
        <w:gridCol w:w="1634"/>
        <w:gridCol w:w="1996"/>
      </w:tblGrid>
      <w:tr w:rsidR="0052607D" w:rsidRPr="00476DC0" w14:paraId="2B2D4AC5" w14:textId="77777777" w:rsidTr="0052607D">
        <w:trPr>
          <w:tblHeader/>
        </w:trPr>
        <w:tc>
          <w:tcPr>
            <w:tcW w:w="4180" w:type="dxa"/>
            <w:shd w:val="clear" w:color="auto" w:fill="D9D9D9" w:themeFill="background1" w:themeFillShade="D9"/>
          </w:tcPr>
          <w:p w14:paraId="319BC5B4" w14:textId="77777777" w:rsidR="0052607D" w:rsidRPr="00476DC0" w:rsidRDefault="0052607D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3FFC5206" w14:textId="07E6242D" w:rsidR="0052607D" w:rsidRPr="00476DC0" w:rsidRDefault="0052607D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 Desirable</w:t>
            </w:r>
            <w:r>
              <w:rPr>
                <w:rFonts w:ascii="Calibri" w:hAnsi="Calibri"/>
              </w:rPr>
              <w:t xml:space="preserve"> Grade 6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60C894E6" w14:textId="24633C73" w:rsidR="0052607D" w:rsidRDefault="0052607D" w:rsidP="00FE738A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 Desirable</w:t>
            </w:r>
            <w:r>
              <w:rPr>
                <w:rFonts w:ascii="Calibri" w:hAnsi="Calibri"/>
              </w:rPr>
              <w:t xml:space="preserve"> Grade 7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DE37C88" w14:textId="4FCC042A" w:rsidR="0052607D" w:rsidRPr="00476DC0" w:rsidRDefault="0052607D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52607D" w:rsidRPr="00476DC0" w14:paraId="3EDD5C79" w14:textId="77777777" w:rsidTr="0052607D">
        <w:tc>
          <w:tcPr>
            <w:tcW w:w="4180" w:type="dxa"/>
          </w:tcPr>
          <w:p w14:paraId="039A277C" w14:textId="1C53C9EE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Previous research experience in theoretical analysis of statistical estimators (ideally in high dimensions)</w:t>
            </w:r>
          </w:p>
        </w:tc>
        <w:tc>
          <w:tcPr>
            <w:tcW w:w="1206" w:type="dxa"/>
          </w:tcPr>
          <w:p w14:paraId="4BE97133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039C0CA1" w14:textId="50E33AA9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55A8915C" w14:textId="0A052D00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52607D" w:rsidRPr="00476DC0" w14:paraId="2896EB9F" w14:textId="77777777" w:rsidTr="0052607D">
        <w:tc>
          <w:tcPr>
            <w:tcW w:w="4180" w:type="dxa"/>
          </w:tcPr>
          <w:p w14:paraId="4D3176EE" w14:textId="6E7A20CB" w:rsidR="0052607D" w:rsidRPr="00476DC0" w:rsidRDefault="0052607D" w:rsidP="0052607D">
            <w:pPr>
              <w:rPr>
                <w:rFonts w:ascii="Calibri" w:hAnsi="Calibri"/>
              </w:rPr>
            </w:pPr>
            <w:r>
              <w:t>A PhD (completed or close to completion) in Operational Research, Statistics</w:t>
            </w:r>
            <w:r w:rsidR="00B94620">
              <w:t>, Applied Mathematics, Industrial Engineering</w:t>
            </w:r>
            <w:r>
              <w:t xml:space="preserve"> or a related discipline</w:t>
            </w:r>
          </w:p>
        </w:tc>
        <w:tc>
          <w:tcPr>
            <w:tcW w:w="1206" w:type="dxa"/>
          </w:tcPr>
          <w:p w14:paraId="7DAC74A7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6E233E71" w14:textId="384E50B1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5C0435F5" w14:textId="149D35BD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52607D" w:rsidRPr="00476DC0" w14:paraId="4104EEFA" w14:textId="77777777" w:rsidTr="0052607D">
        <w:tc>
          <w:tcPr>
            <w:tcW w:w="4180" w:type="dxa"/>
          </w:tcPr>
          <w:p w14:paraId="40D9F0A7" w14:textId="77777777" w:rsidR="0052607D" w:rsidRPr="00476DC0" w:rsidRDefault="0052607D" w:rsidP="0052607D">
            <w:pPr>
              <w:rPr>
                <w:rFonts w:ascii="Calibri" w:hAnsi="Calibri"/>
              </w:rPr>
            </w:pPr>
            <w:r>
              <w:t>Publications record appropriate to stage of career including first author research publications in peer-reviewed journals</w:t>
            </w:r>
          </w:p>
        </w:tc>
        <w:tc>
          <w:tcPr>
            <w:tcW w:w="1206" w:type="dxa"/>
          </w:tcPr>
          <w:p w14:paraId="03F211DC" w14:textId="7461B4A1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634" w:type="dxa"/>
          </w:tcPr>
          <w:p w14:paraId="25414330" w14:textId="2F7A7456" w:rsidR="0052607D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78A3DA91" w14:textId="591F6A63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52607D" w:rsidRPr="00476DC0" w14:paraId="1231D7AB" w14:textId="77777777" w:rsidTr="0052607D">
        <w:tc>
          <w:tcPr>
            <w:tcW w:w="4180" w:type="dxa"/>
          </w:tcPr>
          <w:p w14:paraId="7550C1DC" w14:textId="51B5C5BE" w:rsidR="0052607D" w:rsidRPr="00476DC0" w:rsidRDefault="0052607D" w:rsidP="0052607D">
            <w:pPr>
              <w:rPr>
                <w:rFonts w:ascii="Calibri" w:hAnsi="Calibri"/>
              </w:rPr>
            </w:pPr>
            <w:r>
              <w:t xml:space="preserve">Effective computer programming skills, ideally in Python, and software maintenance tools, such as GitHub </w:t>
            </w:r>
          </w:p>
        </w:tc>
        <w:tc>
          <w:tcPr>
            <w:tcW w:w="1206" w:type="dxa"/>
          </w:tcPr>
          <w:p w14:paraId="362A1B58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564BB440" w14:textId="07CDDF83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0867D3B7" w14:textId="3BF70F4E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52607D" w:rsidRPr="00476DC0" w14:paraId="774C0C72" w14:textId="77777777" w:rsidTr="0052607D">
        <w:tc>
          <w:tcPr>
            <w:tcW w:w="4180" w:type="dxa"/>
          </w:tcPr>
          <w:p w14:paraId="76AAA12E" w14:textId="04335F51" w:rsidR="0052607D" w:rsidRDefault="0052607D" w:rsidP="0052607D">
            <w:r>
              <w:t>To convey an appropriate rationale and interest in applying for this particular post</w:t>
            </w:r>
          </w:p>
        </w:tc>
        <w:tc>
          <w:tcPr>
            <w:tcW w:w="1206" w:type="dxa"/>
          </w:tcPr>
          <w:p w14:paraId="0AF65D0C" w14:textId="41DC4B84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381B077C" w14:textId="00045705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285C483D" w14:textId="314ED3AB" w:rsidR="0052607D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52607D" w:rsidRPr="00476DC0" w14:paraId="74E969D3" w14:textId="77777777" w:rsidTr="0052607D">
        <w:tc>
          <w:tcPr>
            <w:tcW w:w="4180" w:type="dxa"/>
          </w:tcPr>
          <w:p w14:paraId="44275A1B" w14:textId="454913C3" w:rsidR="0052607D" w:rsidRPr="00476DC0" w:rsidRDefault="0052607D" w:rsidP="0052607D">
            <w:pPr>
              <w:rPr>
                <w:rFonts w:ascii="Calibri" w:hAnsi="Calibri"/>
              </w:rPr>
            </w:pPr>
            <w:r w:rsidRPr="00424078">
              <w:t>Good verbal and written communication skills</w:t>
            </w:r>
            <w:r w:rsidR="00236657">
              <w:t>, in English,</w:t>
            </w:r>
            <w:r w:rsidRPr="00424078">
              <w:t xml:space="preserve"> including the ability to present information in an accurate and appropriate format</w:t>
            </w:r>
          </w:p>
        </w:tc>
        <w:tc>
          <w:tcPr>
            <w:tcW w:w="1206" w:type="dxa"/>
          </w:tcPr>
          <w:p w14:paraId="34B8A85C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5A7C6932" w14:textId="418B17A9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2B1F9023" w14:textId="2BAB5A2B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 / Interview</w:t>
            </w:r>
          </w:p>
        </w:tc>
      </w:tr>
      <w:tr w:rsidR="0052607D" w:rsidRPr="00476DC0" w14:paraId="09AE3852" w14:textId="77777777" w:rsidTr="0052607D">
        <w:tc>
          <w:tcPr>
            <w:tcW w:w="4180" w:type="dxa"/>
          </w:tcPr>
          <w:p w14:paraId="72D4CA13" w14:textId="606B9923" w:rsidR="0052607D" w:rsidRDefault="0052607D" w:rsidP="0052607D">
            <w:r w:rsidRPr="00424078">
              <w:t>Effective interpersonal skills including evidence of working collaboratively within a team</w:t>
            </w:r>
          </w:p>
        </w:tc>
        <w:tc>
          <w:tcPr>
            <w:tcW w:w="1206" w:type="dxa"/>
          </w:tcPr>
          <w:p w14:paraId="6859381B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634" w:type="dxa"/>
          </w:tcPr>
          <w:p w14:paraId="34E207F2" w14:textId="101774C2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996" w:type="dxa"/>
          </w:tcPr>
          <w:p w14:paraId="41CA51BB" w14:textId="71DC8B89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52607D" w:rsidRPr="00476DC0" w14:paraId="45350E24" w14:textId="77777777" w:rsidTr="0052607D">
        <w:tc>
          <w:tcPr>
            <w:tcW w:w="4180" w:type="dxa"/>
          </w:tcPr>
          <w:p w14:paraId="13A116DB" w14:textId="2C5DB838" w:rsidR="0052607D" w:rsidRDefault="0052607D" w:rsidP="0052607D">
            <w:r>
              <w:t>Experience of applying non-linear optimisation techniques such as Bayesian Optimisation</w:t>
            </w:r>
          </w:p>
        </w:tc>
        <w:tc>
          <w:tcPr>
            <w:tcW w:w="1206" w:type="dxa"/>
          </w:tcPr>
          <w:p w14:paraId="25F67D6B" w14:textId="77777777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634" w:type="dxa"/>
          </w:tcPr>
          <w:p w14:paraId="64CC3BF4" w14:textId="6EE6E6F4" w:rsidR="0052607D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996" w:type="dxa"/>
          </w:tcPr>
          <w:p w14:paraId="7C362BA3" w14:textId="5E57AE72" w:rsidR="0052607D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52607D" w:rsidRPr="00476DC0" w14:paraId="628E78F2" w14:textId="77777777" w:rsidTr="0052607D">
        <w:tc>
          <w:tcPr>
            <w:tcW w:w="4180" w:type="dxa"/>
          </w:tcPr>
          <w:p w14:paraId="1F6C53B8" w14:textId="274AB959" w:rsidR="0052607D" w:rsidRPr="00476DC0" w:rsidRDefault="0052607D" w:rsidP="0052607D">
            <w:pPr>
              <w:rPr>
                <w:rFonts w:ascii="Calibri" w:hAnsi="Calibri"/>
              </w:rPr>
            </w:pPr>
            <w:r>
              <w:t xml:space="preserve">Experience working with Machine Learning models </w:t>
            </w:r>
          </w:p>
        </w:tc>
        <w:tc>
          <w:tcPr>
            <w:tcW w:w="1206" w:type="dxa"/>
          </w:tcPr>
          <w:p w14:paraId="19D48F1D" w14:textId="77777777" w:rsidR="0052607D" w:rsidRPr="00476DC0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1634" w:type="dxa"/>
          </w:tcPr>
          <w:p w14:paraId="47751EC8" w14:textId="2B370C7D" w:rsidR="0052607D" w:rsidRDefault="0052607D" w:rsidP="0052607D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1996" w:type="dxa"/>
          </w:tcPr>
          <w:p w14:paraId="0A831A23" w14:textId="0A24F91A" w:rsidR="0052607D" w:rsidRPr="00476DC0" w:rsidRDefault="0052607D" w:rsidP="00526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52607D" w:rsidRPr="00476DC0" w14:paraId="0C473B87" w14:textId="77777777" w:rsidTr="0052607D">
        <w:tc>
          <w:tcPr>
            <w:tcW w:w="4180" w:type="dxa"/>
          </w:tcPr>
          <w:p w14:paraId="3D6C18DF" w14:textId="09FADF64" w:rsidR="0052607D" w:rsidRDefault="0052607D" w:rsidP="0052607D">
            <w:r w:rsidRPr="00030AE8">
              <w:t>Proven communication skills with non-specialist audiences</w:t>
            </w:r>
          </w:p>
        </w:tc>
        <w:tc>
          <w:tcPr>
            <w:tcW w:w="1206" w:type="dxa"/>
          </w:tcPr>
          <w:p w14:paraId="7702E52C" w14:textId="7858A65D" w:rsidR="0052607D" w:rsidRPr="00476DC0" w:rsidRDefault="0052607D" w:rsidP="0052607D">
            <w:pPr>
              <w:rPr>
                <w:rFonts w:ascii="Calibri" w:hAnsi="Calibri"/>
              </w:rPr>
            </w:pPr>
            <w:r w:rsidRPr="00030AE8">
              <w:rPr>
                <w:rFonts w:ascii="Calibri" w:hAnsi="Calibri"/>
              </w:rPr>
              <w:t>Desirable</w:t>
            </w:r>
          </w:p>
        </w:tc>
        <w:tc>
          <w:tcPr>
            <w:tcW w:w="1634" w:type="dxa"/>
          </w:tcPr>
          <w:p w14:paraId="451EB1BC" w14:textId="7BF32FF9" w:rsidR="0052607D" w:rsidRDefault="0052607D" w:rsidP="0052607D">
            <w:pPr>
              <w:rPr>
                <w:rFonts w:ascii="Calibri" w:hAnsi="Calibri"/>
              </w:rPr>
            </w:pPr>
            <w:r w:rsidRPr="00030AE8">
              <w:rPr>
                <w:rFonts w:ascii="Calibri" w:hAnsi="Calibri"/>
              </w:rPr>
              <w:t>Desirable</w:t>
            </w:r>
          </w:p>
        </w:tc>
        <w:tc>
          <w:tcPr>
            <w:tcW w:w="1996" w:type="dxa"/>
          </w:tcPr>
          <w:p w14:paraId="459550BD" w14:textId="635B7E18" w:rsidR="0052607D" w:rsidRDefault="0052607D" w:rsidP="0052607D">
            <w:pPr>
              <w:rPr>
                <w:rFonts w:ascii="Calibri" w:hAnsi="Calibri"/>
              </w:rPr>
            </w:pPr>
            <w:r w:rsidRPr="00030AE8">
              <w:rPr>
                <w:rFonts w:ascii="Calibri" w:hAnsi="Calibri"/>
              </w:rPr>
              <w:t>Interview</w:t>
            </w:r>
          </w:p>
        </w:tc>
      </w:tr>
    </w:tbl>
    <w:p w14:paraId="0EC2B9A7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5F58F80F" w14:textId="10B72AA7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1084625B" w14:textId="77777777" w:rsidR="0052607D" w:rsidRPr="00476DC0" w:rsidRDefault="00FE738A" w:rsidP="0052607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>Will be “scored” as part of the shortlisting process.</w:t>
      </w:r>
      <w:r w:rsidR="006B067A">
        <w:rPr>
          <w:rFonts w:ascii="Calibri" w:hAnsi="Calibri"/>
        </w:rPr>
        <w:t xml:space="preserve"> </w:t>
      </w:r>
    </w:p>
    <w:p w14:paraId="438CDAEA" w14:textId="4B58A1BD" w:rsidR="00FE1667" w:rsidRPr="0052607D" w:rsidRDefault="0052607D" w:rsidP="0052607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</w:t>
      </w:r>
      <w:r w:rsidRPr="0052607D">
        <w:rPr>
          <w:rFonts w:ascii="Calibri" w:hAnsi="Calibri"/>
        </w:rPr>
        <w:t xml:space="preserve">This should include examples that provide evidence of your </w:t>
      </w:r>
      <w:r w:rsidRPr="0052607D">
        <w:rPr>
          <w:rFonts w:ascii="Calibri" w:hAnsi="Calibri"/>
        </w:rPr>
        <w:lastRenderedPageBreak/>
        <w:t>experience and expertise. Aim for one paragraph per criteria (~50-200 words).</w:t>
      </w:r>
      <w:r>
        <w:rPr>
          <w:rFonts w:ascii="Calibri" w:hAnsi="Calibri"/>
        </w:rPr>
        <w:t xml:space="preserve"> The response will be “scored” as part of the shortlisting process. </w:t>
      </w:r>
    </w:p>
    <w:p w14:paraId="0DB71775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 w:rsidR="006B067A"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440B8BD1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3013">
    <w:abstractNumId w:val="1"/>
  </w:num>
  <w:num w:numId="2" w16cid:durableId="1314485773">
    <w:abstractNumId w:val="3"/>
  </w:num>
  <w:num w:numId="3" w16cid:durableId="1261373353">
    <w:abstractNumId w:val="0"/>
  </w:num>
  <w:num w:numId="4" w16cid:durableId="1222911052">
    <w:abstractNumId w:val="1"/>
  </w:num>
  <w:num w:numId="5" w16cid:durableId="636689833">
    <w:abstractNumId w:val="5"/>
  </w:num>
  <w:num w:numId="6" w16cid:durableId="499197725">
    <w:abstractNumId w:val="2"/>
  </w:num>
  <w:num w:numId="7" w16cid:durableId="1202941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1757D"/>
    <w:rsid w:val="00025DA3"/>
    <w:rsid w:val="00050887"/>
    <w:rsid w:val="00091BDA"/>
    <w:rsid w:val="000A277B"/>
    <w:rsid w:val="000F1806"/>
    <w:rsid w:val="001066BC"/>
    <w:rsid w:val="00166D54"/>
    <w:rsid w:val="00167942"/>
    <w:rsid w:val="00192CCD"/>
    <w:rsid w:val="001A122A"/>
    <w:rsid w:val="00200ADF"/>
    <w:rsid w:val="0020365A"/>
    <w:rsid w:val="00226551"/>
    <w:rsid w:val="00236657"/>
    <w:rsid w:val="002618FA"/>
    <w:rsid w:val="00280B8F"/>
    <w:rsid w:val="002D4FE4"/>
    <w:rsid w:val="00303448"/>
    <w:rsid w:val="00332683"/>
    <w:rsid w:val="00335CA5"/>
    <w:rsid w:val="0034674F"/>
    <w:rsid w:val="003800EE"/>
    <w:rsid w:val="003C1F9A"/>
    <w:rsid w:val="003F7202"/>
    <w:rsid w:val="0041398C"/>
    <w:rsid w:val="00424078"/>
    <w:rsid w:val="00436B48"/>
    <w:rsid w:val="00474201"/>
    <w:rsid w:val="00476DC0"/>
    <w:rsid w:val="004A6E79"/>
    <w:rsid w:val="004E5C94"/>
    <w:rsid w:val="004F2814"/>
    <w:rsid w:val="0052607D"/>
    <w:rsid w:val="00526287"/>
    <w:rsid w:val="00552BE4"/>
    <w:rsid w:val="00583835"/>
    <w:rsid w:val="005C6E3C"/>
    <w:rsid w:val="005E580D"/>
    <w:rsid w:val="005F1FE9"/>
    <w:rsid w:val="006325DB"/>
    <w:rsid w:val="00650D04"/>
    <w:rsid w:val="006B067A"/>
    <w:rsid w:val="006D5DA2"/>
    <w:rsid w:val="0070474F"/>
    <w:rsid w:val="00774E4F"/>
    <w:rsid w:val="007C4F4C"/>
    <w:rsid w:val="00802839"/>
    <w:rsid w:val="008164DB"/>
    <w:rsid w:val="00823168"/>
    <w:rsid w:val="00855C3E"/>
    <w:rsid w:val="008D1897"/>
    <w:rsid w:val="00931257"/>
    <w:rsid w:val="00934E12"/>
    <w:rsid w:val="00946C4C"/>
    <w:rsid w:val="00966D60"/>
    <w:rsid w:val="00A04F01"/>
    <w:rsid w:val="00A27C0E"/>
    <w:rsid w:val="00B301C2"/>
    <w:rsid w:val="00B37C60"/>
    <w:rsid w:val="00B73414"/>
    <w:rsid w:val="00B750AB"/>
    <w:rsid w:val="00B75B76"/>
    <w:rsid w:val="00B94620"/>
    <w:rsid w:val="00BA0536"/>
    <w:rsid w:val="00BA7567"/>
    <w:rsid w:val="00BD1812"/>
    <w:rsid w:val="00BD619B"/>
    <w:rsid w:val="00BE7B25"/>
    <w:rsid w:val="00BF0890"/>
    <w:rsid w:val="00C3394C"/>
    <w:rsid w:val="00C37B6D"/>
    <w:rsid w:val="00C87EC0"/>
    <w:rsid w:val="00D03247"/>
    <w:rsid w:val="00D056F3"/>
    <w:rsid w:val="00D4031A"/>
    <w:rsid w:val="00D4772E"/>
    <w:rsid w:val="00D80617"/>
    <w:rsid w:val="00DA7107"/>
    <w:rsid w:val="00E43934"/>
    <w:rsid w:val="00E46F24"/>
    <w:rsid w:val="00E53680"/>
    <w:rsid w:val="00E706F5"/>
    <w:rsid w:val="00E85F74"/>
    <w:rsid w:val="00EB1245"/>
    <w:rsid w:val="00EC4EE8"/>
    <w:rsid w:val="00EC5C87"/>
    <w:rsid w:val="00EF127F"/>
    <w:rsid w:val="00EF1899"/>
    <w:rsid w:val="00F05B0C"/>
    <w:rsid w:val="00F133B5"/>
    <w:rsid w:val="00F15AB3"/>
    <w:rsid w:val="00F17909"/>
    <w:rsid w:val="00F22EFA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F6C0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3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Rhodes-Leader, Luke</cp:lastModifiedBy>
  <cp:revision>7</cp:revision>
  <cp:lastPrinted>2009-11-18T14:17:00Z</cp:lastPrinted>
  <dcterms:created xsi:type="dcterms:W3CDTF">2018-11-23T11:58:00Z</dcterms:created>
  <dcterms:modified xsi:type="dcterms:W3CDTF">2025-09-19T09:30:00Z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