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9961B" w14:textId="77777777" w:rsidR="006B13BE" w:rsidRPr="006842E0" w:rsidRDefault="00504F82">
      <w:pPr>
        <w:tabs>
          <w:tab w:val="center" w:pos="2489"/>
          <w:tab w:val="right" w:pos="10519"/>
        </w:tabs>
        <w:spacing w:after="0" w:line="259" w:lineRule="auto"/>
        <w:ind w:left="0" w:right="0" w:firstLine="0"/>
        <w:jc w:val="left"/>
        <w:rPr>
          <w:rFonts w:ascii="Arial" w:hAnsi="Arial" w:cs="Arial"/>
        </w:rPr>
      </w:pPr>
      <w:r w:rsidRPr="006842E0">
        <w:rPr>
          <w:rFonts w:ascii="Arial" w:hAnsi="Arial" w:cs="Arial"/>
          <w:b w:val="0"/>
        </w:rPr>
        <w:tab/>
      </w:r>
      <w:r w:rsidRPr="006842E0">
        <w:rPr>
          <w:rFonts w:ascii="Arial" w:hAnsi="Arial" w:cs="Arial"/>
          <w:noProof/>
        </w:rPr>
        <w:drawing>
          <wp:inline distT="0" distB="0" distL="0" distR="0" wp14:anchorId="413AF46A" wp14:editId="0DBF667F">
            <wp:extent cx="2825750" cy="80581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2825750" cy="805815"/>
                    </a:xfrm>
                    <a:prstGeom prst="rect">
                      <a:avLst/>
                    </a:prstGeom>
                  </pic:spPr>
                </pic:pic>
              </a:graphicData>
            </a:graphic>
          </wp:inline>
        </w:drawing>
      </w:r>
      <w:r w:rsidRPr="006842E0">
        <w:rPr>
          <w:rFonts w:ascii="Arial" w:hAnsi="Arial" w:cs="Arial"/>
          <w:b w:val="0"/>
        </w:rPr>
        <w:tab/>
      </w:r>
      <w:r w:rsidRPr="006842E0">
        <w:rPr>
          <w:rFonts w:ascii="Arial" w:hAnsi="Arial" w:cs="Arial"/>
          <w:noProof/>
        </w:rPr>
        <w:drawing>
          <wp:inline distT="0" distB="0" distL="0" distR="0" wp14:anchorId="02CBBD67" wp14:editId="5D2DD2C9">
            <wp:extent cx="2275384" cy="715645"/>
            <wp:effectExtent l="0" t="0" r="0" b="0"/>
            <wp:docPr id="175" name="Picture 175"/>
            <wp:cNvGraphicFramePr/>
            <a:graphic xmlns:a="http://schemas.openxmlformats.org/drawingml/2006/main">
              <a:graphicData uri="http://schemas.openxmlformats.org/drawingml/2006/picture">
                <pic:pic xmlns:pic="http://schemas.openxmlformats.org/drawingml/2006/picture">
                  <pic:nvPicPr>
                    <pic:cNvPr id="175" name="Picture 175"/>
                    <pic:cNvPicPr/>
                  </pic:nvPicPr>
                  <pic:blipFill>
                    <a:blip r:embed="rId9"/>
                    <a:stretch>
                      <a:fillRect/>
                    </a:stretch>
                  </pic:blipFill>
                  <pic:spPr>
                    <a:xfrm>
                      <a:off x="0" y="0"/>
                      <a:ext cx="2275384" cy="715645"/>
                    </a:xfrm>
                    <a:prstGeom prst="rect">
                      <a:avLst/>
                    </a:prstGeom>
                  </pic:spPr>
                </pic:pic>
              </a:graphicData>
            </a:graphic>
          </wp:inline>
        </w:drawing>
      </w:r>
      <w:r w:rsidRPr="006842E0">
        <w:rPr>
          <w:rFonts w:ascii="Arial" w:hAnsi="Arial" w:cs="Arial"/>
          <w:b w:val="0"/>
        </w:rPr>
        <w:t xml:space="preserve"> </w:t>
      </w:r>
    </w:p>
    <w:p w14:paraId="2740685F" w14:textId="77777777" w:rsidR="006B13BE" w:rsidRPr="006842E0" w:rsidRDefault="00504F82">
      <w:pPr>
        <w:spacing w:after="0" w:line="259" w:lineRule="auto"/>
        <w:ind w:left="0" w:right="0" w:firstLine="0"/>
        <w:jc w:val="left"/>
        <w:rPr>
          <w:rFonts w:ascii="Arial" w:hAnsi="Arial" w:cs="Arial"/>
        </w:rPr>
      </w:pPr>
      <w:r w:rsidRPr="006842E0">
        <w:rPr>
          <w:rFonts w:ascii="Arial" w:hAnsi="Arial" w:cs="Arial"/>
          <w:b w:val="0"/>
        </w:rPr>
        <w:t xml:space="preserve"> </w:t>
      </w:r>
    </w:p>
    <w:p w14:paraId="6CF0C0D4" w14:textId="77777777" w:rsidR="006B13BE" w:rsidRPr="006842E0" w:rsidRDefault="00504F82">
      <w:pPr>
        <w:ind w:left="3079" w:right="3117"/>
        <w:rPr>
          <w:rFonts w:ascii="Arial" w:hAnsi="Arial" w:cs="Arial"/>
        </w:rPr>
      </w:pPr>
      <w:r w:rsidRPr="006842E0">
        <w:rPr>
          <w:rFonts w:ascii="Arial" w:hAnsi="Arial" w:cs="Arial"/>
        </w:rPr>
        <w:t xml:space="preserve">JOB DESCRIPTION </w:t>
      </w:r>
    </w:p>
    <w:p w14:paraId="7D2E9B6B" w14:textId="77777777" w:rsidR="00EE031A" w:rsidRPr="006842E0" w:rsidRDefault="00504F82" w:rsidP="00EE031A">
      <w:pPr>
        <w:ind w:left="3079" w:right="3071"/>
        <w:rPr>
          <w:rFonts w:ascii="Arial" w:hAnsi="Arial" w:cs="Arial"/>
          <w:b w:val="0"/>
        </w:rPr>
      </w:pPr>
      <w:r w:rsidRPr="006842E0">
        <w:rPr>
          <w:rFonts w:ascii="Arial" w:hAnsi="Arial" w:cs="Arial"/>
        </w:rPr>
        <w:t>Policy Adviser</w:t>
      </w:r>
      <w:r w:rsidRPr="006842E0">
        <w:rPr>
          <w:rFonts w:ascii="Arial" w:hAnsi="Arial" w:cs="Arial"/>
          <w:b w:val="0"/>
        </w:rPr>
        <w:t xml:space="preserve"> </w:t>
      </w:r>
      <w:r w:rsidR="00861035" w:rsidRPr="006842E0">
        <w:rPr>
          <w:rFonts w:ascii="Arial" w:hAnsi="Arial" w:cs="Arial"/>
        </w:rPr>
        <w:t>at</w:t>
      </w:r>
      <w:r w:rsidRPr="006842E0">
        <w:rPr>
          <w:rFonts w:ascii="Arial" w:hAnsi="Arial" w:cs="Arial"/>
        </w:rPr>
        <w:t xml:space="preserve"> the Work Foundation</w:t>
      </w:r>
      <w:r w:rsidR="00EE031A" w:rsidRPr="006842E0">
        <w:rPr>
          <w:rFonts w:ascii="Arial" w:hAnsi="Arial" w:cs="Arial"/>
        </w:rPr>
        <w:t xml:space="preserve"> (maternity cover)</w:t>
      </w:r>
    </w:p>
    <w:p w14:paraId="6B226752" w14:textId="13D212F9" w:rsidR="006B13BE" w:rsidRPr="006842E0" w:rsidRDefault="00504F82" w:rsidP="00EE031A">
      <w:pPr>
        <w:ind w:left="3079" w:right="3071"/>
        <w:rPr>
          <w:rFonts w:ascii="Arial" w:hAnsi="Arial" w:cs="Arial"/>
        </w:rPr>
      </w:pPr>
      <w:r w:rsidRPr="006842E0">
        <w:rPr>
          <w:rFonts w:ascii="Arial" w:hAnsi="Arial" w:cs="Arial"/>
        </w:rPr>
        <w:t>Vacancy Ref:</w:t>
      </w:r>
    </w:p>
    <w:p w14:paraId="21E29A9E" w14:textId="77777777" w:rsidR="006B13BE" w:rsidRPr="006842E0" w:rsidRDefault="00504F82">
      <w:pPr>
        <w:spacing w:after="0" w:line="259" w:lineRule="auto"/>
        <w:ind w:left="0" w:right="0" w:firstLine="0"/>
        <w:jc w:val="left"/>
        <w:rPr>
          <w:rFonts w:ascii="Arial" w:hAnsi="Arial" w:cs="Arial"/>
        </w:rPr>
      </w:pPr>
      <w:r w:rsidRPr="006842E0">
        <w:rPr>
          <w:rFonts w:ascii="Arial" w:hAnsi="Arial" w:cs="Arial"/>
          <w:b w:val="0"/>
        </w:rPr>
        <w:t xml:space="preserve"> </w:t>
      </w:r>
    </w:p>
    <w:tbl>
      <w:tblPr>
        <w:tblStyle w:val="TableGrid"/>
        <w:tblW w:w="10459" w:type="dxa"/>
        <w:tblInd w:w="5" w:type="dxa"/>
        <w:tblCellMar>
          <w:top w:w="48" w:type="dxa"/>
          <w:left w:w="107" w:type="dxa"/>
          <w:right w:w="56" w:type="dxa"/>
        </w:tblCellMar>
        <w:tblLook w:val="04A0" w:firstRow="1" w:lastRow="0" w:firstColumn="1" w:lastColumn="0" w:noHBand="0" w:noVBand="1"/>
      </w:tblPr>
      <w:tblGrid>
        <w:gridCol w:w="7243"/>
        <w:gridCol w:w="3216"/>
      </w:tblGrid>
      <w:tr w:rsidR="006B13BE" w:rsidRPr="006842E0" w14:paraId="17B35715" w14:textId="77777777">
        <w:trPr>
          <w:trHeight w:val="281"/>
        </w:trPr>
        <w:tc>
          <w:tcPr>
            <w:tcW w:w="7243" w:type="dxa"/>
            <w:tcBorders>
              <w:top w:val="single" w:sz="4" w:space="0" w:color="000000"/>
              <w:left w:val="single" w:sz="4" w:space="0" w:color="000000"/>
              <w:bottom w:val="single" w:sz="4" w:space="0" w:color="000000"/>
              <w:right w:val="single" w:sz="4" w:space="0" w:color="000000"/>
            </w:tcBorders>
          </w:tcPr>
          <w:p w14:paraId="0D52738C" w14:textId="77777777" w:rsidR="006B13BE" w:rsidRPr="006842E0" w:rsidRDefault="00504F82">
            <w:pPr>
              <w:spacing w:after="0" w:line="259" w:lineRule="auto"/>
              <w:ind w:left="1" w:right="0" w:firstLine="0"/>
              <w:jc w:val="left"/>
              <w:rPr>
                <w:rFonts w:ascii="Arial" w:hAnsi="Arial" w:cs="Arial"/>
              </w:rPr>
            </w:pPr>
            <w:r w:rsidRPr="006842E0">
              <w:rPr>
                <w:rFonts w:ascii="Arial" w:hAnsi="Arial" w:cs="Arial"/>
              </w:rPr>
              <w:t xml:space="preserve">Job Title: </w:t>
            </w:r>
            <w:r w:rsidRPr="006842E0">
              <w:rPr>
                <w:rFonts w:ascii="Arial" w:hAnsi="Arial" w:cs="Arial"/>
                <w:b w:val="0"/>
              </w:rPr>
              <w:t xml:space="preserve">Policy Adviser </w:t>
            </w:r>
            <w:r w:rsidR="00861035" w:rsidRPr="006842E0">
              <w:rPr>
                <w:rFonts w:ascii="Arial" w:hAnsi="Arial" w:cs="Arial"/>
                <w:b w:val="0"/>
              </w:rPr>
              <w:t xml:space="preserve">at </w:t>
            </w:r>
            <w:r w:rsidRPr="006842E0">
              <w:rPr>
                <w:rFonts w:ascii="Arial" w:hAnsi="Arial" w:cs="Arial"/>
                <w:b w:val="0"/>
              </w:rPr>
              <w:t xml:space="preserve">the Work Foundation </w:t>
            </w:r>
          </w:p>
        </w:tc>
        <w:tc>
          <w:tcPr>
            <w:tcW w:w="3216" w:type="dxa"/>
            <w:tcBorders>
              <w:top w:val="single" w:sz="4" w:space="0" w:color="000000"/>
              <w:left w:val="single" w:sz="4" w:space="0" w:color="000000"/>
              <w:bottom w:val="single" w:sz="4" w:space="0" w:color="000000"/>
              <w:right w:val="single" w:sz="4" w:space="0" w:color="000000"/>
            </w:tcBorders>
          </w:tcPr>
          <w:p w14:paraId="2F2774AA" w14:textId="77777777" w:rsidR="006B13BE" w:rsidRPr="006842E0" w:rsidRDefault="00504F82">
            <w:pPr>
              <w:spacing w:after="0" w:line="259" w:lineRule="auto"/>
              <w:ind w:left="1" w:right="0" w:firstLine="0"/>
              <w:jc w:val="left"/>
              <w:rPr>
                <w:rFonts w:ascii="Arial" w:hAnsi="Arial" w:cs="Arial"/>
              </w:rPr>
            </w:pPr>
            <w:r w:rsidRPr="006842E0">
              <w:rPr>
                <w:rFonts w:ascii="Arial" w:hAnsi="Arial" w:cs="Arial"/>
              </w:rPr>
              <w:t>Present Grade:</w:t>
            </w:r>
            <w:r w:rsidRPr="006842E0">
              <w:rPr>
                <w:rFonts w:ascii="Arial" w:hAnsi="Arial" w:cs="Arial"/>
                <w:b w:val="0"/>
              </w:rPr>
              <w:t xml:space="preserve"> G7 </w:t>
            </w:r>
          </w:p>
        </w:tc>
      </w:tr>
      <w:tr w:rsidR="006B13BE" w:rsidRPr="006842E0" w14:paraId="35D0E475" w14:textId="77777777">
        <w:trPr>
          <w:trHeight w:val="475"/>
        </w:trPr>
        <w:tc>
          <w:tcPr>
            <w:tcW w:w="10459" w:type="dxa"/>
            <w:gridSpan w:val="2"/>
            <w:tcBorders>
              <w:top w:val="single" w:sz="4" w:space="0" w:color="000000"/>
              <w:left w:val="single" w:sz="4" w:space="0" w:color="000000"/>
              <w:bottom w:val="single" w:sz="4" w:space="0" w:color="000000"/>
              <w:right w:val="single" w:sz="4" w:space="0" w:color="000000"/>
            </w:tcBorders>
            <w:vAlign w:val="center"/>
          </w:tcPr>
          <w:p w14:paraId="56207261" w14:textId="77777777" w:rsidR="006B13BE" w:rsidRPr="006842E0" w:rsidRDefault="00504F82">
            <w:pPr>
              <w:tabs>
                <w:tab w:val="center" w:pos="5091"/>
              </w:tabs>
              <w:spacing w:after="0" w:line="259" w:lineRule="auto"/>
              <w:ind w:left="0" w:right="0" w:firstLine="0"/>
              <w:jc w:val="left"/>
              <w:rPr>
                <w:rFonts w:ascii="Arial" w:hAnsi="Arial" w:cs="Arial"/>
              </w:rPr>
            </w:pPr>
            <w:r w:rsidRPr="006842E0">
              <w:rPr>
                <w:rFonts w:ascii="Arial" w:hAnsi="Arial" w:cs="Arial"/>
              </w:rPr>
              <w:t>Department/College:</w:t>
            </w:r>
            <w:r w:rsidRPr="006842E0">
              <w:rPr>
                <w:rFonts w:ascii="Arial" w:hAnsi="Arial" w:cs="Arial"/>
                <w:b w:val="0"/>
              </w:rPr>
              <w:t xml:space="preserve"> </w:t>
            </w:r>
            <w:r w:rsidRPr="006842E0">
              <w:rPr>
                <w:rFonts w:ascii="Arial" w:hAnsi="Arial" w:cs="Arial"/>
                <w:b w:val="0"/>
              </w:rPr>
              <w:tab/>
              <w:t xml:space="preserve">The Work Foundation – Lancaster University Management School </w:t>
            </w:r>
          </w:p>
        </w:tc>
      </w:tr>
      <w:tr w:rsidR="006B13BE" w:rsidRPr="006842E0" w14:paraId="09EA6378" w14:textId="77777777">
        <w:trPr>
          <w:trHeight w:val="278"/>
        </w:trPr>
        <w:tc>
          <w:tcPr>
            <w:tcW w:w="10459" w:type="dxa"/>
            <w:gridSpan w:val="2"/>
            <w:tcBorders>
              <w:top w:val="single" w:sz="4" w:space="0" w:color="000000"/>
              <w:left w:val="single" w:sz="4" w:space="0" w:color="000000"/>
              <w:bottom w:val="single" w:sz="4" w:space="0" w:color="000000"/>
              <w:right w:val="single" w:sz="4" w:space="0" w:color="000000"/>
            </w:tcBorders>
          </w:tcPr>
          <w:p w14:paraId="29D92197" w14:textId="77777777" w:rsidR="006B13BE" w:rsidRPr="006842E0" w:rsidRDefault="00504F82" w:rsidP="00504F82">
            <w:pPr>
              <w:spacing w:after="0" w:line="259" w:lineRule="auto"/>
              <w:ind w:left="1" w:right="0" w:firstLine="0"/>
              <w:jc w:val="left"/>
              <w:rPr>
                <w:rFonts w:ascii="Arial" w:hAnsi="Arial" w:cs="Arial"/>
              </w:rPr>
            </w:pPr>
            <w:r w:rsidRPr="006842E0">
              <w:rPr>
                <w:rFonts w:ascii="Arial" w:hAnsi="Arial" w:cs="Arial"/>
              </w:rPr>
              <w:t>Directly responsible to:</w:t>
            </w:r>
            <w:r w:rsidRPr="006842E0">
              <w:rPr>
                <w:rFonts w:ascii="Arial" w:hAnsi="Arial" w:cs="Arial"/>
                <w:b w:val="0"/>
              </w:rPr>
              <w:t xml:space="preserve">  Head of Research </w:t>
            </w:r>
          </w:p>
        </w:tc>
      </w:tr>
      <w:tr w:rsidR="006B13BE" w:rsidRPr="006842E0" w14:paraId="32D54327" w14:textId="77777777">
        <w:trPr>
          <w:trHeight w:val="278"/>
        </w:trPr>
        <w:tc>
          <w:tcPr>
            <w:tcW w:w="10459" w:type="dxa"/>
            <w:gridSpan w:val="2"/>
            <w:tcBorders>
              <w:top w:val="single" w:sz="4" w:space="0" w:color="000000"/>
              <w:left w:val="single" w:sz="4" w:space="0" w:color="000000"/>
              <w:bottom w:val="single" w:sz="4" w:space="0" w:color="000000"/>
              <w:right w:val="single" w:sz="4" w:space="0" w:color="000000"/>
            </w:tcBorders>
          </w:tcPr>
          <w:p w14:paraId="7FF69C40" w14:textId="71D1E61B" w:rsidR="006B13BE" w:rsidRPr="006842E0" w:rsidRDefault="00DA6794">
            <w:pPr>
              <w:spacing w:after="0" w:line="259" w:lineRule="auto"/>
              <w:ind w:left="1" w:right="0" w:firstLine="0"/>
              <w:jc w:val="left"/>
              <w:rPr>
                <w:rFonts w:ascii="Arial" w:hAnsi="Arial" w:cs="Arial"/>
              </w:rPr>
            </w:pPr>
            <w:r>
              <w:rPr>
                <w:rFonts w:ascii="Arial" w:hAnsi="Arial" w:cs="Arial"/>
              </w:rPr>
              <w:t>Potential supervisory</w:t>
            </w:r>
            <w:r w:rsidR="00504F82" w:rsidRPr="006842E0">
              <w:rPr>
                <w:rFonts w:ascii="Arial" w:hAnsi="Arial" w:cs="Arial"/>
              </w:rPr>
              <w:t xml:space="preserve"> responsibility for:</w:t>
            </w:r>
            <w:r w:rsidR="00504F82" w:rsidRPr="006842E0">
              <w:rPr>
                <w:rFonts w:ascii="Arial" w:hAnsi="Arial" w:cs="Arial"/>
                <w:b w:val="0"/>
              </w:rPr>
              <w:t xml:space="preserve"> </w:t>
            </w:r>
            <w:r w:rsidR="007F0608">
              <w:rPr>
                <w:rFonts w:ascii="Arial" w:hAnsi="Arial" w:cs="Arial"/>
                <w:b w:val="0"/>
              </w:rPr>
              <w:t xml:space="preserve">Research and Policy </w:t>
            </w:r>
            <w:r w:rsidR="00504F82" w:rsidRPr="006842E0">
              <w:rPr>
                <w:rFonts w:ascii="Arial" w:hAnsi="Arial" w:cs="Arial"/>
                <w:b w:val="0"/>
              </w:rPr>
              <w:t>Analyst</w:t>
            </w:r>
            <w:r w:rsidR="007F0608">
              <w:rPr>
                <w:rFonts w:ascii="Arial" w:hAnsi="Arial" w:cs="Arial"/>
                <w:b w:val="0"/>
              </w:rPr>
              <w:t>s</w:t>
            </w:r>
            <w:r w:rsidR="00504F82" w:rsidRPr="006842E0">
              <w:rPr>
                <w:rFonts w:ascii="Arial" w:hAnsi="Arial" w:cs="Arial"/>
                <w:b w:val="0"/>
              </w:rPr>
              <w:t xml:space="preserve"> </w:t>
            </w:r>
          </w:p>
        </w:tc>
      </w:tr>
      <w:tr w:rsidR="006B13BE" w:rsidRPr="006842E0" w14:paraId="72158E61" w14:textId="77777777">
        <w:trPr>
          <w:trHeight w:val="1622"/>
        </w:trPr>
        <w:tc>
          <w:tcPr>
            <w:tcW w:w="10459" w:type="dxa"/>
            <w:gridSpan w:val="2"/>
            <w:tcBorders>
              <w:top w:val="single" w:sz="4" w:space="0" w:color="000000"/>
              <w:left w:val="single" w:sz="4" w:space="0" w:color="000000"/>
              <w:bottom w:val="single" w:sz="4" w:space="0" w:color="000000"/>
              <w:right w:val="single" w:sz="4" w:space="0" w:color="000000"/>
            </w:tcBorders>
          </w:tcPr>
          <w:p w14:paraId="3A7E0B68" w14:textId="77777777" w:rsidR="006B13BE" w:rsidRPr="006842E0" w:rsidRDefault="00504F82">
            <w:pPr>
              <w:spacing w:after="0" w:line="259" w:lineRule="auto"/>
              <w:ind w:left="1" w:right="0" w:firstLine="0"/>
              <w:jc w:val="left"/>
              <w:rPr>
                <w:rFonts w:ascii="Arial" w:hAnsi="Arial" w:cs="Arial"/>
              </w:rPr>
            </w:pPr>
            <w:r w:rsidRPr="006842E0">
              <w:rPr>
                <w:rFonts w:ascii="Arial" w:hAnsi="Arial" w:cs="Arial"/>
              </w:rPr>
              <w:t xml:space="preserve">Other contacts </w:t>
            </w:r>
          </w:p>
          <w:p w14:paraId="10885F43" w14:textId="77777777" w:rsidR="006B13BE" w:rsidRPr="006842E0" w:rsidRDefault="00504F82">
            <w:pPr>
              <w:spacing w:after="0" w:line="259" w:lineRule="auto"/>
              <w:ind w:left="1" w:right="0" w:firstLine="0"/>
              <w:jc w:val="left"/>
              <w:rPr>
                <w:rFonts w:ascii="Arial" w:hAnsi="Arial" w:cs="Arial"/>
              </w:rPr>
            </w:pPr>
            <w:r w:rsidRPr="006842E0">
              <w:rPr>
                <w:rFonts w:ascii="Arial" w:hAnsi="Arial" w:cs="Arial"/>
                <w:b w:val="0"/>
              </w:rPr>
              <w:t xml:space="preserve"> </w:t>
            </w:r>
            <w:r w:rsidRPr="006842E0">
              <w:rPr>
                <w:rFonts w:ascii="Arial" w:hAnsi="Arial" w:cs="Arial"/>
                <w:b w:val="0"/>
              </w:rPr>
              <w:tab/>
              <w:t xml:space="preserve"> </w:t>
            </w:r>
            <w:r w:rsidRPr="006842E0">
              <w:rPr>
                <w:rFonts w:ascii="Arial" w:hAnsi="Arial" w:cs="Arial"/>
                <w:b w:val="0"/>
              </w:rPr>
              <w:tab/>
              <w:t xml:space="preserve"> </w:t>
            </w:r>
          </w:p>
          <w:p w14:paraId="5ABB55F2" w14:textId="77777777" w:rsidR="006B13BE" w:rsidRPr="006842E0" w:rsidRDefault="00504F82">
            <w:pPr>
              <w:spacing w:after="0" w:line="259" w:lineRule="auto"/>
              <w:ind w:left="1" w:right="0" w:firstLine="0"/>
              <w:jc w:val="left"/>
              <w:rPr>
                <w:rFonts w:ascii="Arial" w:hAnsi="Arial" w:cs="Arial"/>
              </w:rPr>
            </w:pPr>
            <w:r w:rsidRPr="006842E0">
              <w:rPr>
                <w:rFonts w:ascii="Arial" w:hAnsi="Arial" w:cs="Arial"/>
              </w:rPr>
              <w:t xml:space="preserve">Internal: </w:t>
            </w:r>
            <w:r w:rsidRPr="006842E0">
              <w:rPr>
                <w:rFonts w:ascii="Arial" w:hAnsi="Arial" w:cs="Arial"/>
                <w:b w:val="0"/>
              </w:rPr>
              <w:t>WF team, LUMS academic</w:t>
            </w:r>
            <w:r w:rsidR="0091032C" w:rsidRPr="006842E0">
              <w:rPr>
                <w:rFonts w:ascii="Arial" w:hAnsi="Arial" w:cs="Arial"/>
                <w:b w:val="0"/>
              </w:rPr>
              <w:t xml:space="preserve"> and professional services</w:t>
            </w:r>
            <w:r w:rsidRPr="006842E0">
              <w:rPr>
                <w:rFonts w:ascii="Arial" w:hAnsi="Arial" w:cs="Arial"/>
                <w:b w:val="0"/>
              </w:rPr>
              <w:t xml:space="preserve"> staff</w:t>
            </w:r>
            <w:r w:rsidRPr="006842E0">
              <w:rPr>
                <w:rFonts w:ascii="Arial" w:hAnsi="Arial" w:cs="Arial"/>
              </w:rPr>
              <w:t xml:space="preserve"> </w:t>
            </w:r>
          </w:p>
          <w:p w14:paraId="5FDCFF20" w14:textId="77777777" w:rsidR="006B13BE" w:rsidRPr="006842E0" w:rsidRDefault="00504F82">
            <w:pPr>
              <w:spacing w:after="0" w:line="259" w:lineRule="auto"/>
              <w:ind w:left="1" w:right="0" w:firstLine="0"/>
              <w:jc w:val="left"/>
              <w:rPr>
                <w:rFonts w:ascii="Arial" w:hAnsi="Arial" w:cs="Arial"/>
              </w:rPr>
            </w:pPr>
            <w:r w:rsidRPr="006842E0">
              <w:rPr>
                <w:rFonts w:ascii="Arial" w:hAnsi="Arial" w:cs="Arial"/>
              </w:rPr>
              <w:t xml:space="preserve"> </w:t>
            </w:r>
          </w:p>
          <w:p w14:paraId="3C346324" w14:textId="6DD63CB6" w:rsidR="006B13BE" w:rsidRPr="006842E0" w:rsidRDefault="00504F82">
            <w:pPr>
              <w:spacing w:after="0" w:line="259" w:lineRule="auto"/>
              <w:ind w:left="1" w:right="0" w:firstLine="0"/>
              <w:jc w:val="left"/>
              <w:rPr>
                <w:rFonts w:ascii="Arial" w:hAnsi="Arial" w:cs="Arial"/>
              </w:rPr>
            </w:pPr>
            <w:r w:rsidRPr="006842E0">
              <w:rPr>
                <w:rFonts w:ascii="Arial" w:hAnsi="Arial" w:cs="Arial"/>
              </w:rPr>
              <w:t>External:</w:t>
            </w:r>
            <w:r w:rsidRPr="006842E0">
              <w:rPr>
                <w:rFonts w:ascii="Arial" w:hAnsi="Arial" w:cs="Arial"/>
                <w:b w:val="0"/>
              </w:rPr>
              <w:t xml:space="preserve">  </w:t>
            </w:r>
            <w:r w:rsidR="0091032C" w:rsidRPr="006842E0">
              <w:rPr>
                <w:rFonts w:ascii="Arial" w:hAnsi="Arial" w:cs="Arial"/>
                <w:b w:val="0"/>
              </w:rPr>
              <w:t>Government Departments, Parliamentarians, Research Partners, Funders/Clients</w:t>
            </w:r>
            <w:r w:rsidR="00395777">
              <w:rPr>
                <w:rFonts w:ascii="Arial" w:hAnsi="Arial" w:cs="Arial"/>
                <w:b w:val="0"/>
              </w:rPr>
              <w:t>, Employers</w:t>
            </w:r>
            <w:r w:rsidRPr="006842E0">
              <w:rPr>
                <w:rFonts w:ascii="Arial" w:hAnsi="Arial" w:cs="Arial"/>
                <w:b w:val="0"/>
              </w:rPr>
              <w:t xml:space="preserve"> </w:t>
            </w:r>
          </w:p>
          <w:p w14:paraId="40CC20DD" w14:textId="77777777" w:rsidR="006B13BE" w:rsidRPr="006842E0" w:rsidRDefault="00504F82">
            <w:pPr>
              <w:spacing w:after="0" w:line="259" w:lineRule="auto"/>
              <w:ind w:left="1" w:right="0" w:firstLine="0"/>
              <w:jc w:val="left"/>
              <w:rPr>
                <w:rFonts w:ascii="Arial" w:hAnsi="Arial" w:cs="Arial"/>
              </w:rPr>
            </w:pPr>
            <w:r w:rsidRPr="006842E0">
              <w:rPr>
                <w:rFonts w:ascii="Arial" w:hAnsi="Arial" w:cs="Arial"/>
              </w:rPr>
              <w:t xml:space="preserve"> </w:t>
            </w:r>
          </w:p>
        </w:tc>
      </w:tr>
      <w:tr w:rsidR="006B13BE" w:rsidRPr="006842E0" w14:paraId="63F08081" w14:textId="77777777">
        <w:trPr>
          <w:trHeight w:val="9847"/>
        </w:trPr>
        <w:tc>
          <w:tcPr>
            <w:tcW w:w="10459" w:type="dxa"/>
            <w:gridSpan w:val="2"/>
            <w:tcBorders>
              <w:top w:val="single" w:sz="4" w:space="0" w:color="000000"/>
              <w:left w:val="single" w:sz="4" w:space="0" w:color="000000"/>
              <w:bottom w:val="single" w:sz="4" w:space="0" w:color="000000"/>
              <w:right w:val="single" w:sz="4" w:space="0" w:color="000000"/>
            </w:tcBorders>
          </w:tcPr>
          <w:p w14:paraId="4004261C" w14:textId="77777777" w:rsidR="006B13BE" w:rsidRPr="006842E0" w:rsidRDefault="00504F82">
            <w:pPr>
              <w:spacing w:after="0" w:line="259" w:lineRule="auto"/>
              <w:ind w:left="1" w:right="0" w:firstLine="0"/>
              <w:jc w:val="left"/>
              <w:rPr>
                <w:rFonts w:ascii="Arial" w:hAnsi="Arial" w:cs="Arial"/>
              </w:rPr>
            </w:pPr>
            <w:r w:rsidRPr="006842E0">
              <w:rPr>
                <w:rFonts w:ascii="Arial" w:hAnsi="Arial" w:cs="Arial"/>
              </w:rPr>
              <w:lastRenderedPageBreak/>
              <w:t xml:space="preserve">Job Purpose: </w:t>
            </w:r>
          </w:p>
          <w:p w14:paraId="7A36D836" w14:textId="77777777" w:rsidR="006B13BE" w:rsidRPr="006842E0" w:rsidRDefault="00504F82">
            <w:pPr>
              <w:spacing w:after="0" w:line="259" w:lineRule="auto"/>
              <w:ind w:left="1" w:right="0" w:firstLine="0"/>
              <w:jc w:val="left"/>
              <w:rPr>
                <w:rFonts w:ascii="Arial" w:hAnsi="Arial" w:cs="Arial"/>
              </w:rPr>
            </w:pPr>
            <w:r w:rsidRPr="006842E0">
              <w:rPr>
                <w:rFonts w:ascii="Arial" w:hAnsi="Arial" w:cs="Arial"/>
              </w:rPr>
              <w:t xml:space="preserve"> </w:t>
            </w:r>
          </w:p>
          <w:p w14:paraId="251179DE" w14:textId="6FC5334A" w:rsidR="006B13BE" w:rsidRPr="006842E0" w:rsidRDefault="000E5EE4">
            <w:pPr>
              <w:spacing w:after="0" w:line="239" w:lineRule="auto"/>
              <w:ind w:left="0" w:firstLine="0"/>
              <w:jc w:val="both"/>
              <w:rPr>
                <w:rFonts w:ascii="Arial" w:hAnsi="Arial" w:cs="Arial"/>
              </w:rPr>
            </w:pPr>
            <w:r w:rsidRPr="006842E0">
              <w:rPr>
                <w:rFonts w:ascii="Arial" w:hAnsi="Arial" w:cs="Arial"/>
                <w:b w:val="0"/>
              </w:rPr>
              <w:t>A</w:t>
            </w:r>
            <w:r w:rsidR="00504F82" w:rsidRPr="006842E0">
              <w:rPr>
                <w:rFonts w:ascii="Arial" w:hAnsi="Arial" w:cs="Arial"/>
                <w:b w:val="0"/>
              </w:rPr>
              <w:t xml:space="preserve"> Policy Adviser </w:t>
            </w:r>
            <w:r w:rsidRPr="006842E0">
              <w:rPr>
                <w:rFonts w:ascii="Arial" w:hAnsi="Arial" w:cs="Arial"/>
                <w:b w:val="0"/>
              </w:rPr>
              <w:t>at</w:t>
            </w:r>
            <w:r w:rsidR="00504F82" w:rsidRPr="006842E0">
              <w:rPr>
                <w:rFonts w:ascii="Arial" w:hAnsi="Arial" w:cs="Arial"/>
                <w:b w:val="0"/>
              </w:rPr>
              <w:t xml:space="preserve"> the Work Foundation (WF) will undertake analysis</w:t>
            </w:r>
            <w:r w:rsidR="00DA3050" w:rsidRPr="006842E0">
              <w:rPr>
                <w:rFonts w:ascii="Arial" w:hAnsi="Arial" w:cs="Arial"/>
                <w:b w:val="0"/>
              </w:rPr>
              <w:t xml:space="preserve"> relating to the UK labour market, delivering research capable of</w:t>
            </w:r>
            <w:r w:rsidR="00504F82" w:rsidRPr="006842E0">
              <w:rPr>
                <w:rFonts w:ascii="Arial" w:hAnsi="Arial" w:cs="Arial"/>
                <w:b w:val="0"/>
              </w:rPr>
              <w:t xml:space="preserve"> secur</w:t>
            </w:r>
            <w:r w:rsidR="00DA3050" w:rsidRPr="006842E0">
              <w:rPr>
                <w:rFonts w:ascii="Arial" w:hAnsi="Arial" w:cs="Arial"/>
                <w:b w:val="0"/>
              </w:rPr>
              <w:t>ing</w:t>
            </w:r>
            <w:r w:rsidR="00504F82" w:rsidRPr="006842E0">
              <w:rPr>
                <w:rFonts w:ascii="Arial" w:hAnsi="Arial" w:cs="Arial"/>
                <w:b w:val="0"/>
              </w:rPr>
              <w:t xml:space="preserve"> improvements </w:t>
            </w:r>
            <w:r w:rsidR="00DA3050" w:rsidRPr="006842E0">
              <w:rPr>
                <w:rFonts w:ascii="Arial" w:hAnsi="Arial" w:cs="Arial"/>
                <w:b w:val="0"/>
              </w:rPr>
              <w:t>to national and local</w:t>
            </w:r>
            <w:r w:rsidR="00504F82" w:rsidRPr="006842E0">
              <w:rPr>
                <w:rFonts w:ascii="Arial" w:hAnsi="Arial" w:cs="Arial"/>
                <w:b w:val="0"/>
              </w:rPr>
              <w:t xml:space="preserve"> policy</w:t>
            </w:r>
            <w:r w:rsidR="00DA3050" w:rsidRPr="006842E0">
              <w:rPr>
                <w:rFonts w:ascii="Arial" w:hAnsi="Arial" w:cs="Arial"/>
                <w:b w:val="0"/>
              </w:rPr>
              <w:t xml:space="preserve">, as well as employer </w:t>
            </w:r>
            <w:r w:rsidR="00504F82" w:rsidRPr="006842E0">
              <w:rPr>
                <w:rFonts w:ascii="Arial" w:hAnsi="Arial" w:cs="Arial"/>
                <w:b w:val="0"/>
              </w:rPr>
              <w:t xml:space="preserve">practice.  </w:t>
            </w:r>
          </w:p>
          <w:p w14:paraId="2A7D0301" w14:textId="77777777" w:rsidR="006B13BE" w:rsidRPr="006842E0" w:rsidRDefault="00504F82">
            <w:pPr>
              <w:spacing w:after="0" w:line="259" w:lineRule="auto"/>
              <w:ind w:left="0" w:right="0" w:firstLine="0"/>
              <w:jc w:val="left"/>
              <w:rPr>
                <w:rFonts w:ascii="Arial" w:hAnsi="Arial" w:cs="Arial"/>
              </w:rPr>
            </w:pPr>
            <w:r w:rsidRPr="006842E0">
              <w:rPr>
                <w:rFonts w:ascii="Arial" w:hAnsi="Arial" w:cs="Arial"/>
                <w:b w:val="0"/>
              </w:rPr>
              <w:t xml:space="preserve"> </w:t>
            </w:r>
          </w:p>
          <w:p w14:paraId="18E91089" w14:textId="77777777" w:rsidR="006B13BE" w:rsidRPr="006842E0" w:rsidRDefault="00504F82">
            <w:pPr>
              <w:spacing w:after="0" w:line="259" w:lineRule="auto"/>
              <w:ind w:left="0" w:right="0" w:firstLine="0"/>
              <w:jc w:val="left"/>
              <w:rPr>
                <w:rFonts w:ascii="Arial" w:hAnsi="Arial" w:cs="Arial"/>
              </w:rPr>
            </w:pPr>
            <w:r w:rsidRPr="006842E0">
              <w:rPr>
                <w:rFonts w:ascii="Arial" w:hAnsi="Arial" w:cs="Arial"/>
              </w:rPr>
              <w:t xml:space="preserve">Major duties: </w:t>
            </w:r>
          </w:p>
          <w:p w14:paraId="402C2313" w14:textId="31F997C9" w:rsidR="006B13BE" w:rsidRPr="006842E0" w:rsidRDefault="00504F82" w:rsidP="00861035">
            <w:pPr>
              <w:numPr>
                <w:ilvl w:val="0"/>
                <w:numId w:val="1"/>
              </w:numPr>
              <w:spacing w:after="27" w:line="239" w:lineRule="auto"/>
              <w:ind w:right="0" w:hanging="360"/>
              <w:jc w:val="left"/>
              <w:rPr>
                <w:rFonts w:ascii="Arial" w:hAnsi="Arial" w:cs="Arial"/>
              </w:rPr>
            </w:pPr>
            <w:r w:rsidRPr="006842E0">
              <w:rPr>
                <w:rFonts w:ascii="Arial" w:hAnsi="Arial" w:cs="Arial"/>
                <w:b w:val="0"/>
              </w:rPr>
              <w:t xml:space="preserve">Provide </w:t>
            </w:r>
            <w:r w:rsidR="000E5EE4" w:rsidRPr="006842E0">
              <w:rPr>
                <w:rFonts w:ascii="Arial" w:hAnsi="Arial" w:cs="Arial"/>
                <w:b w:val="0"/>
              </w:rPr>
              <w:t>high quality</w:t>
            </w:r>
            <w:r w:rsidRPr="006842E0">
              <w:rPr>
                <w:rFonts w:ascii="Arial" w:hAnsi="Arial" w:cs="Arial"/>
                <w:b w:val="0"/>
              </w:rPr>
              <w:t xml:space="preserve"> and timely analysis, </w:t>
            </w:r>
            <w:r w:rsidR="00DA3050" w:rsidRPr="006842E0">
              <w:rPr>
                <w:rFonts w:ascii="Arial" w:hAnsi="Arial" w:cs="Arial"/>
                <w:b w:val="0"/>
              </w:rPr>
              <w:t>contributing to briefings and research reports</w:t>
            </w:r>
            <w:r w:rsidRPr="006842E0">
              <w:rPr>
                <w:rFonts w:ascii="Arial" w:hAnsi="Arial" w:cs="Arial"/>
                <w:b w:val="0"/>
              </w:rPr>
              <w:t xml:space="preserve"> that </w:t>
            </w:r>
            <w:r w:rsidR="00DA3050" w:rsidRPr="006842E0">
              <w:rPr>
                <w:rFonts w:ascii="Arial" w:hAnsi="Arial" w:cs="Arial"/>
                <w:b w:val="0"/>
              </w:rPr>
              <w:t>help position</w:t>
            </w:r>
            <w:r w:rsidRPr="006842E0">
              <w:rPr>
                <w:rFonts w:ascii="Arial" w:hAnsi="Arial" w:cs="Arial"/>
                <w:b w:val="0"/>
              </w:rPr>
              <w:t xml:space="preserve"> the WF as the expert authority in policy and </w:t>
            </w:r>
            <w:r w:rsidR="00DA3050" w:rsidRPr="006842E0">
              <w:rPr>
                <w:rFonts w:ascii="Arial" w:hAnsi="Arial" w:cs="Arial"/>
                <w:b w:val="0"/>
              </w:rPr>
              <w:t>employer</w:t>
            </w:r>
            <w:r w:rsidRPr="006842E0">
              <w:rPr>
                <w:rFonts w:ascii="Arial" w:hAnsi="Arial" w:cs="Arial"/>
                <w:b w:val="0"/>
              </w:rPr>
              <w:t xml:space="preserve"> practices </w:t>
            </w:r>
            <w:r w:rsidR="00DA3050" w:rsidRPr="006842E0">
              <w:rPr>
                <w:rFonts w:ascii="Arial" w:hAnsi="Arial" w:cs="Arial"/>
                <w:b w:val="0"/>
              </w:rPr>
              <w:t>relating to the world of work</w:t>
            </w:r>
            <w:r w:rsidRPr="006842E0">
              <w:rPr>
                <w:rFonts w:ascii="Arial" w:hAnsi="Arial" w:cs="Arial"/>
                <w:b w:val="0"/>
              </w:rPr>
              <w:t xml:space="preserve"> </w:t>
            </w:r>
          </w:p>
          <w:p w14:paraId="784A586E" w14:textId="236242D8" w:rsidR="006B13BE" w:rsidRPr="006842E0" w:rsidRDefault="000E5EE4" w:rsidP="00861035">
            <w:pPr>
              <w:numPr>
                <w:ilvl w:val="0"/>
                <w:numId w:val="1"/>
              </w:numPr>
              <w:spacing w:after="0" w:line="239" w:lineRule="auto"/>
              <w:ind w:right="0" w:hanging="360"/>
              <w:jc w:val="left"/>
              <w:rPr>
                <w:rFonts w:ascii="Arial" w:hAnsi="Arial" w:cs="Arial"/>
              </w:rPr>
            </w:pPr>
            <w:r w:rsidRPr="006842E0">
              <w:rPr>
                <w:rFonts w:ascii="Arial" w:hAnsi="Arial" w:cs="Arial"/>
                <w:b w:val="0"/>
              </w:rPr>
              <w:t>Help secure funded research projects, and effectively m</w:t>
            </w:r>
            <w:r w:rsidR="00DA3050" w:rsidRPr="006842E0">
              <w:rPr>
                <w:rFonts w:ascii="Arial" w:hAnsi="Arial" w:cs="Arial"/>
                <w:b w:val="0"/>
              </w:rPr>
              <w:t>anage projects and programmes on</w:t>
            </w:r>
            <w:r w:rsidR="00504F82" w:rsidRPr="006842E0">
              <w:rPr>
                <w:rFonts w:ascii="Arial" w:hAnsi="Arial" w:cs="Arial"/>
                <w:b w:val="0"/>
              </w:rPr>
              <w:t xml:space="preserve"> a range of themes</w:t>
            </w:r>
            <w:r w:rsidR="00DA3050" w:rsidRPr="006842E0">
              <w:rPr>
                <w:rFonts w:ascii="Arial" w:hAnsi="Arial" w:cs="Arial"/>
                <w:b w:val="0"/>
              </w:rPr>
              <w:t xml:space="preserve"> relating to the UK labour market </w:t>
            </w:r>
          </w:p>
          <w:p w14:paraId="572F6D92" w14:textId="77777777" w:rsidR="006B13BE" w:rsidRPr="006842E0" w:rsidRDefault="00504F82">
            <w:pPr>
              <w:spacing w:after="0" w:line="259" w:lineRule="auto"/>
              <w:ind w:left="1" w:right="0" w:firstLine="0"/>
              <w:jc w:val="left"/>
              <w:rPr>
                <w:rFonts w:ascii="Arial" w:hAnsi="Arial" w:cs="Arial"/>
              </w:rPr>
            </w:pPr>
            <w:r w:rsidRPr="006842E0">
              <w:rPr>
                <w:rFonts w:ascii="Arial" w:eastAsia="Arial" w:hAnsi="Arial" w:cs="Arial"/>
                <w:b w:val="0"/>
              </w:rPr>
              <w:t xml:space="preserve"> </w:t>
            </w:r>
          </w:p>
          <w:p w14:paraId="518B4C62" w14:textId="275266FA" w:rsidR="006B13BE" w:rsidRPr="006842E0" w:rsidRDefault="00504F82">
            <w:pPr>
              <w:spacing w:after="2" w:line="259" w:lineRule="auto"/>
              <w:ind w:left="1" w:right="0" w:firstLine="0"/>
              <w:jc w:val="left"/>
              <w:rPr>
                <w:rFonts w:ascii="Arial" w:hAnsi="Arial" w:cs="Arial"/>
              </w:rPr>
            </w:pPr>
            <w:r w:rsidRPr="006842E0">
              <w:rPr>
                <w:rFonts w:ascii="Arial" w:hAnsi="Arial" w:cs="Arial"/>
              </w:rPr>
              <w:t>Project management and delivery</w:t>
            </w:r>
          </w:p>
          <w:p w14:paraId="1F842878" w14:textId="6DF717F1" w:rsidR="006B13BE" w:rsidRPr="006842E0" w:rsidRDefault="00504F82" w:rsidP="00861035">
            <w:pPr>
              <w:numPr>
                <w:ilvl w:val="0"/>
                <w:numId w:val="1"/>
              </w:numPr>
              <w:spacing w:after="27" w:line="239" w:lineRule="auto"/>
              <w:ind w:right="0" w:hanging="360"/>
              <w:jc w:val="left"/>
              <w:rPr>
                <w:rFonts w:ascii="Arial" w:hAnsi="Arial" w:cs="Arial"/>
              </w:rPr>
            </w:pPr>
            <w:r w:rsidRPr="006842E0">
              <w:rPr>
                <w:rFonts w:ascii="Arial" w:hAnsi="Arial" w:cs="Arial"/>
                <w:b w:val="0"/>
              </w:rPr>
              <w:t xml:space="preserve">Manage the effective delivery of small to medium sized projects and work on larger projects as directed by the </w:t>
            </w:r>
            <w:r w:rsidR="00AA7C6B" w:rsidRPr="006842E0">
              <w:rPr>
                <w:rFonts w:ascii="Arial" w:hAnsi="Arial" w:cs="Arial"/>
                <w:b w:val="0"/>
              </w:rPr>
              <w:t>Head of Research</w:t>
            </w:r>
            <w:r w:rsidRPr="006842E0">
              <w:rPr>
                <w:rFonts w:ascii="Arial" w:hAnsi="Arial" w:cs="Arial"/>
                <w:b w:val="0"/>
              </w:rPr>
              <w:t xml:space="preserve">. </w:t>
            </w:r>
          </w:p>
          <w:p w14:paraId="7080C037" w14:textId="49F8C3D7" w:rsidR="007F0608" w:rsidRPr="007F0608" w:rsidRDefault="00504F82" w:rsidP="007F0608">
            <w:pPr>
              <w:numPr>
                <w:ilvl w:val="0"/>
                <w:numId w:val="1"/>
              </w:numPr>
              <w:spacing w:after="27" w:line="239" w:lineRule="auto"/>
              <w:ind w:right="0" w:hanging="360"/>
              <w:jc w:val="left"/>
              <w:rPr>
                <w:rFonts w:ascii="Arial" w:hAnsi="Arial" w:cs="Arial"/>
              </w:rPr>
            </w:pPr>
            <w:r w:rsidRPr="006842E0">
              <w:rPr>
                <w:rFonts w:ascii="Arial" w:hAnsi="Arial" w:cs="Arial"/>
                <w:b w:val="0"/>
              </w:rPr>
              <w:t xml:space="preserve">Undertake </w:t>
            </w:r>
            <w:r w:rsidR="00E2161F" w:rsidRPr="006842E0">
              <w:rPr>
                <w:rFonts w:ascii="Arial" w:hAnsi="Arial" w:cs="Arial"/>
                <w:b w:val="0"/>
              </w:rPr>
              <w:t>research</w:t>
            </w:r>
            <w:r w:rsidRPr="006842E0">
              <w:rPr>
                <w:rFonts w:ascii="Arial" w:hAnsi="Arial" w:cs="Arial"/>
                <w:b w:val="0"/>
              </w:rPr>
              <w:t xml:space="preserve"> using </w:t>
            </w:r>
            <w:r w:rsidR="00E2161F" w:rsidRPr="006842E0">
              <w:rPr>
                <w:rFonts w:ascii="Arial" w:hAnsi="Arial" w:cs="Arial"/>
                <w:b w:val="0"/>
              </w:rPr>
              <w:t>both</w:t>
            </w:r>
            <w:r w:rsidRPr="006842E0">
              <w:rPr>
                <w:rFonts w:ascii="Arial" w:hAnsi="Arial" w:cs="Arial"/>
                <w:b w:val="0"/>
              </w:rPr>
              <w:t xml:space="preserve"> qualitative and quantitative methods including </w:t>
            </w:r>
            <w:r w:rsidR="00E2161F" w:rsidRPr="006842E0">
              <w:rPr>
                <w:rFonts w:ascii="Arial" w:hAnsi="Arial" w:cs="Arial"/>
                <w:b w:val="0"/>
              </w:rPr>
              <w:t>analysis of secondary data</w:t>
            </w:r>
            <w:r w:rsidRPr="006842E0">
              <w:rPr>
                <w:rFonts w:ascii="Arial" w:hAnsi="Arial" w:cs="Arial"/>
                <w:b w:val="0"/>
              </w:rPr>
              <w:t xml:space="preserve"> and primary data collection</w:t>
            </w:r>
            <w:r w:rsidR="00E2161F" w:rsidRPr="006842E0">
              <w:rPr>
                <w:rFonts w:ascii="Arial" w:hAnsi="Arial" w:cs="Arial"/>
                <w:b w:val="0"/>
              </w:rPr>
              <w:t xml:space="preserve"> and analysis (including </w:t>
            </w:r>
            <w:r w:rsidRPr="006842E0">
              <w:rPr>
                <w:rFonts w:ascii="Arial" w:hAnsi="Arial" w:cs="Arial"/>
                <w:b w:val="0"/>
              </w:rPr>
              <w:t>interviews, focus groups and surveys</w:t>
            </w:r>
            <w:r w:rsidR="00E2161F" w:rsidRPr="006842E0">
              <w:rPr>
                <w:rFonts w:ascii="Arial" w:hAnsi="Arial" w:cs="Arial"/>
                <w:b w:val="0"/>
              </w:rPr>
              <w:t>)</w:t>
            </w:r>
            <w:r w:rsidRPr="006842E0">
              <w:rPr>
                <w:rFonts w:ascii="Arial" w:hAnsi="Arial" w:cs="Arial"/>
                <w:b w:val="0"/>
              </w:rPr>
              <w:t xml:space="preserve">. </w:t>
            </w:r>
            <w:r w:rsidR="007F0608">
              <w:rPr>
                <w:rFonts w:ascii="Arial" w:hAnsi="Arial" w:cs="Arial"/>
                <w:b w:val="0"/>
              </w:rPr>
              <w:t>Candidates with specific expertise in either quantitative or qualitative methods will be considered, as will those with mixed-methods experience.</w:t>
            </w:r>
          </w:p>
          <w:p w14:paraId="2F9F2F7E" w14:textId="77777777" w:rsidR="00861035" w:rsidRPr="00971892" w:rsidRDefault="00861035" w:rsidP="00861035">
            <w:pPr>
              <w:numPr>
                <w:ilvl w:val="0"/>
                <w:numId w:val="1"/>
              </w:numPr>
              <w:spacing w:after="12" w:line="259" w:lineRule="auto"/>
              <w:ind w:right="0" w:hanging="360"/>
              <w:jc w:val="left"/>
              <w:rPr>
                <w:rFonts w:ascii="Arial" w:hAnsi="Arial" w:cs="Arial"/>
              </w:rPr>
            </w:pPr>
            <w:r w:rsidRPr="006842E0">
              <w:rPr>
                <w:rFonts w:ascii="Arial" w:hAnsi="Arial" w:cs="Arial"/>
                <w:b w:val="0"/>
              </w:rPr>
              <w:t>Undertake analysis in accordance with codes of conduct around ethics and governance</w:t>
            </w:r>
            <w:r w:rsidRPr="006842E0">
              <w:rPr>
                <w:rFonts w:ascii="Arial" w:hAnsi="Arial" w:cs="Arial"/>
              </w:rPr>
              <w:t xml:space="preserve">, </w:t>
            </w:r>
            <w:r w:rsidRPr="006842E0">
              <w:rPr>
                <w:rFonts w:ascii="Arial" w:hAnsi="Arial" w:cs="Arial"/>
                <w:b w:val="0"/>
              </w:rPr>
              <w:t>securing approval and guidance from the LUMS/FASS Research Ethics Committee</w:t>
            </w:r>
          </w:p>
          <w:p w14:paraId="0D597DED" w14:textId="6B636DA3" w:rsidR="007F0608" w:rsidRPr="00971892" w:rsidRDefault="007F0608" w:rsidP="00861035">
            <w:pPr>
              <w:numPr>
                <w:ilvl w:val="0"/>
                <w:numId w:val="1"/>
              </w:numPr>
              <w:spacing w:after="12" w:line="259" w:lineRule="auto"/>
              <w:ind w:right="0" w:hanging="360"/>
              <w:jc w:val="left"/>
              <w:rPr>
                <w:rFonts w:ascii="Arial" w:hAnsi="Arial" w:cs="Arial"/>
                <w:b w:val="0"/>
                <w:bCs/>
              </w:rPr>
            </w:pPr>
            <w:r w:rsidRPr="00971892">
              <w:rPr>
                <w:rFonts w:ascii="Arial" w:hAnsi="Arial" w:cs="Arial"/>
                <w:b w:val="0"/>
                <w:bCs/>
              </w:rPr>
              <w:t xml:space="preserve">Facilitate </w:t>
            </w:r>
            <w:r w:rsidR="00395777">
              <w:rPr>
                <w:rFonts w:ascii="Arial" w:hAnsi="Arial" w:cs="Arial"/>
                <w:b w:val="0"/>
                <w:bCs/>
              </w:rPr>
              <w:t xml:space="preserve">ongoing </w:t>
            </w:r>
            <w:r w:rsidRPr="00971892">
              <w:rPr>
                <w:rFonts w:ascii="Arial" w:hAnsi="Arial" w:cs="Arial"/>
                <w:b w:val="0"/>
                <w:bCs/>
              </w:rPr>
              <w:t>engagement with research participants and partners through meetings,</w:t>
            </w:r>
            <w:r w:rsidR="00395777">
              <w:rPr>
                <w:rFonts w:ascii="Arial" w:hAnsi="Arial" w:cs="Arial"/>
                <w:b w:val="0"/>
                <w:bCs/>
              </w:rPr>
              <w:t xml:space="preserve"> workshops,</w:t>
            </w:r>
            <w:r w:rsidRPr="00971892">
              <w:rPr>
                <w:rFonts w:ascii="Arial" w:hAnsi="Arial" w:cs="Arial"/>
                <w:b w:val="0"/>
                <w:bCs/>
              </w:rPr>
              <w:t xml:space="preserve"> and seminars.</w:t>
            </w:r>
          </w:p>
          <w:p w14:paraId="08EDB5AA" w14:textId="377EDD51" w:rsidR="00E2161F" w:rsidRPr="006842E0" w:rsidRDefault="00E2161F" w:rsidP="00861035">
            <w:pPr>
              <w:numPr>
                <w:ilvl w:val="0"/>
                <w:numId w:val="1"/>
              </w:numPr>
              <w:spacing w:after="10" w:line="259" w:lineRule="auto"/>
              <w:ind w:right="0" w:hanging="360"/>
              <w:jc w:val="left"/>
              <w:rPr>
                <w:rFonts w:ascii="Arial" w:hAnsi="Arial" w:cs="Arial"/>
              </w:rPr>
            </w:pPr>
            <w:r w:rsidRPr="006842E0">
              <w:rPr>
                <w:rFonts w:ascii="Arial" w:hAnsi="Arial" w:cs="Arial"/>
                <w:b w:val="0"/>
              </w:rPr>
              <w:t>Use this evidence</w:t>
            </w:r>
            <w:r w:rsidR="00395777">
              <w:rPr>
                <w:rFonts w:ascii="Arial" w:hAnsi="Arial" w:cs="Arial"/>
                <w:b w:val="0"/>
              </w:rPr>
              <w:t xml:space="preserve"> and engagement</w:t>
            </w:r>
            <w:r w:rsidRPr="006842E0">
              <w:rPr>
                <w:rFonts w:ascii="Arial" w:hAnsi="Arial" w:cs="Arial"/>
                <w:b w:val="0"/>
              </w:rPr>
              <w:t xml:space="preserve"> to</w:t>
            </w:r>
            <w:r w:rsidRPr="006842E0">
              <w:rPr>
                <w:rFonts w:ascii="Arial" w:hAnsi="Arial" w:cs="Arial"/>
              </w:rPr>
              <w:t xml:space="preserve"> </w:t>
            </w:r>
            <w:r w:rsidRPr="006842E0">
              <w:rPr>
                <w:rFonts w:ascii="Arial" w:hAnsi="Arial" w:cs="Arial"/>
                <w:b w:val="0"/>
              </w:rPr>
              <w:t>develop recommendations for policy and practice</w:t>
            </w:r>
            <w:r w:rsidR="00395777">
              <w:rPr>
                <w:rFonts w:ascii="Arial" w:hAnsi="Arial" w:cs="Arial"/>
                <w:b w:val="0"/>
              </w:rPr>
              <w:t>.</w:t>
            </w:r>
          </w:p>
          <w:p w14:paraId="37FB6F07" w14:textId="39F4825C" w:rsidR="000E5EE4" w:rsidRPr="006842E0" w:rsidRDefault="000E5EE4" w:rsidP="000E5EE4">
            <w:pPr>
              <w:numPr>
                <w:ilvl w:val="0"/>
                <w:numId w:val="1"/>
              </w:numPr>
              <w:spacing w:after="87" w:line="239" w:lineRule="auto"/>
              <w:ind w:right="0" w:hanging="360"/>
              <w:jc w:val="left"/>
              <w:rPr>
                <w:rFonts w:ascii="Arial" w:hAnsi="Arial" w:cs="Arial"/>
              </w:rPr>
            </w:pPr>
            <w:r w:rsidRPr="006842E0">
              <w:rPr>
                <w:rFonts w:ascii="Arial" w:hAnsi="Arial" w:cs="Arial"/>
                <w:b w:val="0"/>
              </w:rPr>
              <w:t>Keep up to date with ongoing labour market developments, issues faced by employers and policy changes pertinent to the Work Foundation’s priorities and research programme</w:t>
            </w:r>
            <w:r w:rsidR="00395777">
              <w:rPr>
                <w:rFonts w:ascii="Arial" w:hAnsi="Arial" w:cs="Arial"/>
                <w:b w:val="0"/>
              </w:rPr>
              <w:t>.</w:t>
            </w:r>
            <w:r w:rsidRPr="006842E0">
              <w:rPr>
                <w:rFonts w:ascii="Arial" w:hAnsi="Arial" w:cs="Arial"/>
                <w:b w:val="0"/>
              </w:rPr>
              <w:t xml:space="preserve"> </w:t>
            </w:r>
          </w:p>
          <w:p w14:paraId="30A0F18E" w14:textId="76BD6BCD" w:rsidR="006B13BE" w:rsidRPr="006842E0" w:rsidRDefault="00AA7C6B" w:rsidP="00861035">
            <w:pPr>
              <w:numPr>
                <w:ilvl w:val="0"/>
                <w:numId w:val="1"/>
              </w:numPr>
              <w:spacing w:after="0" w:line="259" w:lineRule="auto"/>
              <w:ind w:right="0" w:hanging="360"/>
              <w:jc w:val="left"/>
              <w:rPr>
                <w:rFonts w:ascii="Arial" w:hAnsi="Arial" w:cs="Arial"/>
              </w:rPr>
            </w:pPr>
            <w:r w:rsidRPr="006842E0">
              <w:rPr>
                <w:rFonts w:ascii="Arial" w:hAnsi="Arial" w:cs="Arial"/>
                <w:b w:val="0"/>
              </w:rPr>
              <w:t>Disseminat</w:t>
            </w:r>
            <w:r w:rsidR="00E2161F" w:rsidRPr="006842E0">
              <w:rPr>
                <w:rFonts w:ascii="Arial" w:hAnsi="Arial" w:cs="Arial"/>
                <w:b w:val="0"/>
              </w:rPr>
              <w:t>e</w:t>
            </w:r>
            <w:r w:rsidRPr="006842E0">
              <w:rPr>
                <w:rFonts w:ascii="Arial" w:hAnsi="Arial" w:cs="Arial"/>
                <w:b w:val="0"/>
              </w:rPr>
              <w:t xml:space="preserve"> research,</w:t>
            </w:r>
            <w:r w:rsidR="00E2161F" w:rsidRPr="006842E0">
              <w:rPr>
                <w:rFonts w:ascii="Arial" w:hAnsi="Arial" w:cs="Arial"/>
                <w:b w:val="0"/>
              </w:rPr>
              <w:t xml:space="preserve"> identifying priority audiences within Government, Parliament and Industry and  </w:t>
            </w:r>
            <w:r w:rsidRPr="006842E0">
              <w:rPr>
                <w:rFonts w:ascii="Arial" w:hAnsi="Arial" w:cs="Arial"/>
                <w:b w:val="0"/>
              </w:rPr>
              <w:t xml:space="preserve"> </w:t>
            </w:r>
            <w:r w:rsidR="00E2161F" w:rsidRPr="006842E0">
              <w:rPr>
                <w:rFonts w:ascii="Arial" w:hAnsi="Arial" w:cs="Arial"/>
                <w:b w:val="0"/>
              </w:rPr>
              <w:t>tailoring communication of</w:t>
            </w:r>
            <w:r w:rsidRPr="006842E0">
              <w:rPr>
                <w:rFonts w:ascii="Arial" w:hAnsi="Arial" w:cs="Arial"/>
                <w:b w:val="0"/>
              </w:rPr>
              <w:t xml:space="preserve"> f</w:t>
            </w:r>
            <w:r w:rsidR="00E2161F" w:rsidRPr="006842E0">
              <w:rPr>
                <w:rFonts w:ascii="Arial" w:hAnsi="Arial" w:cs="Arial"/>
                <w:b w:val="0"/>
              </w:rPr>
              <w:t>indings</w:t>
            </w:r>
            <w:r w:rsidRPr="006842E0">
              <w:rPr>
                <w:rFonts w:ascii="Arial" w:hAnsi="Arial" w:cs="Arial"/>
                <w:b w:val="0"/>
              </w:rPr>
              <w:t xml:space="preserve"> and </w:t>
            </w:r>
            <w:r w:rsidR="00E2161F" w:rsidRPr="006842E0">
              <w:rPr>
                <w:rFonts w:ascii="Arial" w:hAnsi="Arial" w:cs="Arial"/>
                <w:b w:val="0"/>
              </w:rPr>
              <w:t>recommendations</w:t>
            </w:r>
            <w:r w:rsidRPr="006842E0">
              <w:rPr>
                <w:rFonts w:ascii="Arial" w:hAnsi="Arial" w:cs="Arial"/>
                <w:b w:val="0"/>
              </w:rPr>
              <w:t xml:space="preserve"> </w:t>
            </w:r>
            <w:r w:rsidR="00504F82" w:rsidRPr="006842E0">
              <w:rPr>
                <w:rFonts w:ascii="Arial" w:hAnsi="Arial" w:cs="Arial"/>
                <w:b w:val="0"/>
              </w:rPr>
              <w:t>to different audiences through a range of channels (e.g. reports, briefings, think pieces, blogs/social networks, events, workshops, conferences)</w:t>
            </w:r>
            <w:r w:rsidR="00395777">
              <w:rPr>
                <w:rFonts w:ascii="Arial" w:hAnsi="Arial" w:cs="Arial"/>
                <w:b w:val="0"/>
              </w:rPr>
              <w:t>.</w:t>
            </w:r>
            <w:r w:rsidR="00504F82" w:rsidRPr="006842E0">
              <w:rPr>
                <w:rFonts w:ascii="Arial" w:hAnsi="Arial" w:cs="Arial"/>
                <w:b w:val="0"/>
              </w:rPr>
              <w:t xml:space="preserve"> </w:t>
            </w:r>
          </w:p>
          <w:p w14:paraId="295F9926" w14:textId="77777777" w:rsidR="00861035" w:rsidRPr="006842E0" w:rsidRDefault="0091032C" w:rsidP="00861035">
            <w:pPr>
              <w:numPr>
                <w:ilvl w:val="0"/>
                <w:numId w:val="1"/>
              </w:numPr>
              <w:spacing w:after="27" w:line="240" w:lineRule="auto"/>
              <w:ind w:right="0" w:hanging="360"/>
              <w:jc w:val="left"/>
              <w:rPr>
                <w:rFonts w:ascii="Arial" w:hAnsi="Arial" w:cs="Arial"/>
              </w:rPr>
            </w:pPr>
            <w:r w:rsidRPr="006842E0">
              <w:rPr>
                <w:rFonts w:ascii="Arial" w:hAnsi="Arial" w:cs="Arial"/>
                <w:b w:val="0"/>
              </w:rPr>
              <w:t xml:space="preserve">Where directed, support responses </w:t>
            </w:r>
            <w:r w:rsidR="00861035" w:rsidRPr="006842E0">
              <w:rPr>
                <w:rFonts w:ascii="Arial" w:hAnsi="Arial" w:cs="Arial"/>
                <w:b w:val="0"/>
              </w:rPr>
              <w:t>to ad hoc media requests with the support of senior team and the LU Press and Communications Team</w:t>
            </w:r>
            <w:r w:rsidRPr="006842E0">
              <w:rPr>
                <w:rFonts w:ascii="Arial" w:hAnsi="Arial" w:cs="Arial"/>
                <w:b w:val="0"/>
              </w:rPr>
              <w:t xml:space="preserve">, and support the development of media messaging on core research areas. </w:t>
            </w:r>
          </w:p>
          <w:p w14:paraId="538301FF" w14:textId="77777777" w:rsidR="00861035" w:rsidRPr="006842E0" w:rsidRDefault="00861035" w:rsidP="00861035">
            <w:pPr>
              <w:spacing w:after="12" w:line="259" w:lineRule="auto"/>
              <w:ind w:left="721" w:right="0" w:firstLine="0"/>
              <w:jc w:val="left"/>
              <w:rPr>
                <w:rFonts w:ascii="Arial" w:hAnsi="Arial" w:cs="Arial"/>
              </w:rPr>
            </w:pPr>
          </w:p>
        </w:tc>
      </w:tr>
      <w:tr w:rsidR="006B13BE" w:rsidRPr="006842E0" w14:paraId="3972ED58" w14:textId="77777777">
        <w:trPr>
          <w:trHeight w:val="10418"/>
        </w:trPr>
        <w:tc>
          <w:tcPr>
            <w:tcW w:w="10459" w:type="dxa"/>
            <w:gridSpan w:val="2"/>
            <w:tcBorders>
              <w:top w:val="single" w:sz="4" w:space="0" w:color="000000"/>
              <w:left w:val="single" w:sz="4" w:space="0" w:color="000000"/>
              <w:bottom w:val="single" w:sz="4" w:space="0" w:color="000000"/>
              <w:right w:val="single" w:sz="4" w:space="0" w:color="000000"/>
            </w:tcBorders>
          </w:tcPr>
          <w:p w14:paraId="1C7ED225" w14:textId="77777777" w:rsidR="006B13BE" w:rsidRPr="006842E0" w:rsidRDefault="006B13BE">
            <w:pPr>
              <w:spacing w:after="0" w:line="259" w:lineRule="auto"/>
              <w:ind w:left="0" w:right="0" w:firstLine="0"/>
              <w:jc w:val="left"/>
              <w:rPr>
                <w:rFonts w:ascii="Arial" w:hAnsi="Arial" w:cs="Arial"/>
              </w:rPr>
            </w:pPr>
          </w:p>
          <w:p w14:paraId="4850A3E4" w14:textId="6C601C2E" w:rsidR="00861035" w:rsidRPr="006842E0" w:rsidRDefault="00861035" w:rsidP="00861035">
            <w:pPr>
              <w:spacing w:after="2" w:line="259" w:lineRule="auto"/>
              <w:ind w:left="0" w:right="0" w:firstLine="0"/>
              <w:jc w:val="left"/>
              <w:rPr>
                <w:rFonts w:ascii="Arial" w:hAnsi="Arial" w:cs="Arial"/>
              </w:rPr>
            </w:pPr>
            <w:r w:rsidRPr="006842E0">
              <w:rPr>
                <w:rFonts w:ascii="Arial" w:hAnsi="Arial" w:cs="Arial"/>
              </w:rPr>
              <w:t>Relationship management</w:t>
            </w:r>
          </w:p>
          <w:p w14:paraId="58AC427C" w14:textId="77777777" w:rsidR="00861035" w:rsidRPr="006842E0" w:rsidRDefault="00861035" w:rsidP="00861035">
            <w:pPr>
              <w:numPr>
                <w:ilvl w:val="0"/>
                <w:numId w:val="2"/>
              </w:numPr>
              <w:spacing w:after="0" w:line="259" w:lineRule="auto"/>
              <w:ind w:right="0" w:hanging="360"/>
              <w:jc w:val="left"/>
              <w:rPr>
                <w:rFonts w:ascii="Arial" w:hAnsi="Arial" w:cs="Arial"/>
              </w:rPr>
            </w:pPr>
            <w:r w:rsidRPr="006842E0">
              <w:rPr>
                <w:rFonts w:ascii="Arial" w:hAnsi="Arial" w:cs="Arial"/>
                <w:b w:val="0"/>
              </w:rPr>
              <w:t xml:space="preserve">Develop and maintain positive and professional relationships with stakeholders for projects managing </w:t>
            </w:r>
          </w:p>
          <w:p w14:paraId="637F7506" w14:textId="77777777" w:rsidR="00861035" w:rsidRPr="006842E0" w:rsidRDefault="00861035" w:rsidP="00861035">
            <w:pPr>
              <w:numPr>
                <w:ilvl w:val="0"/>
                <w:numId w:val="2"/>
              </w:numPr>
              <w:spacing w:after="39" w:line="259" w:lineRule="auto"/>
              <w:ind w:right="0" w:hanging="360"/>
              <w:jc w:val="left"/>
              <w:rPr>
                <w:rFonts w:ascii="Arial" w:hAnsi="Arial" w:cs="Arial"/>
              </w:rPr>
            </w:pPr>
            <w:r w:rsidRPr="006842E0">
              <w:rPr>
                <w:rFonts w:ascii="Arial" w:hAnsi="Arial" w:cs="Arial"/>
                <w:b w:val="0"/>
              </w:rPr>
              <w:t xml:space="preserve">Develop new and maintain existing client/ sponsor/ partner relationships as directed </w:t>
            </w:r>
          </w:p>
          <w:p w14:paraId="2BB94930" w14:textId="77777777" w:rsidR="00861035" w:rsidRPr="006842E0" w:rsidRDefault="00861035" w:rsidP="00861035">
            <w:pPr>
              <w:numPr>
                <w:ilvl w:val="0"/>
                <w:numId w:val="2"/>
              </w:numPr>
              <w:spacing w:after="12" w:line="259" w:lineRule="auto"/>
              <w:ind w:right="0" w:hanging="360"/>
              <w:jc w:val="left"/>
              <w:rPr>
                <w:rFonts w:ascii="Arial" w:hAnsi="Arial" w:cs="Arial"/>
              </w:rPr>
            </w:pPr>
            <w:r w:rsidRPr="006842E0">
              <w:rPr>
                <w:rFonts w:ascii="Arial" w:hAnsi="Arial" w:cs="Arial"/>
                <w:b w:val="0"/>
              </w:rPr>
              <w:t xml:space="preserve">Work in partnership and build relationships with colleagues across WF and LU. </w:t>
            </w:r>
          </w:p>
          <w:p w14:paraId="7E398063" w14:textId="77777777" w:rsidR="00861035" w:rsidRPr="006842E0" w:rsidRDefault="00861035" w:rsidP="00861035">
            <w:pPr>
              <w:spacing w:after="12" w:line="259" w:lineRule="auto"/>
              <w:ind w:left="721" w:right="0" w:firstLine="0"/>
              <w:jc w:val="left"/>
              <w:rPr>
                <w:rFonts w:ascii="Arial" w:hAnsi="Arial" w:cs="Arial"/>
              </w:rPr>
            </w:pPr>
          </w:p>
          <w:p w14:paraId="7EFF60E1" w14:textId="3E261183" w:rsidR="00861035" w:rsidRPr="006842E0" w:rsidRDefault="00861035" w:rsidP="00861035">
            <w:pPr>
              <w:spacing w:line="259" w:lineRule="auto"/>
              <w:ind w:left="1" w:right="0" w:firstLine="0"/>
              <w:jc w:val="left"/>
              <w:rPr>
                <w:rFonts w:ascii="Arial" w:hAnsi="Arial" w:cs="Arial"/>
              </w:rPr>
            </w:pPr>
            <w:r w:rsidRPr="006842E0">
              <w:rPr>
                <w:rFonts w:ascii="Arial" w:hAnsi="Arial" w:cs="Arial"/>
              </w:rPr>
              <w:t xml:space="preserve">Management of self &amp; others </w:t>
            </w:r>
          </w:p>
          <w:p w14:paraId="26348EF3" w14:textId="14E7129D" w:rsidR="00F24EED" w:rsidRPr="006842E0" w:rsidRDefault="00F24EED" w:rsidP="00F24EED">
            <w:pPr>
              <w:numPr>
                <w:ilvl w:val="0"/>
                <w:numId w:val="2"/>
              </w:numPr>
              <w:spacing w:after="87" w:line="239" w:lineRule="auto"/>
              <w:ind w:right="0" w:hanging="360"/>
              <w:jc w:val="left"/>
              <w:rPr>
                <w:rFonts w:ascii="Arial" w:hAnsi="Arial" w:cs="Arial"/>
              </w:rPr>
            </w:pPr>
            <w:r w:rsidRPr="006842E0">
              <w:rPr>
                <w:rFonts w:ascii="Arial" w:hAnsi="Arial" w:cs="Arial"/>
                <w:b w:val="0"/>
              </w:rPr>
              <w:t>Work in a structured way across multiple activities (e.g. analysis, project management, stakeholder engagement) prioritising where required both personally and for the team</w:t>
            </w:r>
            <w:r w:rsidR="00395777">
              <w:rPr>
                <w:rFonts w:ascii="Arial" w:hAnsi="Arial" w:cs="Arial"/>
                <w:b w:val="0"/>
              </w:rPr>
              <w:t>.</w:t>
            </w:r>
            <w:r w:rsidRPr="006842E0">
              <w:rPr>
                <w:rFonts w:ascii="Arial" w:hAnsi="Arial" w:cs="Arial"/>
                <w:b w:val="0"/>
              </w:rPr>
              <w:t xml:space="preserve"> </w:t>
            </w:r>
          </w:p>
          <w:p w14:paraId="495CD9D1" w14:textId="26936190" w:rsidR="00F24EED" w:rsidRPr="006842E0" w:rsidRDefault="00F24EED" w:rsidP="00F24EED">
            <w:pPr>
              <w:numPr>
                <w:ilvl w:val="0"/>
                <w:numId w:val="2"/>
              </w:numPr>
              <w:spacing w:after="87" w:line="239" w:lineRule="auto"/>
              <w:ind w:right="0" w:hanging="360"/>
              <w:jc w:val="left"/>
              <w:rPr>
                <w:rFonts w:ascii="Arial" w:hAnsi="Arial" w:cs="Arial"/>
                <w:b w:val="0"/>
              </w:rPr>
            </w:pPr>
            <w:r w:rsidRPr="006842E0">
              <w:rPr>
                <w:rFonts w:ascii="Arial" w:hAnsi="Arial" w:cs="Arial"/>
                <w:b w:val="0"/>
              </w:rPr>
              <w:t>Collaborate with and support colleagues within the Work Foundation Research Team and across LUMS</w:t>
            </w:r>
            <w:r w:rsidR="00531E3B">
              <w:rPr>
                <w:rFonts w:ascii="Arial" w:hAnsi="Arial" w:cs="Arial"/>
                <w:b w:val="0"/>
              </w:rPr>
              <w:t>.</w:t>
            </w:r>
          </w:p>
          <w:p w14:paraId="0A1D0317" w14:textId="712EFB3C" w:rsidR="00F24EED" w:rsidRPr="006842E0" w:rsidRDefault="00FC7D77" w:rsidP="00F24EED">
            <w:pPr>
              <w:numPr>
                <w:ilvl w:val="0"/>
                <w:numId w:val="2"/>
              </w:numPr>
              <w:spacing w:after="87" w:line="239" w:lineRule="auto"/>
              <w:ind w:right="0" w:hanging="360"/>
              <w:jc w:val="left"/>
              <w:rPr>
                <w:rFonts w:ascii="Arial" w:hAnsi="Arial" w:cs="Arial"/>
              </w:rPr>
            </w:pPr>
            <w:r>
              <w:rPr>
                <w:rFonts w:ascii="Arial" w:hAnsi="Arial" w:cs="Arial"/>
                <w:b w:val="0"/>
              </w:rPr>
              <w:t>M</w:t>
            </w:r>
            <w:r w:rsidR="00F24EED" w:rsidRPr="006842E0">
              <w:rPr>
                <w:rFonts w:ascii="Arial" w:hAnsi="Arial" w:cs="Arial"/>
                <w:b w:val="0"/>
              </w:rPr>
              <w:t>anage</w:t>
            </w:r>
            <w:r>
              <w:rPr>
                <w:rFonts w:ascii="Arial" w:hAnsi="Arial" w:cs="Arial"/>
                <w:b w:val="0"/>
              </w:rPr>
              <w:t xml:space="preserve"> projects and potentially </w:t>
            </w:r>
            <w:r w:rsidR="00DA6794">
              <w:rPr>
                <w:rFonts w:ascii="Arial" w:hAnsi="Arial" w:cs="Arial"/>
                <w:b w:val="0"/>
              </w:rPr>
              <w:t>assume</w:t>
            </w:r>
            <w:r>
              <w:rPr>
                <w:rFonts w:ascii="Arial" w:hAnsi="Arial" w:cs="Arial"/>
                <w:b w:val="0"/>
              </w:rPr>
              <w:t xml:space="preserve"> line management responsibilities</w:t>
            </w:r>
            <w:r w:rsidR="00072948" w:rsidRPr="006842E0">
              <w:rPr>
                <w:rFonts w:ascii="Arial" w:hAnsi="Arial" w:cs="Arial"/>
                <w:b w:val="0"/>
              </w:rPr>
              <w:t xml:space="preserve">. </w:t>
            </w:r>
          </w:p>
          <w:p w14:paraId="160C4CDE" w14:textId="3C1D0AC7" w:rsidR="00FA62AD" w:rsidRPr="006842E0" w:rsidRDefault="00FA62AD" w:rsidP="00FA62AD">
            <w:pPr>
              <w:numPr>
                <w:ilvl w:val="0"/>
                <w:numId w:val="2"/>
              </w:numPr>
              <w:spacing w:after="27" w:line="239" w:lineRule="auto"/>
              <w:ind w:right="0" w:hanging="360"/>
              <w:jc w:val="left"/>
              <w:rPr>
                <w:rFonts w:ascii="Arial" w:hAnsi="Arial" w:cs="Arial"/>
              </w:rPr>
            </w:pPr>
            <w:r w:rsidRPr="006842E0">
              <w:rPr>
                <w:rFonts w:ascii="Arial" w:hAnsi="Arial" w:cs="Arial"/>
                <w:b w:val="0"/>
              </w:rPr>
              <w:t>Develop and apply understanding of national policy contexts in areas pertinent to the WF (e.g. economic development, employment, skills, health, devolution)</w:t>
            </w:r>
            <w:r w:rsidR="00395777">
              <w:rPr>
                <w:rFonts w:ascii="Arial" w:hAnsi="Arial" w:cs="Arial"/>
                <w:b w:val="0"/>
              </w:rPr>
              <w:t>.</w:t>
            </w:r>
            <w:r w:rsidRPr="006842E0">
              <w:rPr>
                <w:rFonts w:ascii="Arial" w:hAnsi="Arial" w:cs="Arial"/>
                <w:b w:val="0"/>
              </w:rPr>
              <w:t xml:space="preserve"> </w:t>
            </w:r>
          </w:p>
          <w:p w14:paraId="70EDAD5F" w14:textId="75E53BA5" w:rsidR="00861035" w:rsidRPr="006842E0" w:rsidRDefault="00861035" w:rsidP="00861035">
            <w:pPr>
              <w:numPr>
                <w:ilvl w:val="0"/>
                <w:numId w:val="2"/>
              </w:numPr>
              <w:spacing w:after="22" w:line="259" w:lineRule="auto"/>
              <w:ind w:right="0" w:hanging="360"/>
              <w:jc w:val="left"/>
              <w:rPr>
                <w:rFonts w:ascii="Arial" w:hAnsi="Arial" w:cs="Arial"/>
              </w:rPr>
            </w:pPr>
            <w:r w:rsidRPr="006842E0">
              <w:rPr>
                <w:rFonts w:ascii="Arial" w:hAnsi="Arial" w:cs="Arial"/>
                <w:b w:val="0"/>
              </w:rPr>
              <w:t>Identify own development needs and seek new skills, knowledge and opportunities for learning</w:t>
            </w:r>
            <w:r w:rsidR="00395777">
              <w:rPr>
                <w:rFonts w:ascii="Arial" w:hAnsi="Arial" w:cs="Arial"/>
                <w:b w:val="0"/>
              </w:rPr>
              <w:t>.</w:t>
            </w:r>
            <w:r w:rsidRPr="006842E0">
              <w:rPr>
                <w:rFonts w:ascii="Arial" w:hAnsi="Arial" w:cs="Arial"/>
                <w:b w:val="0"/>
              </w:rPr>
              <w:t xml:space="preserve"> </w:t>
            </w:r>
          </w:p>
          <w:p w14:paraId="692115B6" w14:textId="77777777" w:rsidR="00FA62AD" w:rsidRPr="006842E0" w:rsidRDefault="00FA62AD" w:rsidP="00FA62AD">
            <w:pPr>
              <w:numPr>
                <w:ilvl w:val="0"/>
                <w:numId w:val="2"/>
              </w:numPr>
              <w:spacing w:after="0" w:line="259" w:lineRule="auto"/>
              <w:ind w:right="0" w:hanging="360"/>
              <w:jc w:val="left"/>
              <w:rPr>
                <w:rFonts w:ascii="Arial" w:hAnsi="Arial" w:cs="Arial"/>
              </w:rPr>
            </w:pPr>
            <w:r w:rsidRPr="006842E0">
              <w:rPr>
                <w:rFonts w:ascii="Arial" w:hAnsi="Arial" w:cs="Arial"/>
                <w:b w:val="0"/>
              </w:rPr>
              <w:t>Provide support and advice to the team and colleagues across the organisation where appropriate, and seek opportunities to share knowledge and experience with team and colleagues across the organisation, such as internal presentations and events.</w:t>
            </w:r>
          </w:p>
          <w:p w14:paraId="354ADF3A" w14:textId="77777777" w:rsidR="00861035" w:rsidRPr="006842E0" w:rsidRDefault="00861035" w:rsidP="00861035">
            <w:pPr>
              <w:spacing w:after="0" w:line="259" w:lineRule="auto"/>
              <w:ind w:left="721" w:right="0" w:firstLine="0"/>
              <w:jc w:val="left"/>
              <w:rPr>
                <w:rFonts w:ascii="Arial" w:hAnsi="Arial" w:cs="Arial"/>
                <w:b w:val="0"/>
              </w:rPr>
            </w:pPr>
          </w:p>
          <w:p w14:paraId="1462946E" w14:textId="77777777" w:rsidR="00861035" w:rsidRPr="006842E0" w:rsidRDefault="00861035" w:rsidP="00861035">
            <w:pPr>
              <w:spacing w:after="0" w:line="259" w:lineRule="auto"/>
              <w:ind w:left="721" w:right="0" w:firstLine="0"/>
              <w:jc w:val="left"/>
              <w:rPr>
                <w:rFonts w:ascii="Arial" w:hAnsi="Arial" w:cs="Arial"/>
              </w:rPr>
            </w:pPr>
            <w:r w:rsidRPr="006842E0">
              <w:rPr>
                <w:rFonts w:ascii="Arial" w:hAnsi="Arial" w:cs="Arial"/>
                <w:b w:val="0"/>
              </w:rPr>
              <w:t xml:space="preserve"> </w:t>
            </w:r>
          </w:p>
          <w:p w14:paraId="24E50A11" w14:textId="5F00C598" w:rsidR="006B13BE" w:rsidRPr="006842E0" w:rsidRDefault="00504F82">
            <w:pPr>
              <w:spacing w:line="259" w:lineRule="auto"/>
              <w:ind w:left="0" w:right="0" w:firstLine="0"/>
              <w:jc w:val="left"/>
              <w:rPr>
                <w:rFonts w:ascii="Arial" w:hAnsi="Arial" w:cs="Arial"/>
              </w:rPr>
            </w:pPr>
            <w:r w:rsidRPr="006842E0">
              <w:rPr>
                <w:rFonts w:ascii="Arial" w:hAnsi="Arial" w:cs="Arial"/>
              </w:rPr>
              <w:t>Business development</w:t>
            </w:r>
          </w:p>
          <w:p w14:paraId="01BFFA4F" w14:textId="6A12DE1B" w:rsidR="006B13BE" w:rsidRPr="006842E0" w:rsidRDefault="00504F82">
            <w:pPr>
              <w:numPr>
                <w:ilvl w:val="0"/>
                <w:numId w:val="2"/>
              </w:numPr>
              <w:spacing w:after="27" w:line="239" w:lineRule="auto"/>
              <w:ind w:right="0" w:hanging="360"/>
              <w:jc w:val="left"/>
              <w:rPr>
                <w:rFonts w:ascii="Arial" w:hAnsi="Arial" w:cs="Arial"/>
              </w:rPr>
            </w:pPr>
            <w:r w:rsidRPr="006842E0">
              <w:rPr>
                <w:rFonts w:ascii="Arial" w:hAnsi="Arial" w:cs="Arial"/>
                <w:b w:val="0"/>
              </w:rPr>
              <w:t xml:space="preserve">Contribute to investigating and drafting proposals for outside funding, as directed by </w:t>
            </w:r>
            <w:r w:rsidR="00694F91" w:rsidRPr="006842E0">
              <w:rPr>
                <w:rFonts w:ascii="Arial" w:hAnsi="Arial" w:cs="Arial"/>
                <w:b w:val="0"/>
              </w:rPr>
              <w:t>Head of Research</w:t>
            </w:r>
            <w:r w:rsidR="00395777">
              <w:rPr>
                <w:rFonts w:ascii="Arial" w:hAnsi="Arial" w:cs="Arial"/>
                <w:b w:val="0"/>
              </w:rPr>
              <w:t>.</w:t>
            </w:r>
            <w:r w:rsidRPr="006842E0">
              <w:rPr>
                <w:rFonts w:ascii="Arial" w:hAnsi="Arial" w:cs="Arial"/>
                <w:b w:val="0"/>
              </w:rPr>
              <w:t xml:space="preserve"> </w:t>
            </w:r>
          </w:p>
          <w:p w14:paraId="3CF24ACB" w14:textId="48B23C91" w:rsidR="006B13BE" w:rsidRPr="006842E0" w:rsidRDefault="00504F82">
            <w:pPr>
              <w:numPr>
                <w:ilvl w:val="0"/>
                <w:numId w:val="2"/>
              </w:numPr>
              <w:spacing w:after="60" w:line="239" w:lineRule="auto"/>
              <w:ind w:right="0" w:hanging="360"/>
              <w:jc w:val="left"/>
              <w:rPr>
                <w:rFonts w:ascii="Arial" w:hAnsi="Arial" w:cs="Arial"/>
              </w:rPr>
            </w:pPr>
            <w:r w:rsidRPr="006842E0">
              <w:rPr>
                <w:rFonts w:ascii="Arial" w:hAnsi="Arial" w:cs="Arial"/>
                <w:b w:val="0"/>
              </w:rPr>
              <w:t>Look out for new business opportunities and ideas, where follow-on studies and further funding could be attracted</w:t>
            </w:r>
            <w:r w:rsidR="00395777">
              <w:rPr>
                <w:rFonts w:ascii="Arial" w:hAnsi="Arial" w:cs="Arial"/>
                <w:b w:val="0"/>
              </w:rPr>
              <w:t>.</w:t>
            </w:r>
            <w:r w:rsidRPr="006842E0">
              <w:rPr>
                <w:rFonts w:ascii="Arial" w:hAnsi="Arial" w:cs="Arial"/>
                <w:b w:val="0"/>
              </w:rPr>
              <w:t xml:space="preserve"> </w:t>
            </w:r>
          </w:p>
          <w:p w14:paraId="76157942" w14:textId="48E37D6E" w:rsidR="006B13BE" w:rsidRPr="006842E0" w:rsidRDefault="00504F82" w:rsidP="00694F91">
            <w:pPr>
              <w:spacing w:after="38" w:line="259" w:lineRule="auto"/>
              <w:ind w:left="0" w:right="0" w:firstLine="0"/>
              <w:jc w:val="left"/>
              <w:rPr>
                <w:rFonts w:ascii="Arial" w:hAnsi="Arial" w:cs="Arial"/>
              </w:rPr>
            </w:pPr>
            <w:r w:rsidRPr="006842E0">
              <w:rPr>
                <w:rFonts w:ascii="Arial" w:hAnsi="Arial" w:cs="Arial"/>
                <w:b w:val="0"/>
              </w:rPr>
              <w:t xml:space="preserve">  </w:t>
            </w:r>
            <w:r w:rsidR="00694F91" w:rsidRPr="006842E0">
              <w:rPr>
                <w:rFonts w:ascii="Arial" w:hAnsi="Arial" w:cs="Arial"/>
                <w:b w:val="0"/>
              </w:rPr>
              <w:br/>
            </w:r>
            <w:r w:rsidRPr="006842E0">
              <w:rPr>
                <w:rFonts w:ascii="Arial" w:hAnsi="Arial" w:cs="Arial"/>
              </w:rPr>
              <w:t xml:space="preserve">Other Duties </w:t>
            </w:r>
            <w:r w:rsidRPr="006842E0">
              <w:rPr>
                <w:rFonts w:ascii="Arial" w:hAnsi="Arial" w:cs="Arial"/>
                <w:b w:val="0"/>
              </w:rPr>
              <w:t xml:space="preserve"> </w:t>
            </w:r>
          </w:p>
          <w:p w14:paraId="30D9E2C5" w14:textId="35A92F03" w:rsidR="006B13BE" w:rsidRPr="006842E0" w:rsidRDefault="00504F82">
            <w:pPr>
              <w:numPr>
                <w:ilvl w:val="0"/>
                <w:numId w:val="2"/>
              </w:numPr>
              <w:spacing w:after="0" w:line="239" w:lineRule="auto"/>
              <w:ind w:right="0" w:hanging="360"/>
              <w:jc w:val="left"/>
              <w:rPr>
                <w:rFonts w:ascii="Arial" w:hAnsi="Arial" w:cs="Arial"/>
              </w:rPr>
            </w:pPr>
            <w:r w:rsidRPr="006842E0">
              <w:rPr>
                <w:rFonts w:ascii="Arial" w:hAnsi="Arial" w:cs="Arial"/>
                <w:b w:val="0"/>
              </w:rPr>
              <w:t xml:space="preserve">Any other duties commensurate with the grade of the post as may reasonably be required by the </w:t>
            </w:r>
            <w:r w:rsidR="00E205B8" w:rsidRPr="006842E0">
              <w:rPr>
                <w:rFonts w:ascii="Arial" w:hAnsi="Arial" w:cs="Arial"/>
                <w:b w:val="0"/>
              </w:rPr>
              <w:t>WF Senior Team</w:t>
            </w:r>
            <w:r w:rsidR="00395777">
              <w:rPr>
                <w:rFonts w:ascii="Arial" w:hAnsi="Arial" w:cs="Arial"/>
                <w:b w:val="0"/>
              </w:rPr>
              <w:t>.</w:t>
            </w:r>
            <w:r w:rsidRPr="006842E0">
              <w:rPr>
                <w:rFonts w:ascii="Arial" w:hAnsi="Arial" w:cs="Arial"/>
                <w:b w:val="0"/>
              </w:rPr>
              <w:t xml:space="preserve">  </w:t>
            </w:r>
          </w:p>
          <w:p w14:paraId="31DD7AE8" w14:textId="77777777" w:rsidR="006B13BE" w:rsidRPr="006842E0" w:rsidRDefault="00504F82">
            <w:pPr>
              <w:spacing w:after="0" w:line="259" w:lineRule="auto"/>
              <w:ind w:left="722" w:right="0" w:firstLine="0"/>
              <w:jc w:val="left"/>
              <w:rPr>
                <w:rFonts w:ascii="Arial" w:hAnsi="Arial" w:cs="Arial"/>
              </w:rPr>
            </w:pPr>
            <w:r w:rsidRPr="006842E0">
              <w:rPr>
                <w:rFonts w:ascii="Arial" w:hAnsi="Arial" w:cs="Arial"/>
                <w:b w:val="0"/>
              </w:rPr>
              <w:t xml:space="preserve"> </w:t>
            </w:r>
          </w:p>
          <w:p w14:paraId="18C0D9DF" w14:textId="77777777" w:rsidR="006B13BE" w:rsidRPr="006842E0" w:rsidRDefault="00504F82">
            <w:pPr>
              <w:spacing w:after="0" w:line="259" w:lineRule="auto"/>
              <w:ind w:left="720" w:right="0" w:firstLine="0"/>
              <w:jc w:val="left"/>
              <w:rPr>
                <w:rFonts w:ascii="Arial" w:hAnsi="Arial" w:cs="Arial"/>
              </w:rPr>
            </w:pPr>
            <w:r w:rsidRPr="006842E0">
              <w:rPr>
                <w:rFonts w:ascii="Arial" w:hAnsi="Arial" w:cs="Arial"/>
                <w:b w:val="0"/>
              </w:rPr>
              <w:t xml:space="preserve"> </w:t>
            </w:r>
          </w:p>
        </w:tc>
      </w:tr>
    </w:tbl>
    <w:p w14:paraId="09081EB1" w14:textId="77777777" w:rsidR="006B13BE" w:rsidRPr="006842E0" w:rsidRDefault="00504F82">
      <w:pPr>
        <w:spacing w:after="0" w:line="259" w:lineRule="auto"/>
        <w:ind w:left="0" w:right="0" w:firstLine="0"/>
        <w:jc w:val="both"/>
        <w:rPr>
          <w:rFonts w:ascii="Arial" w:hAnsi="Arial" w:cs="Arial"/>
        </w:rPr>
      </w:pPr>
      <w:r w:rsidRPr="006842E0">
        <w:rPr>
          <w:rFonts w:ascii="Arial" w:hAnsi="Arial" w:cs="Arial"/>
          <w:b w:val="0"/>
        </w:rPr>
        <w:t xml:space="preserve"> </w:t>
      </w:r>
    </w:p>
    <w:p w14:paraId="178E17FD" w14:textId="77777777" w:rsidR="006B13BE" w:rsidRPr="006842E0" w:rsidRDefault="00504F82">
      <w:pPr>
        <w:spacing w:after="0" w:line="259" w:lineRule="auto"/>
        <w:ind w:left="0" w:right="0" w:firstLine="0"/>
        <w:jc w:val="both"/>
        <w:rPr>
          <w:rFonts w:ascii="Arial" w:hAnsi="Arial" w:cs="Arial"/>
        </w:rPr>
      </w:pPr>
      <w:r w:rsidRPr="006842E0">
        <w:rPr>
          <w:rFonts w:ascii="Arial" w:hAnsi="Arial" w:cs="Arial"/>
          <w:b w:val="0"/>
        </w:rPr>
        <w:t xml:space="preserve"> </w:t>
      </w:r>
    </w:p>
    <w:sectPr w:rsidR="006B13BE" w:rsidRPr="006842E0">
      <w:pgSz w:w="11909" w:h="16834"/>
      <w:pgMar w:top="573" w:right="670" w:bottom="845"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C16B1"/>
    <w:multiLevelType w:val="hybridMultilevel"/>
    <w:tmpl w:val="97506BAE"/>
    <w:lvl w:ilvl="0" w:tplc="6CFEB488">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E8FDEE">
      <w:start w:val="1"/>
      <w:numFmt w:val="bullet"/>
      <w:lvlText w:val="o"/>
      <w:lvlJc w:val="left"/>
      <w:pPr>
        <w:ind w:left="1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27C17C0">
      <w:start w:val="1"/>
      <w:numFmt w:val="bullet"/>
      <w:lvlText w:val="▪"/>
      <w:lvlJc w:val="left"/>
      <w:pPr>
        <w:ind w:left="2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4A99C6">
      <w:start w:val="1"/>
      <w:numFmt w:val="bullet"/>
      <w:lvlText w:val="•"/>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5E6D9C">
      <w:start w:val="1"/>
      <w:numFmt w:val="bullet"/>
      <w:lvlText w:val="o"/>
      <w:lvlJc w:val="left"/>
      <w:pPr>
        <w:ind w:left="37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1E90AC">
      <w:start w:val="1"/>
      <w:numFmt w:val="bullet"/>
      <w:lvlText w:val="▪"/>
      <w:lvlJc w:val="left"/>
      <w:pPr>
        <w:ind w:left="4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6E4D50">
      <w:start w:val="1"/>
      <w:numFmt w:val="bullet"/>
      <w:lvlText w:val="•"/>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7CBCA2">
      <w:start w:val="1"/>
      <w:numFmt w:val="bullet"/>
      <w:lvlText w:val="o"/>
      <w:lvlJc w:val="left"/>
      <w:pPr>
        <w:ind w:left="58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120BDEA">
      <w:start w:val="1"/>
      <w:numFmt w:val="bullet"/>
      <w:lvlText w:val="▪"/>
      <w:lvlJc w:val="left"/>
      <w:pPr>
        <w:ind w:left="6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398514C"/>
    <w:multiLevelType w:val="hybridMultilevel"/>
    <w:tmpl w:val="3192FBD4"/>
    <w:lvl w:ilvl="0" w:tplc="BA7E0B7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72A48E">
      <w:start w:val="1"/>
      <w:numFmt w:val="bullet"/>
      <w:lvlText w:val="o"/>
      <w:lvlJc w:val="left"/>
      <w:pPr>
        <w:ind w:left="14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89146FEC">
      <w:start w:val="1"/>
      <w:numFmt w:val="bullet"/>
      <w:lvlText w:val="▪"/>
      <w:lvlJc w:val="left"/>
      <w:pPr>
        <w:ind w:left="226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4C43344">
      <w:start w:val="1"/>
      <w:numFmt w:val="bullet"/>
      <w:lvlText w:val="•"/>
      <w:lvlJc w:val="left"/>
      <w:pPr>
        <w:ind w:left="298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E5067C8">
      <w:start w:val="1"/>
      <w:numFmt w:val="bullet"/>
      <w:lvlText w:val="o"/>
      <w:lvlJc w:val="left"/>
      <w:pPr>
        <w:ind w:left="370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CE1ED86C">
      <w:start w:val="1"/>
      <w:numFmt w:val="bullet"/>
      <w:lvlText w:val="▪"/>
      <w:lvlJc w:val="left"/>
      <w:pPr>
        <w:ind w:left="442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A0A9CF8">
      <w:start w:val="1"/>
      <w:numFmt w:val="bullet"/>
      <w:lvlText w:val="•"/>
      <w:lvlJc w:val="left"/>
      <w:pPr>
        <w:ind w:left="514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68888DD0">
      <w:start w:val="1"/>
      <w:numFmt w:val="bullet"/>
      <w:lvlText w:val="o"/>
      <w:lvlJc w:val="left"/>
      <w:pPr>
        <w:ind w:left="586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D1AF4BC">
      <w:start w:val="1"/>
      <w:numFmt w:val="bullet"/>
      <w:lvlText w:val="▪"/>
      <w:lvlJc w:val="left"/>
      <w:pPr>
        <w:ind w:left="658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1582910784">
    <w:abstractNumId w:val="1"/>
  </w:num>
  <w:num w:numId="2" w16cid:durableId="1931766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3BE"/>
    <w:rsid w:val="00072948"/>
    <w:rsid w:val="000E5EE4"/>
    <w:rsid w:val="0014426E"/>
    <w:rsid w:val="001D521D"/>
    <w:rsid w:val="001F57A1"/>
    <w:rsid w:val="0039424B"/>
    <w:rsid w:val="00395777"/>
    <w:rsid w:val="00410080"/>
    <w:rsid w:val="0049036B"/>
    <w:rsid w:val="00504F82"/>
    <w:rsid w:val="00531E3B"/>
    <w:rsid w:val="00596C06"/>
    <w:rsid w:val="006842E0"/>
    <w:rsid w:val="00694F91"/>
    <w:rsid w:val="006A227A"/>
    <w:rsid w:val="006B13BE"/>
    <w:rsid w:val="007237F8"/>
    <w:rsid w:val="007F0608"/>
    <w:rsid w:val="00861035"/>
    <w:rsid w:val="0091032C"/>
    <w:rsid w:val="00953B59"/>
    <w:rsid w:val="00971892"/>
    <w:rsid w:val="00AA7C6B"/>
    <w:rsid w:val="00DA3050"/>
    <w:rsid w:val="00DA6794"/>
    <w:rsid w:val="00DE0E9D"/>
    <w:rsid w:val="00E205B8"/>
    <w:rsid w:val="00E2161F"/>
    <w:rsid w:val="00E708CD"/>
    <w:rsid w:val="00EE031A"/>
    <w:rsid w:val="00F24EED"/>
    <w:rsid w:val="00FA62AD"/>
    <w:rsid w:val="00FC7D77"/>
    <w:rsid w:val="00FF3A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9717A"/>
  <w15:docId w15:val="{4B3DB7CC-A1BB-4722-86B5-974F6116D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48" w:hanging="10"/>
      <w:jc w:val="center"/>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7F0608"/>
    <w:pPr>
      <w:spacing w:after="0" w:line="240" w:lineRule="auto"/>
    </w:pPr>
    <w:rPr>
      <w:rFonts w:ascii="Calibri" w:eastAsia="Calibri" w:hAnsi="Calibri" w:cs="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1A1AF481B9DE4CB75A3C3470E9E8A6" ma:contentTypeVersion="14" ma:contentTypeDescription="Create a new document." ma:contentTypeScope="" ma:versionID="0abb6a971df453cf97227731613b7e98">
  <xsd:schema xmlns:xsd="http://www.w3.org/2001/XMLSchema" xmlns:xs="http://www.w3.org/2001/XMLSchema" xmlns:p="http://schemas.microsoft.com/office/2006/metadata/properties" xmlns:ns2="f6d5cb08-3716-4be4-9cd6-274684b073c8" xmlns:ns3="85881b0a-3adc-455e-a0bb-a714e0000a5e" targetNamespace="http://schemas.microsoft.com/office/2006/metadata/properties" ma:root="true" ma:fieldsID="fd536e971c5f2f7ba40f22819cbbf8c2" ns2:_="" ns3:_="">
    <xsd:import namespace="f6d5cb08-3716-4be4-9cd6-274684b073c8"/>
    <xsd:import namespace="85881b0a-3adc-455e-a0bb-a714e0000a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5cb08-3716-4be4-9cd6-274684b07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881b0a-3adc-455e-a0bb-a714e0000a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4fd40e9-3561-47f5-a713-7744e1c2aba6}" ma:internalName="TaxCatchAll" ma:showField="CatchAllData" ma:web="85881b0a-3adc-455e-a0bb-a714e0000a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881b0a-3adc-455e-a0bb-a714e0000a5e"/>
    <lcf76f155ced4ddcb4097134ff3c332f xmlns="f6d5cb08-3716-4be4-9cd6-274684b073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6FD423-DD76-4A71-862F-B6EB6A119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d5cb08-3716-4be4-9cd6-274684b073c8"/>
    <ds:schemaRef ds:uri="85881b0a-3adc-455e-a0bb-a714e0000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21A083-E8C0-4C5E-9C5B-7CD67E0F6455}">
  <ds:schemaRefs>
    <ds:schemaRef ds:uri="http://schemas.microsoft.com/sharepoint/v3/contenttype/forms"/>
  </ds:schemaRefs>
</ds:datastoreItem>
</file>

<file path=customXml/itemProps3.xml><?xml version="1.0" encoding="utf-8"?>
<ds:datastoreItem xmlns:ds="http://schemas.openxmlformats.org/officeDocument/2006/customXml" ds:itemID="{89DB979A-5365-4497-BA1E-48E3F5912834}">
  <ds:schemaRefs>
    <ds:schemaRef ds:uri="http://purl.org/dc/elements/1.1/"/>
    <ds:schemaRef ds:uri="http://schemas.microsoft.com/office/2006/documentManagement/types"/>
    <ds:schemaRef ds:uri="http://schemas.openxmlformats.org/package/2006/metadata/core-properties"/>
    <ds:schemaRef ds:uri="http://www.w3.org/XML/1998/namespace"/>
    <ds:schemaRef ds:uri="85881b0a-3adc-455e-a0bb-a714e0000a5e"/>
    <ds:schemaRef ds:uri="http://purl.org/dc/terms/"/>
    <ds:schemaRef ds:uri="http://purl.org/dc/dcmitype/"/>
    <ds:schemaRef ds:uri="http://schemas.microsoft.com/office/infopath/2007/PartnerControls"/>
    <ds:schemaRef ds:uri="f6d5cb08-3716-4be4-9cd6-274684b073c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cp:lastModifiedBy>Harrison, Ben</cp:lastModifiedBy>
  <cp:revision>2</cp:revision>
  <dcterms:created xsi:type="dcterms:W3CDTF">2026-01-09T15:13:00Z</dcterms:created>
  <dcterms:modified xsi:type="dcterms:W3CDTF">2026-01-09T15:13:00Z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0x010100C91A1AF481B9DE4CB75A3C3470E9E8A6</vt:lpwstr>
  </property>
  <property fmtid="{D5CDD505-2E9C-101B-9397-08002B2CF9AE}" pid="3" name="MediaServiceImageTags">
    <vt:lpwstr/>
  </property>
</Properties>
</file>