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51816" w14:textId="77777777" w:rsidR="00634F93" w:rsidRDefault="005625DC" w:rsidP="00EA1237">
      <w:pPr>
        <w:spacing w:after="120"/>
        <w:rPr>
          <w:rFonts w:ascii="Arial" w:hAnsi="Arial" w:cs="Arial"/>
          <w:b/>
        </w:rPr>
      </w:pPr>
      <w:r w:rsidRPr="005013A8">
        <w:rPr>
          <w:rFonts w:ascii="Arial" w:hAnsi="Arial" w:cs="Arial"/>
          <w:b/>
        </w:rPr>
        <w:t xml:space="preserve">Further </w:t>
      </w:r>
      <w:r w:rsidR="00875748">
        <w:rPr>
          <w:rFonts w:ascii="Arial" w:hAnsi="Arial" w:cs="Arial"/>
          <w:b/>
        </w:rPr>
        <w:t>Information</w:t>
      </w:r>
    </w:p>
    <w:p w14:paraId="4E621A4F" w14:textId="27073D3D" w:rsidR="00634F93" w:rsidRDefault="008B7BC7" w:rsidP="00EA1237">
      <w:pPr>
        <w:spacing w:after="120"/>
        <w:rPr>
          <w:rFonts w:ascii="Arial" w:hAnsi="Arial" w:cs="Arial"/>
          <w:b/>
          <w:lang w:val="en-US"/>
        </w:rPr>
      </w:pPr>
      <w:r>
        <w:rPr>
          <w:rFonts w:ascii="Arial" w:hAnsi="Arial" w:cs="Arial"/>
          <w:b/>
        </w:rPr>
        <w:t>Senior Research Associate</w:t>
      </w:r>
      <w:r w:rsidR="00355471">
        <w:rPr>
          <w:rFonts w:ascii="Arial" w:hAnsi="Arial" w:cs="Arial"/>
          <w:b/>
        </w:rPr>
        <w:t xml:space="preserve">: </w:t>
      </w:r>
      <w:r w:rsidR="00634F93" w:rsidRPr="00634F93">
        <w:rPr>
          <w:rFonts w:ascii="Arial" w:hAnsi="Arial" w:cs="Arial"/>
          <w:b/>
          <w:lang w:val="en-US"/>
        </w:rPr>
        <w:t xml:space="preserve">Marine Field Ecology for AI-Enabled </w:t>
      </w:r>
      <w:proofErr w:type="spellStart"/>
      <w:r w:rsidR="00634F93" w:rsidRPr="00634F93">
        <w:rPr>
          <w:rFonts w:ascii="Arial" w:hAnsi="Arial" w:cs="Arial"/>
          <w:b/>
          <w:lang w:val="en-US"/>
        </w:rPr>
        <w:t>Behavioural</w:t>
      </w:r>
      <w:proofErr w:type="spellEnd"/>
      <w:r w:rsidR="00634F93" w:rsidRPr="00634F93">
        <w:rPr>
          <w:rFonts w:ascii="Arial" w:hAnsi="Arial" w:cs="Arial"/>
          <w:b/>
          <w:lang w:val="en-US"/>
        </w:rPr>
        <w:t xml:space="preserve"> Monitoring</w:t>
      </w:r>
    </w:p>
    <w:p w14:paraId="1DC2E896" w14:textId="6C568611" w:rsidR="00154CFF" w:rsidRDefault="00875748" w:rsidP="00EA1237">
      <w:pPr>
        <w:spacing w:after="120"/>
        <w:rPr>
          <w:rFonts w:ascii="Arial" w:hAnsi="Arial" w:cs="Arial"/>
        </w:rPr>
      </w:pPr>
      <w:r>
        <w:rPr>
          <w:rFonts w:ascii="Arial" w:hAnsi="Arial" w:cs="Arial"/>
        </w:rPr>
        <w:t>PI</w:t>
      </w:r>
      <w:r w:rsidR="00CD0A25">
        <w:rPr>
          <w:rFonts w:ascii="Arial" w:hAnsi="Arial" w:cs="Arial"/>
        </w:rPr>
        <w:t>:</w:t>
      </w:r>
      <w:r>
        <w:rPr>
          <w:rFonts w:ascii="Arial" w:hAnsi="Arial" w:cs="Arial"/>
        </w:rPr>
        <w:t xml:space="preserve"> </w:t>
      </w:r>
      <w:r w:rsidR="00EA1237">
        <w:rPr>
          <w:rFonts w:ascii="Arial" w:hAnsi="Arial" w:cs="Arial"/>
        </w:rPr>
        <w:t xml:space="preserve">Dr </w:t>
      </w:r>
      <w:r w:rsidR="00154CFF">
        <w:rPr>
          <w:rFonts w:ascii="Arial" w:hAnsi="Arial" w:cs="Arial"/>
        </w:rPr>
        <w:t>Sally Keith</w:t>
      </w:r>
      <w:r>
        <w:rPr>
          <w:rFonts w:ascii="Arial" w:hAnsi="Arial" w:cs="Arial"/>
        </w:rPr>
        <w:t xml:space="preserve">, </w:t>
      </w:r>
      <w:r w:rsidR="005625DC" w:rsidRPr="005013A8">
        <w:rPr>
          <w:rFonts w:ascii="Arial" w:hAnsi="Arial" w:cs="Arial"/>
        </w:rPr>
        <w:t>Lancaster Environment Centre, Lancaster University</w:t>
      </w:r>
      <w:r w:rsidR="005013A8">
        <w:rPr>
          <w:rFonts w:ascii="Arial" w:hAnsi="Arial" w:cs="Arial"/>
        </w:rPr>
        <w:t>, UK</w:t>
      </w:r>
      <w:r w:rsidR="007646CD">
        <w:rPr>
          <w:rFonts w:ascii="Arial" w:hAnsi="Arial" w:cs="Arial"/>
        </w:rPr>
        <w:t xml:space="preserve">; </w:t>
      </w:r>
      <w:r w:rsidR="00154CFF">
        <w:rPr>
          <w:rFonts w:ascii="Arial" w:hAnsi="Arial" w:cs="Arial"/>
        </w:rPr>
        <w:t>Co-I: Prof Chris Nemeth, School of Mathematical Sciences, Lancaster University, UK</w:t>
      </w:r>
    </w:p>
    <w:p w14:paraId="7F5A447A" w14:textId="4372A36C" w:rsidR="00EA1237" w:rsidRPr="00EA1237" w:rsidRDefault="0035747C" w:rsidP="00962F64">
      <w:pPr>
        <w:spacing w:after="120"/>
        <w:rPr>
          <w:rFonts w:ascii="Arial" w:hAnsi="Arial" w:cs="Arial"/>
        </w:rPr>
      </w:pPr>
      <w:r>
        <w:rPr>
          <w:rFonts w:ascii="Arial" w:hAnsi="Arial" w:cs="Arial"/>
        </w:rPr>
        <w:t>External:</w:t>
      </w:r>
      <w:r w:rsidR="007646CD">
        <w:rPr>
          <w:rFonts w:ascii="Arial" w:hAnsi="Arial" w:cs="Arial"/>
        </w:rPr>
        <w:t xml:space="preserve"> </w:t>
      </w:r>
      <w:r w:rsidR="00154CFF">
        <w:rPr>
          <w:rFonts w:ascii="Arial" w:hAnsi="Arial" w:cs="Arial"/>
        </w:rPr>
        <w:t>Prof. Sergio Floeter</w:t>
      </w:r>
      <w:r>
        <w:rPr>
          <w:rFonts w:ascii="Arial" w:hAnsi="Arial" w:cs="Arial"/>
        </w:rPr>
        <w:t xml:space="preserve">, </w:t>
      </w:r>
      <w:proofErr w:type="spellStart"/>
      <w:r w:rsidR="00154CFF" w:rsidRPr="00154CFF">
        <w:rPr>
          <w:rFonts w:ascii="Arial" w:hAnsi="Arial" w:cs="Arial"/>
          <w:bCs/>
        </w:rPr>
        <w:t>Universidade</w:t>
      </w:r>
      <w:proofErr w:type="spellEnd"/>
      <w:r w:rsidR="00154CFF" w:rsidRPr="00154CFF">
        <w:rPr>
          <w:rFonts w:ascii="Arial" w:hAnsi="Arial" w:cs="Arial"/>
          <w:bCs/>
        </w:rPr>
        <w:t xml:space="preserve"> Federal de Santa Catarina</w:t>
      </w:r>
      <w:r w:rsidRPr="0035747C">
        <w:rPr>
          <w:rFonts w:ascii="Arial" w:hAnsi="Arial" w:cs="Arial"/>
        </w:rPr>
        <w:t>,</w:t>
      </w:r>
      <w:r>
        <w:rPr>
          <w:rFonts w:ascii="Arial" w:hAnsi="Arial" w:cs="Arial"/>
        </w:rPr>
        <w:t xml:space="preserve"> </w:t>
      </w:r>
      <w:r w:rsidR="00154CFF">
        <w:rPr>
          <w:rFonts w:ascii="Arial" w:hAnsi="Arial" w:cs="Arial"/>
        </w:rPr>
        <w:t>Brazil</w:t>
      </w:r>
      <w:r w:rsidR="007646CD">
        <w:rPr>
          <w:rFonts w:ascii="Arial" w:hAnsi="Arial" w:cs="Arial"/>
        </w:rPr>
        <w:t xml:space="preserve">; </w:t>
      </w:r>
      <w:r w:rsidR="00962F64">
        <w:rPr>
          <w:rFonts w:ascii="Arial" w:hAnsi="Arial" w:cs="Arial"/>
        </w:rPr>
        <w:t xml:space="preserve">Dr </w:t>
      </w:r>
      <w:r w:rsidR="00154CFF">
        <w:rPr>
          <w:rFonts w:ascii="Arial" w:hAnsi="Arial" w:cs="Arial"/>
        </w:rPr>
        <w:t>José Paula</w:t>
      </w:r>
      <w:r w:rsidR="00962F64">
        <w:rPr>
          <w:rFonts w:ascii="Arial" w:hAnsi="Arial" w:cs="Arial"/>
        </w:rPr>
        <w:t xml:space="preserve">, University of </w:t>
      </w:r>
      <w:r w:rsidR="00154CFF">
        <w:rPr>
          <w:rFonts w:ascii="Arial" w:hAnsi="Arial" w:cs="Arial"/>
        </w:rPr>
        <w:t>Lisbon, Portugal</w:t>
      </w:r>
    </w:p>
    <w:p w14:paraId="2E111F8E" w14:textId="77777777" w:rsidR="001E1275" w:rsidRDefault="001E1275" w:rsidP="003A6C37">
      <w:pPr>
        <w:spacing w:after="120"/>
        <w:jc w:val="both"/>
        <w:rPr>
          <w:rFonts w:ascii="Arial" w:hAnsi="Arial" w:cs="Arial"/>
          <w:b/>
        </w:rPr>
      </w:pPr>
    </w:p>
    <w:p w14:paraId="381D7B42" w14:textId="6C204C04" w:rsidR="003A6C37" w:rsidRDefault="003A6C37" w:rsidP="003A6C37">
      <w:pPr>
        <w:spacing w:after="120"/>
        <w:jc w:val="both"/>
        <w:rPr>
          <w:rFonts w:ascii="Arial" w:hAnsi="Arial" w:cs="Arial"/>
        </w:rPr>
      </w:pPr>
      <w:r w:rsidRPr="005013A8">
        <w:rPr>
          <w:rFonts w:ascii="Arial" w:hAnsi="Arial" w:cs="Arial"/>
          <w:b/>
        </w:rPr>
        <w:t xml:space="preserve">The </w:t>
      </w:r>
      <w:r>
        <w:rPr>
          <w:rFonts w:ascii="Arial" w:hAnsi="Arial" w:cs="Arial"/>
          <w:b/>
        </w:rPr>
        <w:t>Project</w:t>
      </w:r>
      <w:r w:rsidRPr="005013A8">
        <w:rPr>
          <w:rFonts w:ascii="Arial" w:hAnsi="Arial" w:cs="Arial"/>
        </w:rPr>
        <w:t xml:space="preserve"> </w:t>
      </w:r>
    </w:p>
    <w:p w14:paraId="1CAC3C99" w14:textId="414E02B7" w:rsidR="00FA16A3" w:rsidRPr="00FA16A3" w:rsidRDefault="00FA16A3" w:rsidP="00FA16A3">
      <w:pPr>
        <w:spacing w:after="120"/>
        <w:jc w:val="both"/>
        <w:rPr>
          <w:rFonts w:ascii="Arial" w:hAnsi="Arial" w:cs="Arial"/>
        </w:rPr>
      </w:pPr>
      <w:r w:rsidRPr="00FA16A3">
        <w:rPr>
          <w:rFonts w:ascii="Arial" w:hAnsi="Arial" w:cs="Arial"/>
        </w:rPr>
        <w:t xml:space="preserve">Lancaster Environment Centre (LEC) is seeking to appoint a </w:t>
      </w:r>
      <w:r w:rsidR="008F4D9D">
        <w:rPr>
          <w:rFonts w:ascii="Arial" w:hAnsi="Arial" w:cs="Arial"/>
        </w:rPr>
        <w:t>Senior</w:t>
      </w:r>
      <w:r w:rsidRPr="00FA16A3">
        <w:rPr>
          <w:rFonts w:ascii="Arial" w:hAnsi="Arial" w:cs="Arial"/>
        </w:rPr>
        <w:t xml:space="preserve"> Research Associate to join BEACON (Behavioural Ecology AI for </w:t>
      </w:r>
      <w:proofErr w:type="spellStart"/>
      <w:r w:rsidRPr="00FA16A3">
        <w:rPr>
          <w:rFonts w:ascii="Arial" w:hAnsi="Arial" w:cs="Arial"/>
        </w:rPr>
        <w:t>CONservation</w:t>
      </w:r>
      <w:proofErr w:type="spellEnd"/>
      <w:r w:rsidRPr="00FA16A3">
        <w:rPr>
          <w:rFonts w:ascii="Arial" w:hAnsi="Arial" w:cs="Arial"/>
        </w:rPr>
        <w:t xml:space="preserve"> action), funded </w:t>
      </w:r>
      <w:r w:rsidR="00493C4A">
        <w:rPr>
          <w:rFonts w:ascii="Arial" w:hAnsi="Arial" w:cs="Arial"/>
        </w:rPr>
        <w:t>by</w:t>
      </w:r>
      <w:r w:rsidRPr="00FA16A3">
        <w:rPr>
          <w:rFonts w:ascii="Arial" w:hAnsi="Arial" w:cs="Arial"/>
        </w:rPr>
        <w:t xml:space="preserve"> UKRI. BEACON is a new interdisciplinary research programme based within the REEFS research group and Lancaster University's Data Science &amp; AI Institute (DSAIL), bringing together expertise in behavioural ecology, </w:t>
      </w:r>
      <w:r w:rsidR="001E1275">
        <w:rPr>
          <w:rFonts w:ascii="Arial" w:hAnsi="Arial" w:cs="Arial"/>
        </w:rPr>
        <w:t>AI</w:t>
      </w:r>
      <w:r w:rsidRPr="00FA16A3">
        <w:rPr>
          <w:rFonts w:ascii="Arial" w:hAnsi="Arial" w:cs="Arial"/>
        </w:rPr>
        <w:t xml:space="preserve"> and conservation science. The successful candidate will join a growing interdisciplinary team and an international network of academic and conservation partners to develop AI-enabled approaches that transform how ecosystems are monitored and managed.</w:t>
      </w:r>
    </w:p>
    <w:p w14:paraId="7A80B768" w14:textId="69385C24" w:rsidR="00585A90" w:rsidRPr="00585A90" w:rsidRDefault="00585A90" w:rsidP="00585A90">
      <w:pPr>
        <w:spacing w:after="120"/>
        <w:jc w:val="both"/>
        <w:rPr>
          <w:rFonts w:ascii="Arial" w:hAnsi="Arial" w:cs="Arial"/>
        </w:rPr>
      </w:pPr>
      <w:r w:rsidRPr="00585A90">
        <w:rPr>
          <w:rFonts w:ascii="Arial" w:hAnsi="Arial" w:cs="Arial"/>
        </w:rPr>
        <w:t xml:space="preserve">Conservation monitoring currently relies largely on changes in species abundance or habitat condition, by which point ecosystems may already have undergone substantial deterioration. Animal behaviour provides a sensitive early indicator of environmental stress, often changing before individuals die or populations decline. However, collecting the breadth of behavioural data across species, sites, environmental contexts and biogeographic regions needed to develop and validate AI-enabled monitoring systems requires systematic, large-scale field effort. BEACON will address this challenge by combining targeted fieldwork across </w:t>
      </w:r>
      <w:r>
        <w:rPr>
          <w:rFonts w:ascii="Arial" w:hAnsi="Arial" w:cs="Arial"/>
        </w:rPr>
        <w:t xml:space="preserve">coral </w:t>
      </w:r>
      <w:r w:rsidRPr="00585A90">
        <w:rPr>
          <w:rFonts w:ascii="Arial" w:hAnsi="Arial" w:cs="Arial"/>
        </w:rPr>
        <w:t xml:space="preserve">reef systems </w:t>
      </w:r>
      <w:r>
        <w:rPr>
          <w:rFonts w:ascii="Arial" w:hAnsi="Arial" w:cs="Arial"/>
        </w:rPr>
        <w:t>and UK marine habitats,</w:t>
      </w:r>
      <w:r w:rsidRPr="00585A90">
        <w:rPr>
          <w:rFonts w:ascii="Arial" w:hAnsi="Arial" w:cs="Arial"/>
        </w:rPr>
        <w:t xml:space="preserve"> with </w:t>
      </w:r>
      <w:r>
        <w:rPr>
          <w:rFonts w:ascii="Arial" w:hAnsi="Arial" w:cs="Arial"/>
        </w:rPr>
        <w:t>existing</w:t>
      </w:r>
      <w:r w:rsidRPr="00585A90">
        <w:rPr>
          <w:rFonts w:ascii="Arial" w:hAnsi="Arial" w:cs="Arial"/>
        </w:rPr>
        <w:t xml:space="preserve"> </w:t>
      </w:r>
      <w:r>
        <w:rPr>
          <w:rFonts w:ascii="Arial" w:hAnsi="Arial" w:cs="Arial"/>
        </w:rPr>
        <w:t>video</w:t>
      </w:r>
      <w:r w:rsidRPr="00585A90">
        <w:rPr>
          <w:rFonts w:ascii="Arial" w:hAnsi="Arial" w:cs="Arial"/>
        </w:rPr>
        <w:t xml:space="preserve"> </w:t>
      </w:r>
      <w:r>
        <w:rPr>
          <w:rFonts w:ascii="Arial" w:hAnsi="Arial" w:cs="Arial"/>
        </w:rPr>
        <w:t>footage a</w:t>
      </w:r>
      <w:r w:rsidRPr="00585A90">
        <w:rPr>
          <w:rFonts w:ascii="Arial" w:hAnsi="Arial" w:cs="Arial"/>
        </w:rPr>
        <w:t>nd newly developed AI tools to build the first integrated behavioural monitoring system for conservation.</w:t>
      </w:r>
    </w:p>
    <w:p w14:paraId="3709122F" w14:textId="5E2A61D6" w:rsidR="00585A90" w:rsidRPr="00585A90" w:rsidRDefault="00585A90" w:rsidP="00585A90">
      <w:pPr>
        <w:spacing w:after="120"/>
        <w:jc w:val="both"/>
        <w:rPr>
          <w:rFonts w:ascii="Arial" w:hAnsi="Arial" w:cs="Arial"/>
        </w:rPr>
      </w:pPr>
      <w:r w:rsidRPr="00585A90">
        <w:rPr>
          <w:rFonts w:ascii="Arial" w:hAnsi="Arial" w:cs="Arial"/>
        </w:rPr>
        <w:t xml:space="preserve">The successful candidate will lead field data collection within BEACON, working closely with the PI and interdisciplinary team to </w:t>
      </w:r>
      <w:r w:rsidR="00C54DFB">
        <w:rPr>
          <w:rFonts w:ascii="Arial" w:hAnsi="Arial" w:cs="Arial"/>
        </w:rPr>
        <w:t>plan,</w:t>
      </w:r>
      <w:r w:rsidRPr="00585A90">
        <w:rPr>
          <w:rFonts w:ascii="Arial" w:hAnsi="Arial" w:cs="Arial"/>
        </w:rPr>
        <w:t xml:space="preserve"> coordinate</w:t>
      </w:r>
      <w:r w:rsidR="00C54DFB">
        <w:rPr>
          <w:rFonts w:ascii="Arial" w:hAnsi="Arial" w:cs="Arial"/>
        </w:rPr>
        <w:t xml:space="preserve"> and successfully complete</w:t>
      </w:r>
      <w:r w:rsidRPr="00585A90">
        <w:rPr>
          <w:rFonts w:ascii="Arial" w:hAnsi="Arial" w:cs="Arial"/>
        </w:rPr>
        <w:t xml:space="preserve"> fieldwork with international </w:t>
      </w:r>
      <w:r w:rsidR="00C54DFB">
        <w:rPr>
          <w:rFonts w:ascii="Arial" w:hAnsi="Arial" w:cs="Arial"/>
        </w:rPr>
        <w:t xml:space="preserve">and UK </w:t>
      </w:r>
      <w:r w:rsidRPr="00585A90">
        <w:rPr>
          <w:rFonts w:ascii="Arial" w:hAnsi="Arial" w:cs="Arial"/>
        </w:rPr>
        <w:t>partners including the Seychelles Parks and Gardens Authority</w:t>
      </w:r>
      <w:r w:rsidR="00C54DFB">
        <w:rPr>
          <w:rFonts w:ascii="Arial" w:hAnsi="Arial" w:cs="Arial"/>
        </w:rPr>
        <w:t xml:space="preserve">, </w:t>
      </w:r>
      <w:proofErr w:type="spellStart"/>
      <w:r w:rsidR="00C54DFB">
        <w:rPr>
          <w:rFonts w:ascii="Arial" w:hAnsi="Arial" w:cs="Arial"/>
        </w:rPr>
        <w:t>Cefas</w:t>
      </w:r>
      <w:proofErr w:type="spellEnd"/>
      <w:r w:rsidR="00C54DFB">
        <w:rPr>
          <w:rFonts w:ascii="Arial" w:hAnsi="Arial" w:cs="Arial"/>
        </w:rPr>
        <w:t xml:space="preserve"> and Natural England</w:t>
      </w:r>
      <w:r w:rsidRPr="00585A90">
        <w:rPr>
          <w:rFonts w:ascii="Arial" w:hAnsi="Arial" w:cs="Arial"/>
        </w:rPr>
        <w:t xml:space="preserve">. The role includes supporting the transfer of the monitoring pipeline to UK coastal waters, including behavioural monitoring of wrasse in marine protected areas. </w:t>
      </w:r>
      <w:r w:rsidR="005312BA" w:rsidRPr="005312BA">
        <w:rPr>
          <w:rFonts w:ascii="Arial" w:hAnsi="Arial" w:cs="Arial"/>
        </w:rPr>
        <w:t>The successful candidate will also lead the analysis of field data</w:t>
      </w:r>
      <w:r w:rsidR="00C54DFB">
        <w:rPr>
          <w:rFonts w:ascii="Arial" w:hAnsi="Arial" w:cs="Arial"/>
        </w:rPr>
        <w:t>,</w:t>
      </w:r>
      <w:r w:rsidR="005312BA" w:rsidRPr="005312BA">
        <w:rPr>
          <w:rFonts w:ascii="Arial" w:hAnsi="Arial" w:cs="Arial"/>
        </w:rPr>
        <w:t xml:space="preserve"> and </w:t>
      </w:r>
      <w:r w:rsidR="00C54DFB">
        <w:rPr>
          <w:rFonts w:ascii="Arial" w:hAnsi="Arial" w:cs="Arial"/>
        </w:rPr>
        <w:t>lead and contribute to</w:t>
      </w:r>
      <w:r w:rsidR="005312BA" w:rsidRPr="005312BA">
        <w:rPr>
          <w:rFonts w:ascii="Arial" w:hAnsi="Arial" w:cs="Arial"/>
        </w:rPr>
        <w:t xml:space="preserve"> scientific publications</w:t>
      </w:r>
      <w:r w:rsidR="00C54DFB">
        <w:rPr>
          <w:rFonts w:ascii="Arial" w:hAnsi="Arial" w:cs="Arial"/>
        </w:rPr>
        <w:t xml:space="preserve"> as appropriate</w:t>
      </w:r>
      <w:r w:rsidR="005312BA" w:rsidRPr="005312BA">
        <w:rPr>
          <w:rFonts w:ascii="Arial" w:hAnsi="Arial" w:cs="Arial"/>
        </w:rPr>
        <w:t>, with particular scope for developing novel insights into how reef fish behaviour varies across biogeographic gradients.</w:t>
      </w:r>
      <w:r w:rsidR="005312BA">
        <w:rPr>
          <w:rFonts w:ascii="Arial" w:hAnsi="Arial" w:cs="Arial"/>
        </w:rPr>
        <w:t xml:space="preserve"> </w:t>
      </w:r>
      <w:r w:rsidRPr="00585A90">
        <w:rPr>
          <w:rFonts w:ascii="Arial" w:hAnsi="Arial" w:cs="Arial"/>
        </w:rPr>
        <w:t>Strong experience in marine field ecology</w:t>
      </w:r>
      <w:r>
        <w:rPr>
          <w:rFonts w:ascii="Arial" w:hAnsi="Arial" w:cs="Arial"/>
        </w:rPr>
        <w:t xml:space="preserve"> (UK and/or tropics)</w:t>
      </w:r>
      <w:r w:rsidRPr="00585A90">
        <w:rPr>
          <w:rFonts w:ascii="Arial" w:hAnsi="Arial" w:cs="Arial"/>
        </w:rPr>
        <w:t xml:space="preserve"> is essential, and experience with </w:t>
      </w:r>
      <w:r w:rsidR="00A86594">
        <w:rPr>
          <w:rFonts w:ascii="Arial" w:hAnsi="Arial" w:cs="Arial"/>
        </w:rPr>
        <w:t xml:space="preserve">field experiments, </w:t>
      </w:r>
      <w:r>
        <w:rPr>
          <w:rFonts w:ascii="Arial" w:hAnsi="Arial" w:cs="Arial"/>
        </w:rPr>
        <w:t>photogrammetry</w:t>
      </w:r>
      <w:r w:rsidRPr="00585A90">
        <w:rPr>
          <w:rFonts w:ascii="Arial" w:hAnsi="Arial" w:cs="Arial"/>
        </w:rPr>
        <w:t xml:space="preserve">, acoustic monitoring </w:t>
      </w:r>
      <w:r w:rsidR="00A86594">
        <w:rPr>
          <w:rFonts w:ascii="Arial" w:hAnsi="Arial" w:cs="Arial"/>
        </w:rPr>
        <w:t>or</w:t>
      </w:r>
      <w:r w:rsidRPr="00585A90">
        <w:rPr>
          <w:rFonts w:ascii="Arial" w:hAnsi="Arial" w:cs="Arial"/>
        </w:rPr>
        <w:t xml:space="preserve"> working in remote international field settings would be advantageous.</w:t>
      </w:r>
      <w:r w:rsidRPr="00585A90">
        <w:t xml:space="preserve"> </w:t>
      </w:r>
    </w:p>
    <w:p w14:paraId="4EF1687B" w14:textId="77777777" w:rsidR="0060745D" w:rsidRPr="00154CFF" w:rsidRDefault="0060745D" w:rsidP="00154CFF">
      <w:pPr>
        <w:spacing w:after="120"/>
        <w:jc w:val="both"/>
        <w:rPr>
          <w:rFonts w:ascii="Arial" w:hAnsi="Arial" w:cs="Arial"/>
        </w:rPr>
      </w:pPr>
    </w:p>
    <w:p w14:paraId="130FF3EF" w14:textId="343966A3" w:rsidR="003A6C37" w:rsidRPr="00B27C6C" w:rsidRDefault="003A6C37" w:rsidP="006E08F7">
      <w:pPr>
        <w:spacing w:after="120"/>
        <w:jc w:val="both"/>
        <w:rPr>
          <w:rFonts w:ascii="Arial" w:hAnsi="Arial" w:cs="Arial"/>
          <w:b/>
        </w:rPr>
      </w:pPr>
      <w:r w:rsidRPr="00B27C6C">
        <w:rPr>
          <w:rFonts w:ascii="Arial" w:hAnsi="Arial" w:cs="Arial"/>
          <w:b/>
        </w:rPr>
        <w:t>Further reading:</w:t>
      </w:r>
    </w:p>
    <w:p w14:paraId="72F01CF9" w14:textId="77777777" w:rsidR="008066F3" w:rsidRPr="003E5260" w:rsidRDefault="008066F3" w:rsidP="008066F3">
      <w:pPr>
        <w:pStyle w:val="ListParagraph"/>
        <w:numPr>
          <w:ilvl w:val="0"/>
          <w:numId w:val="1"/>
        </w:numPr>
        <w:spacing w:after="120"/>
        <w:jc w:val="both"/>
        <w:rPr>
          <w:rFonts w:ascii="Arial" w:hAnsi="Arial" w:cs="Arial"/>
          <w:lang w:val="fr-FR"/>
        </w:rPr>
      </w:pPr>
      <w:r w:rsidRPr="003E5260">
        <w:rPr>
          <w:rFonts w:ascii="Arial" w:hAnsi="Arial" w:cs="Arial"/>
          <w:lang w:val="fr-FR"/>
        </w:rPr>
        <w:t xml:space="preserve">Keith et al (2023) </w:t>
      </w:r>
      <w:hyperlink r:id="rId5" w:history="1">
        <w:r w:rsidRPr="003E5260">
          <w:rPr>
            <w:rStyle w:val="Hyperlink"/>
            <w:rFonts w:ascii="Arial" w:hAnsi="Arial" w:cs="Arial"/>
            <w:i/>
            <w:iCs/>
            <w:lang w:val="fr-FR"/>
          </w:rPr>
          <w:t xml:space="preserve">Trends in </w:t>
        </w:r>
        <w:proofErr w:type="spellStart"/>
        <w:r w:rsidRPr="003E5260">
          <w:rPr>
            <w:rStyle w:val="Hyperlink"/>
            <w:rFonts w:ascii="Arial" w:hAnsi="Arial" w:cs="Arial"/>
            <w:i/>
            <w:iCs/>
            <w:lang w:val="fr-FR"/>
          </w:rPr>
          <w:t>Ecology</w:t>
        </w:r>
        <w:proofErr w:type="spellEnd"/>
        <w:r w:rsidRPr="003E5260">
          <w:rPr>
            <w:rStyle w:val="Hyperlink"/>
            <w:rFonts w:ascii="Arial" w:hAnsi="Arial" w:cs="Arial"/>
            <w:i/>
            <w:iCs/>
            <w:lang w:val="fr-FR"/>
          </w:rPr>
          <w:t xml:space="preserve"> &amp; Evolution</w:t>
        </w:r>
      </w:hyperlink>
      <w:r>
        <w:rPr>
          <w:rFonts w:ascii="Arial" w:hAnsi="Arial" w:cs="Arial"/>
          <w:b/>
          <w:bCs/>
          <w:lang w:val="fr-FR"/>
        </w:rPr>
        <w:t xml:space="preserve"> 38</w:t>
      </w:r>
    </w:p>
    <w:p w14:paraId="00946F8D" w14:textId="77777777" w:rsidR="008066F3" w:rsidRPr="003E5260" w:rsidRDefault="008066F3" w:rsidP="008066F3">
      <w:pPr>
        <w:pStyle w:val="ListParagraph"/>
        <w:numPr>
          <w:ilvl w:val="0"/>
          <w:numId w:val="1"/>
        </w:numPr>
        <w:spacing w:after="120"/>
        <w:jc w:val="both"/>
        <w:rPr>
          <w:rFonts w:ascii="Arial" w:hAnsi="Arial" w:cs="Arial"/>
          <w:lang w:val="fr-FR"/>
        </w:rPr>
      </w:pPr>
      <w:r w:rsidRPr="003E5260">
        <w:rPr>
          <w:rFonts w:ascii="Arial" w:hAnsi="Arial" w:cs="Arial"/>
          <w:lang w:val="fr-FR"/>
        </w:rPr>
        <w:t>Keith et al (2023)</w:t>
      </w:r>
      <w:r>
        <w:rPr>
          <w:rFonts w:ascii="Arial" w:hAnsi="Arial" w:cs="Arial"/>
          <w:lang w:val="fr-FR"/>
        </w:rPr>
        <w:t xml:space="preserve"> </w:t>
      </w:r>
      <w:hyperlink r:id="rId6" w:history="1">
        <w:proofErr w:type="spellStart"/>
        <w:r w:rsidRPr="003E5260">
          <w:rPr>
            <w:rStyle w:val="Hyperlink"/>
            <w:rFonts w:ascii="Arial" w:hAnsi="Arial" w:cs="Arial"/>
            <w:i/>
            <w:iCs/>
            <w:lang w:val="fr-FR"/>
          </w:rPr>
          <w:t>Proceedings</w:t>
        </w:r>
        <w:proofErr w:type="spellEnd"/>
        <w:r w:rsidRPr="003E5260">
          <w:rPr>
            <w:rStyle w:val="Hyperlink"/>
            <w:rFonts w:ascii="Arial" w:hAnsi="Arial" w:cs="Arial"/>
            <w:i/>
            <w:iCs/>
            <w:lang w:val="fr-FR"/>
          </w:rPr>
          <w:t xml:space="preserve"> of the Royal Society B</w:t>
        </w:r>
      </w:hyperlink>
      <w:r>
        <w:rPr>
          <w:rFonts w:ascii="Arial" w:hAnsi="Arial" w:cs="Arial"/>
          <w:lang w:val="fr-FR"/>
        </w:rPr>
        <w:t xml:space="preserve"> </w:t>
      </w:r>
      <w:r>
        <w:rPr>
          <w:rFonts w:ascii="Arial" w:hAnsi="Arial" w:cs="Arial"/>
          <w:b/>
          <w:bCs/>
          <w:lang w:val="fr-FR"/>
        </w:rPr>
        <w:t>290</w:t>
      </w:r>
    </w:p>
    <w:p w14:paraId="598827B2" w14:textId="77777777" w:rsidR="008066F3" w:rsidRPr="00E278FF" w:rsidRDefault="008066F3" w:rsidP="008066F3">
      <w:pPr>
        <w:pStyle w:val="ListParagraph"/>
        <w:numPr>
          <w:ilvl w:val="0"/>
          <w:numId w:val="1"/>
        </w:numPr>
        <w:spacing w:after="120"/>
        <w:jc w:val="both"/>
        <w:rPr>
          <w:rFonts w:ascii="Arial" w:hAnsi="Arial" w:cs="Arial"/>
          <w:lang w:val="fr-FR"/>
        </w:rPr>
      </w:pPr>
      <w:r w:rsidRPr="003E5260">
        <w:rPr>
          <w:rFonts w:ascii="Arial" w:hAnsi="Arial" w:cs="Arial"/>
          <w:lang w:val="fr-FR"/>
        </w:rPr>
        <w:t>Keith et al (2018)</w:t>
      </w:r>
      <w:r>
        <w:rPr>
          <w:rFonts w:ascii="Arial" w:hAnsi="Arial" w:cs="Arial"/>
          <w:lang w:val="fr-FR"/>
        </w:rPr>
        <w:t xml:space="preserve"> </w:t>
      </w:r>
      <w:hyperlink r:id="rId7" w:history="1">
        <w:r w:rsidRPr="003E5260">
          <w:rPr>
            <w:rStyle w:val="Hyperlink"/>
            <w:rFonts w:ascii="Arial" w:hAnsi="Arial" w:cs="Arial"/>
            <w:i/>
            <w:iCs/>
            <w:lang w:val="fr-FR"/>
          </w:rPr>
          <w:t xml:space="preserve">Nature </w:t>
        </w:r>
        <w:proofErr w:type="spellStart"/>
        <w:r w:rsidRPr="003E5260">
          <w:rPr>
            <w:rStyle w:val="Hyperlink"/>
            <w:rFonts w:ascii="Arial" w:hAnsi="Arial" w:cs="Arial"/>
            <w:i/>
            <w:iCs/>
            <w:lang w:val="fr-FR"/>
          </w:rPr>
          <w:t>Climate</w:t>
        </w:r>
        <w:proofErr w:type="spellEnd"/>
        <w:r w:rsidRPr="003E5260">
          <w:rPr>
            <w:rStyle w:val="Hyperlink"/>
            <w:rFonts w:ascii="Arial" w:hAnsi="Arial" w:cs="Arial"/>
            <w:i/>
            <w:iCs/>
            <w:lang w:val="fr-FR"/>
          </w:rPr>
          <w:t xml:space="preserve"> Change</w:t>
        </w:r>
      </w:hyperlink>
      <w:r>
        <w:rPr>
          <w:rFonts w:ascii="Arial" w:hAnsi="Arial" w:cs="Arial"/>
          <w:i/>
          <w:iCs/>
          <w:lang w:val="fr-FR"/>
        </w:rPr>
        <w:t xml:space="preserve"> </w:t>
      </w:r>
      <w:r>
        <w:rPr>
          <w:rFonts w:ascii="Arial" w:hAnsi="Arial" w:cs="Arial"/>
          <w:b/>
          <w:bCs/>
          <w:lang w:val="fr-FR"/>
        </w:rPr>
        <w:t>8</w:t>
      </w:r>
    </w:p>
    <w:p w14:paraId="5767CFB3" w14:textId="77777777" w:rsidR="008066F3" w:rsidRPr="00E278FF" w:rsidRDefault="008066F3" w:rsidP="008066F3">
      <w:pPr>
        <w:pStyle w:val="ListParagraph"/>
        <w:numPr>
          <w:ilvl w:val="0"/>
          <w:numId w:val="1"/>
        </w:numPr>
        <w:spacing w:after="120"/>
        <w:jc w:val="both"/>
        <w:rPr>
          <w:rFonts w:ascii="Arial" w:hAnsi="Arial" w:cs="Arial"/>
          <w:lang w:val="fr-FR"/>
        </w:rPr>
      </w:pPr>
      <w:proofErr w:type="spellStart"/>
      <w:r w:rsidRPr="00E278FF">
        <w:rPr>
          <w:rFonts w:ascii="Arial" w:hAnsi="Arial" w:cs="Arial"/>
          <w:lang w:val="fr-FR"/>
        </w:rPr>
        <w:t>Couzin</w:t>
      </w:r>
      <w:proofErr w:type="spellEnd"/>
      <w:r>
        <w:rPr>
          <w:rFonts w:ascii="Arial" w:hAnsi="Arial" w:cs="Arial"/>
          <w:lang w:val="fr-FR"/>
        </w:rPr>
        <w:t xml:space="preserve"> &amp; Heins (2023) </w:t>
      </w:r>
      <w:hyperlink r:id="rId8" w:history="1">
        <w:r w:rsidRPr="00E278FF">
          <w:rPr>
            <w:rStyle w:val="Hyperlink"/>
            <w:rFonts w:ascii="Arial" w:hAnsi="Arial" w:cs="Arial"/>
            <w:i/>
            <w:iCs/>
            <w:lang w:val="fr-FR"/>
          </w:rPr>
          <w:t xml:space="preserve">Trends in </w:t>
        </w:r>
        <w:proofErr w:type="spellStart"/>
        <w:r w:rsidRPr="00E278FF">
          <w:rPr>
            <w:rStyle w:val="Hyperlink"/>
            <w:rFonts w:ascii="Arial" w:hAnsi="Arial" w:cs="Arial"/>
            <w:i/>
            <w:iCs/>
            <w:lang w:val="fr-FR"/>
          </w:rPr>
          <w:t>Ecology</w:t>
        </w:r>
        <w:proofErr w:type="spellEnd"/>
        <w:r w:rsidRPr="00E278FF">
          <w:rPr>
            <w:rStyle w:val="Hyperlink"/>
            <w:rFonts w:ascii="Arial" w:hAnsi="Arial" w:cs="Arial"/>
            <w:i/>
            <w:iCs/>
            <w:lang w:val="fr-FR"/>
          </w:rPr>
          <w:t xml:space="preserve"> &amp; Evolution</w:t>
        </w:r>
      </w:hyperlink>
      <w:r>
        <w:rPr>
          <w:rFonts w:ascii="Arial" w:hAnsi="Arial" w:cs="Arial"/>
          <w:lang w:val="fr-FR"/>
        </w:rPr>
        <w:t xml:space="preserve"> </w:t>
      </w:r>
      <w:r>
        <w:rPr>
          <w:rFonts w:ascii="Arial" w:hAnsi="Arial" w:cs="Arial"/>
          <w:b/>
          <w:bCs/>
          <w:lang w:val="fr-FR"/>
        </w:rPr>
        <w:t>38</w:t>
      </w:r>
    </w:p>
    <w:p w14:paraId="4497EAE2" w14:textId="77777777" w:rsidR="008066F3" w:rsidRPr="007646CD" w:rsidRDefault="008066F3" w:rsidP="008066F3">
      <w:pPr>
        <w:pStyle w:val="ListParagraph"/>
        <w:numPr>
          <w:ilvl w:val="0"/>
          <w:numId w:val="1"/>
        </w:numPr>
        <w:spacing w:after="120"/>
        <w:jc w:val="both"/>
        <w:rPr>
          <w:rFonts w:ascii="Arial" w:hAnsi="Arial" w:cs="Arial"/>
          <w:lang w:val="fr-FR"/>
        </w:rPr>
      </w:pPr>
      <w:r>
        <w:rPr>
          <w:rFonts w:ascii="Arial" w:hAnsi="Arial" w:cs="Arial"/>
          <w:lang w:val="fr-FR"/>
        </w:rPr>
        <w:lastRenderedPageBreak/>
        <w:t xml:space="preserve">Reynolds et al (2025) </w:t>
      </w:r>
      <w:hyperlink r:id="rId9" w:history="1">
        <w:r w:rsidRPr="00E278FF">
          <w:rPr>
            <w:rStyle w:val="Hyperlink"/>
            <w:rFonts w:ascii="Arial" w:hAnsi="Arial" w:cs="Arial"/>
            <w:i/>
            <w:iCs/>
            <w:lang w:val="fr-FR"/>
          </w:rPr>
          <w:t xml:space="preserve">Trends in </w:t>
        </w:r>
        <w:proofErr w:type="spellStart"/>
        <w:r w:rsidRPr="00E278FF">
          <w:rPr>
            <w:rStyle w:val="Hyperlink"/>
            <w:rFonts w:ascii="Arial" w:hAnsi="Arial" w:cs="Arial"/>
            <w:i/>
            <w:iCs/>
            <w:lang w:val="fr-FR"/>
          </w:rPr>
          <w:t>Ecology</w:t>
        </w:r>
        <w:proofErr w:type="spellEnd"/>
        <w:r w:rsidRPr="00E278FF">
          <w:rPr>
            <w:rStyle w:val="Hyperlink"/>
            <w:rFonts w:ascii="Arial" w:hAnsi="Arial" w:cs="Arial"/>
            <w:i/>
            <w:iCs/>
            <w:lang w:val="fr-FR"/>
          </w:rPr>
          <w:t xml:space="preserve"> &amp; Evolution</w:t>
        </w:r>
      </w:hyperlink>
      <w:r>
        <w:rPr>
          <w:rFonts w:ascii="Arial" w:hAnsi="Arial" w:cs="Arial"/>
          <w:lang w:val="fr-FR"/>
        </w:rPr>
        <w:t xml:space="preserve"> </w:t>
      </w:r>
      <w:r w:rsidRPr="00E278FF">
        <w:rPr>
          <w:rFonts w:ascii="Arial" w:hAnsi="Arial" w:cs="Arial"/>
          <w:b/>
          <w:bCs/>
          <w:lang w:val="fr-FR"/>
        </w:rPr>
        <w:t>40</w:t>
      </w:r>
    </w:p>
    <w:p w14:paraId="79FCF3DB" w14:textId="6120E5E6" w:rsidR="005013A8" w:rsidRPr="008B694D" w:rsidRDefault="005013A8" w:rsidP="008B694D">
      <w:pPr>
        <w:spacing w:after="120"/>
        <w:jc w:val="both"/>
        <w:rPr>
          <w:rFonts w:ascii="Arial" w:hAnsi="Arial" w:cs="Arial"/>
          <w:lang w:val="fr-FR"/>
        </w:rPr>
      </w:pPr>
      <w:r w:rsidRPr="008B694D">
        <w:rPr>
          <w:rFonts w:ascii="Arial" w:hAnsi="Arial" w:cs="Arial"/>
          <w:b/>
        </w:rPr>
        <w:t>The Department</w:t>
      </w:r>
    </w:p>
    <w:p w14:paraId="7B24F09C" w14:textId="1E3E1BB8" w:rsidR="0060745D" w:rsidRDefault="00FA16A3" w:rsidP="005013A8">
      <w:pPr>
        <w:widowControl w:val="0"/>
        <w:autoSpaceDE w:val="0"/>
        <w:autoSpaceDN w:val="0"/>
        <w:adjustRightInd w:val="0"/>
        <w:spacing w:after="120"/>
        <w:rPr>
          <w:rFonts w:ascii="Arial" w:hAnsi="Arial" w:cs="Arial"/>
        </w:rPr>
      </w:pPr>
      <w:r w:rsidRPr="00FA16A3">
        <w:rPr>
          <w:rFonts w:ascii="Arial" w:hAnsi="Arial" w:cs="Arial"/>
        </w:rPr>
        <w:t>Lancaster Environment Centre forms one of the largest and most prestigious groups of interdisciplinary environmental researchers in the world, with over 200 staff spanning the Environmental, Biological and Social Sciences. It is the largest department in Lancaster University and a key player in the strategic development of the institution. The co-location of the NERC Centre for Ecology and Hydrology (UKCEH) on the Lancaster campus adds critical mass in environmental research, and together with LEC forms the Centre of Excellence in Environmental Data Science (CEEDS), strengthening national environmental data science capability. LEC currently admits about 240 undergraduate and 100 postgraduate students each year. The successful applicant would be part of the LEC-REEFS research group, comprising ~25 coral reef scientists (</w:t>
      </w:r>
      <w:hyperlink r:id="rId10" w:history="1">
        <w:r w:rsidRPr="00FA16A3">
          <w:rPr>
            <w:rStyle w:val="Hyperlink"/>
            <w:rFonts w:ascii="Arial" w:hAnsi="Arial" w:cs="Arial"/>
          </w:rPr>
          <w:t>www.lec-reefs.org</w:t>
        </w:r>
      </w:hyperlink>
      <w:r w:rsidRPr="00FA16A3">
        <w:rPr>
          <w:rFonts w:ascii="Arial" w:hAnsi="Arial" w:cs="Arial"/>
        </w:rPr>
        <w:t>).</w:t>
      </w:r>
    </w:p>
    <w:p w14:paraId="41DCF83F" w14:textId="77777777" w:rsidR="00FA16A3" w:rsidRDefault="00FA16A3" w:rsidP="005013A8">
      <w:pPr>
        <w:widowControl w:val="0"/>
        <w:autoSpaceDE w:val="0"/>
        <w:autoSpaceDN w:val="0"/>
        <w:adjustRightInd w:val="0"/>
        <w:spacing w:after="120"/>
        <w:rPr>
          <w:rFonts w:ascii="Arial" w:hAnsi="Arial" w:cs="Arial"/>
          <w:b/>
          <w:lang w:val="en-US"/>
        </w:rPr>
      </w:pPr>
    </w:p>
    <w:p w14:paraId="79FCF3DE" w14:textId="14AAE521" w:rsidR="005013A8" w:rsidRPr="005013A8" w:rsidRDefault="005013A8" w:rsidP="005013A8">
      <w:pPr>
        <w:widowControl w:val="0"/>
        <w:autoSpaceDE w:val="0"/>
        <w:autoSpaceDN w:val="0"/>
        <w:adjustRightInd w:val="0"/>
        <w:spacing w:after="120"/>
        <w:rPr>
          <w:rFonts w:ascii="Arial" w:hAnsi="Arial" w:cs="Arial"/>
          <w:b/>
          <w:lang w:val="en-US"/>
        </w:rPr>
      </w:pPr>
      <w:r w:rsidRPr="005013A8">
        <w:rPr>
          <w:rFonts w:ascii="Arial" w:hAnsi="Arial" w:cs="Arial"/>
          <w:b/>
          <w:lang w:val="en-US"/>
        </w:rPr>
        <w:t>The University</w:t>
      </w:r>
    </w:p>
    <w:p w14:paraId="79FCF3E0" w14:textId="0815C17B" w:rsidR="005013A8" w:rsidRDefault="00FA16A3" w:rsidP="005013A8">
      <w:pPr>
        <w:autoSpaceDE w:val="0"/>
        <w:autoSpaceDN w:val="0"/>
        <w:adjustRightInd w:val="0"/>
        <w:spacing w:after="120"/>
        <w:rPr>
          <w:rFonts w:ascii="Arial" w:eastAsia="Times New Roman" w:hAnsi="Arial" w:cs="Arial"/>
          <w:lang w:eastAsia="en-GB"/>
        </w:rPr>
      </w:pPr>
      <w:r w:rsidRPr="00FA16A3">
        <w:rPr>
          <w:rFonts w:ascii="Arial" w:eastAsia="Times New Roman" w:hAnsi="Arial" w:cs="Arial"/>
          <w:lang w:eastAsia="en-GB"/>
        </w:rPr>
        <w:t xml:space="preserve">Lancaster is consistently ranked in the top 10 across all major UK </w:t>
      </w:r>
      <w:proofErr w:type="gramStart"/>
      <w:r w:rsidRPr="00FA16A3">
        <w:rPr>
          <w:rFonts w:ascii="Arial" w:eastAsia="Times New Roman" w:hAnsi="Arial" w:cs="Arial"/>
          <w:lang w:eastAsia="en-GB"/>
        </w:rPr>
        <w:t>university</w:t>
      </w:r>
      <w:proofErr w:type="gramEnd"/>
      <w:r w:rsidRPr="00FA16A3">
        <w:rPr>
          <w:rFonts w:ascii="Arial" w:eastAsia="Times New Roman" w:hAnsi="Arial" w:cs="Arial"/>
          <w:lang w:eastAsia="en-GB"/>
        </w:rPr>
        <w:t xml:space="preserve"> league tables and in the top 1% globally (QS). </w:t>
      </w:r>
      <w:r>
        <w:rPr>
          <w:rFonts w:ascii="Arial" w:eastAsia="Times New Roman" w:hAnsi="Arial" w:cs="Arial"/>
          <w:lang w:eastAsia="en-GB"/>
        </w:rPr>
        <w:t xml:space="preserve">The </w:t>
      </w:r>
      <w:r w:rsidRPr="00FA16A3">
        <w:rPr>
          <w:rFonts w:ascii="Arial" w:eastAsia="Times New Roman" w:hAnsi="Arial" w:cs="Arial"/>
          <w:lang w:eastAsia="en-GB"/>
        </w:rPr>
        <w:t xml:space="preserve">University has a strong and rapidly developing AI research ecosystem. The Data Science &amp; AI Institute (DSAIL) drives cross-campus interdisciplinary collaboration in AI methods, Mathematics for AI in Real-World Systems (MARS) innovates the mathematics underpinning AI, and Lancaster's participation in ELLIS </w:t>
      </w:r>
      <w:proofErr w:type="gramStart"/>
      <w:r w:rsidRPr="00FA16A3">
        <w:rPr>
          <w:rFonts w:ascii="Arial" w:eastAsia="Times New Roman" w:hAnsi="Arial" w:cs="Arial"/>
          <w:lang w:eastAsia="en-GB"/>
        </w:rPr>
        <w:t>North West</w:t>
      </w:r>
      <w:proofErr w:type="gramEnd"/>
      <w:r w:rsidRPr="00FA16A3">
        <w:rPr>
          <w:rFonts w:ascii="Arial" w:eastAsia="Times New Roman" w:hAnsi="Arial" w:cs="Arial"/>
          <w:lang w:eastAsia="en-GB"/>
        </w:rPr>
        <w:t xml:space="preserve"> England and the Alan Turing Institute positions the University as a national hub for interdisciplinary AI. Established in 1964, Lancaster currently has over 12,000 students and has had £450 million invested in the campus over the last ten years</w:t>
      </w:r>
      <w:r>
        <w:rPr>
          <w:rFonts w:ascii="Arial" w:eastAsia="Times New Roman" w:hAnsi="Arial" w:cs="Arial"/>
          <w:lang w:eastAsia="en-GB"/>
        </w:rPr>
        <w:t>, including solar farm installation and other significant steps towards achieving net zero for energy use</w:t>
      </w:r>
      <w:r w:rsidRPr="00FA16A3">
        <w:rPr>
          <w:rFonts w:ascii="Arial" w:eastAsia="Times New Roman" w:hAnsi="Arial" w:cs="Arial"/>
          <w:lang w:eastAsia="en-GB"/>
        </w:rPr>
        <w:t>.</w:t>
      </w:r>
    </w:p>
    <w:p w14:paraId="752DEC7E" w14:textId="77777777" w:rsidR="00FA16A3" w:rsidRPr="005013A8" w:rsidRDefault="00FA16A3" w:rsidP="005013A8">
      <w:pPr>
        <w:autoSpaceDE w:val="0"/>
        <w:autoSpaceDN w:val="0"/>
        <w:adjustRightInd w:val="0"/>
        <w:spacing w:after="120"/>
        <w:rPr>
          <w:rFonts w:ascii="Arial" w:hAnsi="Arial" w:cs="Arial"/>
        </w:rPr>
      </w:pPr>
    </w:p>
    <w:p w14:paraId="79FCF3E1" w14:textId="77777777" w:rsidR="005013A8" w:rsidRPr="005013A8" w:rsidRDefault="005013A8" w:rsidP="005013A8">
      <w:pPr>
        <w:autoSpaceDE w:val="0"/>
        <w:autoSpaceDN w:val="0"/>
        <w:adjustRightInd w:val="0"/>
        <w:spacing w:after="120"/>
        <w:rPr>
          <w:rFonts w:ascii="Arial" w:hAnsi="Arial" w:cs="Arial"/>
        </w:rPr>
      </w:pPr>
      <w:r w:rsidRPr="005013A8">
        <w:rPr>
          <w:rFonts w:ascii="Arial" w:hAnsi="Arial" w:cs="Arial"/>
          <w:b/>
          <w:lang w:val="en-US"/>
        </w:rPr>
        <w:t xml:space="preserve">The </w:t>
      </w:r>
      <w:proofErr w:type="gramStart"/>
      <w:r w:rsidRPr="005013A8">
        <w:rPr>
          <w:rFonts w:ascii="Arial" w:hAnsi="Arial" w:cs="Arial"/>
          <w:b/>
          <w:lang w:val="en-US"/>
        </w:rPr>
        <w:t>City</w:t>
      </w:r>
      <w:proofErr w:type="gramEnd"/>
      <w:r w:rsidRPr="005013A8">
        <w:rPr>
          <w:rFonts w:ascii="Arial" w:hAnsi="Arial" w:cs="Arial"/>
          <w:b/>
          <w:lang w:val="en-US"/>
        </w:rPr>
        <w:t xml:space="preserve"> and the Region</w:t>
      </w:r>
    </w:p>
    <w:p w14:paraId="79FCF3E3" w14:textId="4F7575AC" w:rsidR="005013A8" w:rsidRDefault="005013A8" w:rsidP="0079552E">
      <w:pPr>
        <w:autoSpaceDE w:val="0"/>
        <w:autoSpaceDN w:val="0"/>
        <w:adjustRightInd w:val="0"/>
        <w:spacing w:after="120"/>
        <w:jc w:val="both"/>
        <w:rPr>
          <w:rFonts w:ascii="Arial" w:eastAsia="Calibri" w:hAnsi="Arial" w:cs="Arial"/>
        </w:rPr>
      </w:pPr>
      <w:r w:rsidRPr="005013A8">
        <w:rPr>
          <w:rFonts w:ascii="Arial" w:hAnsi="Arial" w:cs="Arial"/>
        </w:rPr>
        <w:t>The main campus lies 3 miles outside the City of Lancaster and is easily accessible via road, rail and bicycle</w:t>
      </w:r>
      <w:r w:rsidR="00CF652A">
        <w:rPr>
          <w:rFonts w:ascii="Arial" w:hAnsi="Arial" w:cs="Arial"/>
        </w:rPr>
        <w:t xml:space="preserve"> (15-30 minutes </w:t>
      </w:r>
      <w:r w:rsidRPr="005013A8">
        <w:rPr>
          <w:rFonts w:ascii="Arial" w:hAnsi="Arial" w:cs="Arial"/>
        </w:rPr>
        <w:t>by bus</w:t>
      </w:r>
      <w:r w:rsidR="00CF652A">
        <w:rPr>
          <w:rFonts w:ascii="Arial" w:hAnsi="Arial" w:cs="Arial"/>
        </w:rPr>
        <w:t xml:space="preserve"> or bicycle). Lancaster</w:t>
      </w:r>
      <w:r w:rsidRPr="005013A8">
        <w:rPr>
          <w:rFonts w:ascii="Arial" w:hAnsi="Arial" w:cs="Arial"/>
        </w:rPr>
        <w:t xml:space="preserve"> was recently ranked one of the top 10 most vibrant cities in the UK thanks to its arts scene and student population. The City of Lancaster also enjoys a long and diverse history dating as far back as </w:t>
      </w:r>
      <w:proofErr w:type="gramStart"/>
      <w:r w:rsidRPr="005013A8">
        <w:rPr>
          <w:rFonts w:ascii="Arial" w:hAnsi="Arial" w:cs="Arial"/>
        </w:rPr>
        <w:t>1193, and</w:t>
      </w:r>
      <w:proofErr w:type="gramEnd"/>
      <w:r w:rsidRPr="005013A8">
        <w:rPr>
          <w:rFonts w:ascii="Arial" w:hAnsi="Arial" w:cs="Arial"/>
        </w:rPr>
        <w:t xml:space="preserve"> has a well-maintained iconic city centre and medieval castle. The campus is just 30 miles </w:t>
      </w:r>
      <w:r w:rsidR="004D49C9">
        <w:rPr>
          <w:rFonts w:ascii="Arial" w:hAnsi="Arial" w:cs="Arial"/>
        </w:rPr>
        <w:t xml:space="preserve">south from </w:t>
      </w:r>
      <w:r w:rsidRPr="005013A8">
        <w:rPr>
          <w:rFonts w:ascii="Arial" w:hAnsi="Arial" w:cs="Arial"/>
        </w:rPr>
        <w:t xml:space="preserve">the beautiful Lake District </w:t>
      </w:r>
      <w:r w:rsidR="004D49C9">
        <w:rPr>
          <w:rFonts w:ascii="Arial" w:hAnsi="Arial" w:cs="Arial"/>
        </w:rPr>
        <w:t xml:space="preserve">National Park, with </w:t>
      </w:r>
      <w:r w:rsidR="00CF652A">
        <w:rPr>
          <w:rFonts w:ascii="Arial" w:hAnsi="Arial" w:cs="Arial"/>
        </w:rPr>
        <w:t xml:space="preserve">extensive opportunities for </w:t>
      </w:r>
      <w:r w:rsidR="004D49C9">
        <w:rPr>
          <w:rFonts w:ascii="Arial" w:hAnsi="Arial" w:cs="Arial"/>
        </w:rPr>
        <w:t xml:space="preserve">hiking, running, swimming, cycling, and climbing. </w:t>
      </w:r>
      <w:r w:rsidRPr="005013A8">
        <w:rPr>
          <w:rFonts w:ascii="Arial" w:eastAsia="Calibri" w:hAnsi="Arial" w:cs="Arial"/>
        </w:rPr>
        <w:t xml:space="preserve">It is very well connected by road and rail, with Manchester (and its international airport) </w:t>
      </w:r>
      <w:r w:rsidR="00453E22">
        <w:rPr>
          <w:rFonts w:ascii="Arial" w:eastAsia="Calibri" w:hAnsi="Arial" w:cs="Arial"/>
        </w:rPr>
        <w:t xml:space="preserve">one </w:t>
      </w:r>
      <w:r w:rsidRPr="005013A8">
        <w:rPr>
          <w:rFonts w:ascii="Arial" w:eastAsia="Calibri" w:hAnsi="Arial" w:cs="Arial"/>
        </w:rPr>
        <w:t xml:space="preserve">hour </w:t>
      </w:r>
      <w:r w:rsidR="00453E22">
        <w:rPr>
          <w:rFonts w:ascii="Arial" w:eastAsia="Calibri" w:hAnsi="Arial" w:cs="Arial"/>
        </w:rPr>
        <w:t xml:space="preserve">away, and </w:t>
      </w:r>
      <w:r w:rsidRPr="005013A8">
        <w:rPr>
          <w:rFonts w:ascii="Arial" w:eastAsia="Calibri" w:hAnsi="Arial" w:cs="Arial"/>
        </w:rPr>
        <w:t>train</w:t>
      </w:r>
      <w:r w:rsidR="00453E22">
        <w:rPr>
          <w:rFonts w:ascii="Arial" w:eastAsia="Calibri" w:hAnsi="Arial" w:cs="Arial"/>
        </w:rPr>
        <w:t xml:space="preserve">s </w:t>
      </w:r>
      <w:r w:rsidRPr="005013A8">
        <w:rPr>
          <w:rFonts w:ascii="Arial" w:eastAsia="Calibri" w:hAnsi="Arial" w:cs="Arial"/>
        </w:rPr>
        <w:t xml:space="preserve">to </w:t>
      </w:r>
      <w:r w:rsidR="00453E22">
        <w:rPr>
          <w:rFonts w:ascii="Arial" w:eastAsia="Calibri" w:hAnsi="Arial" w:cs="Arial"/>
        </w:rPr>
        <w:t xml:space="preserve">Glasgow, Edinburgh, or </w:t>
      </w:r>
      <w:r w:rsidRPr="005013A8">
        <w:rPr>
          <w:rFonts w:ascii="Arial" w:eastAsia="Calibri" w:hAnsi="Arial" w:cs="Arial"/>
        </w:rPr>
        <w:t xml:space="preserve">London </w:t>
      </w:r>
      <w:r w:rsidR="00453E22">
        <w:rPr>
          <w:rFonts w:ascii="Arial" w:eastAsia="Calibri" w:hAnsi="Arial" w:cs="Arial"/>
        </w:rPr>
        <w:t xml:space="preserve">in </w:t>
      </w:r>
      <w:r w:rsidR="003C23DD">
        <w:rPr>
          <w:rFonts w:ascii="Arial" w:eastAsia="Calibri" w:hAnsi="Arial" w:cs="Arial"/>
        </w:rPr>
        <w:t>under</w:t>
      </w:r>
      <w:r w:rsidRPr="005013A8">
        <w:rPr>
          <w:rFonts w:ascii="Arial" w:eastAsia="Calibri" w:hAnsi="Arial" w:cs="Arial"/>
        </w:rPr>
        <w:t xml:space="preserve"> </w:t>
      </w:r>
      <w:r w:rsidR="00453E22">
        <w:rPr>
          <w:rFonts w:ascii="Arial" w:eastAsia="Calibri" w:hAnsi="Arial" w:cs="Arial"/>
        </w:rPr>
        <w:t>three hours.</w:t>
      </w:r>
    </w:p>
    <w:p w14:paraId="6076DD1D" w14:textId="77777777" w:rsidR="0079552E" w:rsidRPr="0079552E" w:rsidRDefault="0079552E" w:rsidP="0079552E">
      <w:pPr>
        <w:autoSpaceDE w:val="0"/>
        <w:autoSpaceDN w:val="0"/>
        <w:adjustRightInd w:val="0"/>
        <w:spacing w:after="120"/>
        <w:jc w:val="both"/>
        <w:rPr>
          <w:rFonts w:ascii="Arial" w:eastAsia="Calibri" w:hAnsi="Arial" w:cs="Arial"/>
        </w:rPr>
      </w:pPr>
    </w:p>
    <w:p w14:paraId="79FCF3E4" w14:textId="77777777" w:rsidR="005013A8" w:rsidRPr="005013A8" w:rsidRDefault="005013A8" w:rsidP="005013A8">
      <w:pPr>
        <w:widowControl w:val="0"/>
        <w:autoSpaceDE w:val="0"/>
        <w:autoSpaceDN w:val="0"/>
        <w:adjustRightInd w:val="0"/>
        <w:spacing w:after="120"/>
        <w:rPr>
          <w:rFonts w:ascii="Arial" w:hAnsi="Arial" w:cs="Arial"/>
          <w:b/>
          <w:lang w:val="en-US"/>
        </w:rPr>
      </w:pPr>
      <w:r w:rsidRPr="005013A8">
        <w:rPr>
          <w:rFonts w:ascii="Arial" w:hAnsi="Arial" w:cs="Arial"/>
          <w:b/>
          <w:lang w:val="en-US"/>
        </w:rPr>
        <w:t>Further information</w:t>
      </w:r>
    </w:p>
    <w:p w14:paraId="73BB1DC8" w14:textId="45AC37E4" w:rsidR="009123EF" w:rsidRPr="005013A8" w:rsidRDefault="00FA16A3" w:rsidP="005013A8">
      <w:pPr>
        <w:spacing w:after="120"/>
        <w:rPr>
          <w:rFonts w:ascii="Arial" w:hAnsi="Arial" w:cs="Arial"/>
        </w:rPr>
      </w:pPr>
      <w:r w:rsidRPr="005013A8">
        <w:rPr>
          <w:rFonts w:ascii="Arial" w:hAnsi="Arial" w:cs="Arial"/>
        </w:rPr>
        <w:t xml:space="preserve">Informal enquiries </w:t>
      </w:r>
      <w:r>
        <w:rPr>
          <w:rFonts w:ascii="Arial" w:hAnsi="Arial" w:cs="Arial"/>
        </w:rPr>
        <w:t xml:space="preserve">– for example questions about the scope of the research or working arrangements – are welcome </w:t>
      </w:r>
      <w:r w:rsidRPr="005013A8">
        <w:rPr>
          <w:rFonts w:ascii="Arial" w:hAnsi="Arial" w:cs="Arial"/>
        </w:rPr>
        <w:t xml:space="preserve">to </w:t>
      </w:r>
      <w:r>
        <w:rPr>
          <w:rFonts w:ascii="Arial" w:hAnsi="Arial" w:cs="Arial"/>
        </w:rPr>
        <w:t>Dr Sally Keith (</w:t>
      </w:r>
      <w:hyperlink r:id="rId11" w:history="1">
        <w:r w:rsidRPr="00452610">
          <w:rPr>
            <w:rStyle w:val="Hyperlink"/>
            <w:rFonts w:ascii="Arial" w:hAnsi="Arial" w:cs="Arial"/>
          </w:rPr>
          <w:t>sally.keith@lancaster.ac.uk</w:t>
        </w:r>
      </w:hyperlink>
      <w:r>
        <w:rPr>
          <w:rFonts w:ascii="Arial" w:hAnsi="Arial" w:cs="Arial"/>
        </w:rPr>
        <w:t>). Such enquiries are not necessary as part of the application and will not inform any of the decision process. Applications without any prior enquiry are also welcome and will not be disadvantaged.</w:t>
      </w:r>
    </w:p>
    <w:sectPr w:rsidR="009123EF" w:rsidRPr="005013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135311"/>
    <w:multiLevelType w:val="hybridMultilevel"/>
    <w:tmpl w:val="EE806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6353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5DC"/>
    <w:rsid w:val="0007371A"/>
    <w:rsid w:val="000A61E5"/>
    <w:rsid w:val="000C0526"/>
    <w:rsid w:val="000E1BB0"/>
    <w:rsid w:val="001370BC"/>
    <w:rsid w:val="001410BC"/>
    <w:rsid w:val="00146B10"/>
    <w:rsid w:val="00154CFF"/>
    <w:rsid w:val="00161E08"/>
    <w:rsid w:val="001E1275"/>
    <w:rsid w:val="002221DE"/>
    <w:rsid w:val="00235AE7"/>
    <w:rsid w:val="002426CA"/>
    <w:rsid w:val="00273C5F"/>
    <w:rsid w:val="00281AB0"/>
    <w:rsid w:val="002918A6"/>
    <w:rsid w:val="002B29FC"/>
    <w:rsid w:val="002B5A5B"/>
    <w:rsid w:val="002B5F7C"/>
    <w:rsid w:val="002F2BD1"/>
    <w:rsid w:val="002F6559"/>
    <w:rsid w:val="0032076A"/>
    <w:rsid w:val="003245C8"/>
    <w:rsid w:val="00345E22"/>
    <w:rsid w:val="00355471"/>
    <w:rsid w:val="0035747C"/>
    <w:rsid w:val="00391EC4"/>
    <w:rsid w:val="003A07AD"/>
    <w:rsid w:val="003A6C37"/>
    <w:rsid w:val="003B3CA4"/>
    <w:rsid w:val="003C23DD"/>
    <w:rsid w:val="003E5260"/>
    <w:rsid w:val="004023EE"/>
    <w:rsid w:val="00424D34"/>
    <w:rsid w:val="00430E26"/>
    <w:rsid w:val="00453E22"/>
    <w:rsid w:val="00461143"/>
    <w:rsid w:val="00476EEA"/>
    <w:rsid w:val="0049050E"/>
    <w:rsid w:val="004911EC"/>
    <w:rsid w:val="00493C4A"/>
    <w:rsid w:val="004943C2"/>
    <w:rsid w:val="004D49C9"/>
    <w:rsid w:val="004E1D69"/>
    <w:rsid w:val="005013A8"/>
    <w:rsid w:val="00507447"/>
    <w:rsid w:val="005312BA"/>
    <w:rsid w:val="00532F5A"/>
    <w:rsid w:val="005625DC"/>
    <w:rsid w:val="0057298D"/>
    <w:rsid w:val="00585A90"/>
    <w:rsid w:val="00596A14"/>
    <w:rsid w:val="005C662F"/>
    <w:rsid w:val="005D303A"/>
    <w:rsid w:val="005D5E97"/>
    <w:rsid w:val="00601362"/>
    <w:rsid w:val="0060745D"/>
    <w:rsid w:val="00634F93"/>
    <w:rsid w:val="00673AE7"/>
    <w:rsid w:val="006C3EC1"/>
    <w:rsid w:val="006E08F7"/>
    <w:rsid w:val="006E195C"/>
    <w:rsid w:val="00751FFE"/>
    <w:rsid w:val="007646CD"/>
    <w:rsid w:val="007657C3"/>
    <w:rsid w:val="00765DFF"/>
    <w:rsid w:val="0079552E"/>
    <w:rsid w:val="007975A1"/>
    <w:rsid w:val="007A504D"/>
    <w:rsid w:val="007D0BE9"/>
    <w:rsid w:val="007F776F"/>
    <w:rsid w:val="008066F3"/>
    <w:rsid w:val="00875748"/>
    <w:rsid w:val="008B694D"/>
    <w:rsid w:val="008B7BC7"/>
    <w:rsid w:val="008D269C"/>
    <w:rsid w:val="008D2ECA"/>
    <w:rsid w:val="008E2B50"/>
    <w:rsid w:val="008E7C2D"/>
    <w:rsid w:val="008F29F7"/>
    <w:rsid w:val="008F4D9D"/>
    <w:rsid w:val="009123EF"/>
    <w:rsid w:val="009307E8"/>
    <w:rsid w:val="00937FCA"/>
    <w:rsid w:val="00962F64"/>
    <w:rsid w:val="00964989"/>
    <w:rsid w:val="009708E2"/>
    <w:rsid w:val="009978A6"/>
    <w:rsid w:val="009B5715"/>
    <w:rsid w:val="00A62C60"/>
    <w:rsid w:val="00A86594"/>
    <w:rsid w:val="00AB177B"/>
    <w:rsid w:val="00AE3FD5"/>
    <w:rsid w:val="00B017BA"/>
    <w:rsid w:val="00B10841"/>
    <w:rsid w:val="00B27C6C"/>
    <w:rsid w:val="00B41093"/>
    <w:rsid w:val="00B50971"/>
    <w:rsid w:val="00B67AFE"/>
    <w:rsid w:val="00B802C5"/>
    <w:rsid w:val="00B91FB0"/>
    <w:rsid w:val="00BA001B"/>
    <w:rsid w:val="00BC222A"/>
    <w:rsid w:val="00C008E5"/>
    <w:rsid w:val="00C14A8C"/>
    <w:rsid w:val="00C37779"/>
    <w:rsid w:val="00C44D1A"/>
    <w:rsid w:val="00C54DFB"/>
    <w:rsid w:val="00C77AF6"/>
    <w:rsid w:val="00CA5868"/>
    <w:rsid w:val="00CD0A25"/>
    <w:rsid w:val="00CD0AB2"/>
    <w:rsid w:val="00CD2753"/>
    <w:rsid w:val="00CF0886"/>
    <w:rsid w:val="00CF652A"/>
    <w:rsid w:val="00D03983"/>
    <w:rsid w:val="00D04E73"/>
    <w:rsid w:val="00D70BF5"/>
    <w:rsid w:val="00D755E1"/>
    <w:rsid w:val="00D76D6C"/>
    <w:rsid w:val="00D819BE"/>
    <w:rsid w:val="00DA31AF"/>
    <w:rsid w:val="00E12C1C"/>
    <w:rsid w:val="00E57239"/>
    <w:rsid w:val="00E92EDD"/>
    <w:rsid w:val="00EA1237"/>
    <w:rsid w:val="00EB23D3"/>
    <w:rsid w:val="00F146F7"/>
    <w:rsid w:val="00F40780"/>
    <w:rsid w:val="00F73C2A"/>
    <w:rsid w:val="00F80908"/>
    <w:rsid w:val="00F93962"/>
    <w:rsid w:val="00FA1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CF3D0"/>
  <w15:docId w15:val="{9C1A1E52-8FE4-4DF2-9567-9D37427B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3CA4"/>
    <w:rPr>
      <w:color w:val="0000FF" w:themeColor="hyperlink"/>
      <w:u w:val="single"/>
    </w:rPr>
  </w:style>
  <w:style w:type="character" w:styleId="FollowedHyperlink">
    <w:name w:val="FollowedHyperlink"/>
    <w:basedOn w:val="DefaultParagraphFont"/>
    <w:uiPriority w:val="99"/>
    <w:semiHidden/>
    <w:unhideWhenUsed/>
    <w:rsid w:val="00CF0886"/>
    <w:rPr>
      <w:color w:val="800080" w:themeColor="followedHyperlink"/>
      <w:u w:val="single"/>
    </w:rPr>
  </w:style>
  <w:style w:type="paragraph" w:styleId="BalloonText">
    <w:name w:val="Balloon Text"/>
    <w:basedOn w:val="Normal"/>
    <w:link w:val="BalloonTextChar"/>
    <w:uiPriority w:val="99"/>
    <w:semiHidden/>
    <w:unhideWhenUsed/>
    <w:rsid w:val="007D0B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0BE9"/>
    <w:rPr>
      <w:rFonts w:ascii="Tahoma" w:hAnsi="Tahoma" w:cs="Tahoma"/>
      <w:sz w:val="16"/>
      <w:szCs w:val="16"/>
    </w:rPr>
  </w:style>
  <w:style w:type="paragraph" w:styleId="ListParagraph">
    <w:name w:val="List Paragraph"/>
    <w:basedOn w:val="Normal"/>
    <w:uiPriority w:val="34"/>
    <w:qFormat/>
    <w:rsid w:val="007D0BE9"/>
    <w:pPr>
      <w:ind w:left="720"/>
      <w:contextualSpacing/>
    </w:pPr>
  </w:style>
  <w:style w:type="character" w:styleId="CommentReference">
    <w:name w:val="annotation reference"/>
    <w:basedOn w:val="DefaultParagraphFont"/>
    <w:uiPriority w:val="99"/>
    <w:semiHidden/>
    <w:unhideWhenUsed/>
    <w:rsid w:val="009978A6"/>
    <w:rPr>
      <w:sz w:val="16"/>
      <w:szCs w:val="16"/>
    </w:rPr>
  </w:style>
  <w:style w:type="paragraph" w:styleId="CommentText">
    <w:name w:val="annotation text"/>
    <w:basedOn w:val="Normal"/>
    <w:link w:val="CommentTextChar"/>
    <w:uiPriority w:val="99"/>
    <w:semiHidden/>
    <w:unhideWhenUsed/>
    <w:rsid w:val="009978A6"/>
    <w:pPr>
      <w:spacing w:line="240" w:lineRule="auto"/>
    </w:pPr>
    <w:rPr>
      <w:sz w:val="20"/>
      <w:szCs w:val="20"/>
    </w:rPr>
  </w:style>
  <w:style w:type="character" w:customStyle="1" w:styleId="CommentTextChar">
    <w:name w:val="Comment Text Char"/>
    <w:basedOn w:val="DefaultParagraphFont"/>
    <w:link w:val="CommentText"/>
    <w:uiPriority w:val="99"/>
    <w:semiHidden/>
    <w:rsid w:val="009978A6"/>
    <w:rPr>
      <w:sz w:val="20"/>
      <w:szCs w:val="20"/>
    </w:rPr>
  </w:style>
  <w:style w:type="paragraph" w:styleId="CommentSubject">
    <w:name w:val="annotation subject"/>
    <w:basedOn w:val="CommentText"/>
    <w:next w:val="CommentText"/>
    <w:link w:val="CommentSubjectChar"/>
    <w:uiPriority w:val="99"/>
    <w:semiHidden/>
    <w:unhideWhenUsed/>
    <w:rsid w:val="009978A6"/>
    <w:rPr>
      <w:b/>
      <w:bCs/>
    </w:rPr>
  </w:style>
  <w:style w:type="character" w:customStyle="1" w:styleId="CommentSubjectChar">
    <w:name w:val="Comment Subject Char"/>
    <w:basedOn w:val="CommentTextChar"/>
    <w:link w:val="CommentSubject"/>
    <w:uiPriority w:val="99"/>
    <w:semiHidden/>
    <w:rsid w:val="009978A6"/>
    <w:rPr>
      <w:b/>
      <w:bCs/>
      <w:sz w:val="20"/>
      <w:szCs w:val="20"/>
    </w:rPr>
  </w:style>
  <w:style w:type="paragraph" w:styleId="Revision">
    <w:name w:val="Revision"/>
    <w:hidden/>
    <w:uiPriority w:val="99"/>
    <w:semiHidden/>
    <w:rsid w:val="00673AE7"/>
    <w:pPr>
      <w:spacing w:after="0" w:line="240" w:lineRule="auto"/>
    </w:pPr>
  </w:style>
  <w:style w:type="character" w:styleId="UnresolvedMention">
    <w:name w:val="Unresolved Mention"/>
    <w:basedOn w:val="DefaultParagraphFont"/>
    <w:uiPriority w:val="99"/>
    <w:semiHidden/>
    <w:unhideWhenUsed/>
    <w:rsid w:val="003E5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016953472200288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ature.com/articles/s41558-018-0314-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oyalsocietypublishing.org/rspb/article/290/1990/20222158/86566/Rapid-resource-depletion-on-coral-reefs-disrupts" TargetMode="External"/><Relationship Id="rId11" Type="http://schemas.openxmlformats.org/officeDocument/2006/relationships/hyperlink" Target="mailto:sally.keith@lancaster.ac.uk" TargetMode="External"/><Relationship Id="rId5" Type="http://schemas.openxmlformats.org/officeDocument/2006/relationships/hyperlink" Target="https://www.cell.com/trends/ecology-evolution/fulltext/S0169-5347(23)00218-5" TargetMode="External"/><Relationship Id="rId10" Type="http://schemas.openxmlformats.org/officeDocument/2006/relationships/hyperlink" Target="http://www.lec-reefs.org" TargetMode="External"/><Relationship Id="rId4" Type="http://schemas.openxmlformats.org/officeDocument/2006/relationships/webSettings" Target="webSettings.xml"/><Relationship Id="rId9" Type="http://schemas.openxmlformats.org/officeDocument/2006/relationships/hyperlink" Target="https://www.sciencedirect.com/science/article/pii/S01695347240028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5496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Carmo Silva, Elizabete</dc:creator>
  <cp:lastModifiedBy>Ellis, Gill</cp:lastModifiedBy>
  <cp:revision>2</cp:revision>
  <cp:lastPrinted>2017-03-23T09:21:00Z</cp:lastPrinted>
  <dcterms:created xsi:type="dcterms:W3CDTF">2026-08-18T13:07:00Z</dcterms:created>
  <dcterms:modified xsi:type="dcterms:W3CDTF">2026-08-18T13:07:00Z</dcterms:modified>
</cp:coreProperties>
</file>