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D4685" w14:textId="77777777" w:rsidR="00296946" w:rsidRPr="00495794" w:rsidRDefault="00495794" w:rsidP="00495794">
      <w:pPr>
        <w:jc w:val="right"/>
        <w:rPr>
          <w:rFonts w:ascii="Calibri" w:hAnsi="Calibri"/>
          <w:bCs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4A0E39D" wp14:editId="0B48E5E4">
            <wp:extent cx="2047875" cy="752475"/>
            <wp:effectExtent l="0" t="0" r="9525" b="9525"/>
            <wp:docPr id="1" name="Picture 1" descr="C:\Users\jennerk\AppData\Local\Microsoft\Windows\Temporary Internet Files\Content.Outlook\XLJMDCHH\LU - Logo - Positive (CMYK) (2).jpg" title="Lancaster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218" cy="75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72F31" w14:textId="77777777" w:rsidR="00296946" w:rsidRDefault="00296946" w:rsidP="00296946">
      <w:pPr>
        <w:jc w:val="center"/>
        <w:rPr>
          <w:rFonts w:ascii="Calibri" w:hAnsi="Calibri"/>
          <w:b/>
          <w:bCs/>
          <w:sz w:val="22"/>
          <w:szCs w:val="22"/>
        </w:rPr>
      </w:pPr>
      <w:r w:rsidRPr="004117D8">
        <w:rPr>
          <w:rFonts w:ascii="Calibri" w:hAnsi="Calibri"/>
          <w:b/>
          <w:bCs/>
          <w:sz w:val="22"/>
          <w:szCs w:val="22"/>
        </w:rPr>
        <w:t>PERSON SPECIFICATION</w:t>
      </w:r>
    </w:p>
    <w:p w14:paraId="6B5A1A3A" w14:textId="77777777" w:rsidR="00022A79" w:rsidRDefault="00022A79" w:rsidP="00296946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5F0F6786" w14:textId="77777777" w:rsidR="00825A68" w:rsidRPr="004117D8" w:rsidRDefault="00825A68" w:rsidP="00296946">
      <w:pPr>
        <w:rPr>
          <w:rFonts w:ascii="Calibri" w:hAnsi="Calibri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  <w:tblCaption w:val="Criteria"/>
      </w:tblPr>
      <w:tblGrid>
        <w:gridCol w:w="4359"/>
        <w:gridCol w:w="2184"/>
        <w:gridCol w:w="3097"/>
      </w:tblGrid>
      <w:tr w:rsidR="00885AEF" w:rsidRPr="004117D8" w14:paraId="3C0E34C8" w14:textId="77777777" w:rsidTr="004209A3">
        <w:tc>
          <w:tcPr>
            <w:tcW w:w="4359" w:type="dxa"/>
            <w:shd w:val="clear" w:color="auto" w:fill="D9D9D9"/>
            <w:hideMark/>
          </w:tcPr>
          <w:p w14:paraId="6D03601C" w14:textId="77777777" w:rsidR="00296946" w:rsidRPr="00022A79" w:rsidRDefault="00296946" w:rsidP="00885AEF">
            <w:pPr>
              <w:rPr>
                <w:rFonts w:asciiTheme="minorHAnsi" w:hAnsiTheme="minorHAnsi"/>
                <w:b/>
                <w:lang w:eastAsia="en-US"/>
              </w:rPr>
            </w:pPr>
            <w:r w:rsidRPr="00022A79">
              <w:rPr>
                <w:rFonts w:asciiTheme="minorHAnsi" w:hAnsi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2184" w:type="dxa"/>
            <w:shd w:val="clear" w:color="auto" w:fill="D9D9D9"/>
            <w:hideMark/>
          </w:tcPr>
          <w:p w14:paraId="358B099C" w14:textId="77777777" w:rsidR="00296946" w:rsidRPr="007948E8" w:rsidRDefault="00296946" w:rsidP="00885AEF">
            <w:pPr>
              <w:rPr>
                <w:rFonts w:ascii="Calibri" w:hAnsi="Calibri"/>
                <w:b/>
                <w:lang w:eastAsia="en-US"/>
              </w:rPr>
            </w:pPr>
            <w:r w:rsidRPr="007948E8">
              <w:rPr>
                <w:rFonts w:ascii="Calibri" w:hAnsi="Calibri"/>
                <w:b/>
                <w:sz w:val="22"/>
                <w:szCs w:val="22"/>
              </w:rPr>
              <w:t>Essential/ Desirable</w:t>
            </w:r>
          </w:p>
        </w:tc>
        <w:tc>
          <w:tcPr>
            <w:tcW w:w="3097" w:type="dxa"/>
            <w:shd w:val="clear" w:color="auto" w:fill="D9D9D9"/>
            <w:hideMark/>
          </w:tcPr>
          <w:p w14:paraId="31FC6DD4" w14:textId="77777777" w:rsidR="00296946" w:rsidRPr="007948E8" w:rsidRDefault="00D76097" w:rsidP="00DD0B7F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* </w:t>
            </w:r>
            <w:r w:rsidR="00296946" w:rsidRPr="007948E8">
              <w:rPr>
                <w:rFonts w:ascii="Calibri" w:hAnsi="Calibri"/>
                <w:b/>
                <w:sz w:val="22"/>
                <w:szCs w:val="22"/>
              </w:rPr>
              <w:t xml:space="preserve">Application Form/ Supporting Statements/ Interview </w:t>
            </w:r>
          </w:p>
        </w:tc>
      </w:tr>
      <w:tr w:rsidR="00A17527" w:rsidRPr="004117D8" w14:paraId="4186875D" w14:textId="77777777" w:rsidTr="004209A3">
        <w:trPr>
          <w:trHeight w:val="626"/>
        </w:trPr>
        <w:tc>
          <w:tcPr>
            <w:tcW w:w="4359" w:type="dxa"/>
            <w:hideMark/>
          </w:tcPr>
          <w:p w14:paraId="080BC389" w14:textId="75B61CB3" w:rsidR="00A17527" w:rsidRPr="00F61D8A" w:rsidRDefault="00A62D2B" w:rsidP="00885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1D8A">
              <w:rPr>
                <w:rFonts w:asciiTheme="minorHAnsi" w:hAnsiTheme="minorHAnsi" w:cstheme="minorHAnsi"/>
                <w:sz w:val="22"/>
                <w:szCs w:val="22"/>
              </w:rPr>
              <w:t>Hold a</w:t>
            </w:r>
            <w:r w:rsidR="004209A3" w:rsidRPr="00F61D8A">
              <w:rPr>
                <w:rFonts w:asciiTheme="minorHAnsi" w:hAnsiTheme="minorHAnsi" w:cstheme="minorHAnsi"/>
                <w:sz w:val="22"/>
                <w:szCs w:val="22"/>
              </w:rPr>
              <w:t xml:space="preserve"> PhD degree or extensive experience </w:t>
            </w:r>
            <w:r w:rsidR="009B299E" w:rsidRPr="00F61D8A">
              <w:rPr>
                <w:rFonts w:asciiTheme="minorHAnsi" w:hAnsiTheme="minorHAnsi" w:cstheme="minorHAnsi"/>
                <w:sz w:val="22"/>
                <w:szCs w:val="22"/>
              </w:rPr>
              <w:t xml:space="preserve">in plant sciences or related discipline </w:t>
            </w:r>
          </w:p>
        </w:tc>
        <w:tc>
          <w:tcPr>
            <w:tcW w:w="2184" w:type="dxa"/>
            <w:hideMark/>
          </w:tcPr>
          <w:p w14:paraId="4659214E" w14:textId="6AB2C773" w:rsidR="00A17527" w:rsidRPr="00F61D8A" w:rsidRDefault="004209A3" w:rsidP="00885A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61D8A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3097" w:type="dxa"/>
            <w:hideMark/>
          </w:tcPr>
          <w:p w14:paraId="645F9290" w14:textId="709610EE" w:rsidR="00A17527" w:rsidRPr="00F61D8A" w:rsidRDefault="004209A3" w:rsidP="00885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1D8A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  <w:r w:rsidR="00691026" w:rsidRPr="00F61D8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683322" w:rsidRPr="00F61D8A">
              <w:rPr>
                <w:rFonts w:asciiTheme="minorHAnsi" w:hAnsiTheme="minorHAnsi" w:cstheme="minorHAnsi"/>
                <w:sz w:val="22"/>
                <w:szCs w:val="22"/>
              </w:rPr>
              <w:t>CV</w:t>
            </w:r>
            <w:r w:rsidR="00691026" w:rsidRPr="00F61D8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F61D8A" w:rsidRPr="004117D8" w14:paraId="621ED597" w14:textId="77777777" w:rsidTr="009B299E">
        <w:trPr>
          <w:trHeight w:val="566"/>
        </w:trPr>
        <w:tc>
          <w:tcPr>
            <w:tcW w:w="4359" w:type="dxa"/>
          </w:tcPr>
          <w:p w14:paraId="0CFABA40" w14:textId="3FA2AFA3" w:rsidR="00F61D8A" w:rsidRPr="00F61D8A" w:rsidRDefault="00F61D8A" w:rsidP="00F61D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1D8A">
              <w:rPr>
                <w:rFonts w:asciiTheme="minorHAnsi" w:hAnsiTheme="minorHAnsi" w:cstheme="minorHAnsi"/>
                <w:sz w:val="22"/>
                <w:szCs w:val="22"/>
              </w:rPr>
              <w:t>Ability to communicate well with colleagues and maintain effective working relationships with staff, post graduate and undergraduate students and other internal and external contacts.</w:t>
            </w:r>
          </w:p>
        </w:tc>
        <w:tc>
          <w:tcPr>
            <w:tcW w:w="2184" w:type="dxa"/>
          </w:tcPr>
          <w:p w14:paraId="09C7EB57" w14:textId="5F38E930" w:rsidR="00F61D8A" w:rsidRPr="00F61D8A" w:rsidRDefault="00F61D8A" w:rsidP="00F61D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1D8A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3097" w:type="dxa"/>
          </w:tcPr>
          <w:p w14:paraId="2556C2A3" w14:textId="77777777" w:rsidR="00F61D8A" w:rsidRPr="00F61D8A" w:rsidRDefault="00F61D8A" w:rsidP="00F61D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1D8A">
              <w:rPr>
                <w:rFonts w:asciiTheme="minorHAnsi" w:hAnsiTheme="minorHAnsi" w:cstheme="minorHAnsi"/>
                <w:sz w:val="22"/>
                <w:szCs w:val="22"/>
              </w:rPr>
              <w:t>Supporting Statements /</w:t>
            </w:r>
          </w:p>
          <w:p w14:paraId="559C2406" w14:textId="0C75A5C9" w:rsidR="00F61D8A" w:rsidRPr="00F61D8A" w:rsidRDefault="00F61D8A" w:rsidP="00F61D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1D8A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CB5485" w:rsidRPr="004117D8" w14:paraId="00DD6975" w14:textId="77777777" w:rsidTr="009B299E">
        <w:trPr>
          <w:trHeight w:val="566"/>
        </w:trPr>
        <w:tc>
          <w:tcPr>
            <w:tcW w:w="4359" w:type="dxa"/>
          </w:tcPr>
          <w:p w14:paraId="0C916890" w14:textId="617BB6D5" w:rsidR="00CB5485" w:rsidRPr="00F61D8A" w:rsidRDefault="00CB5485" w:rsidP="00CB5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1D8A">
              <w:rPr>
                <w:rFonts w:asciiTheme="minorHAnsi" w:hAnsiTheme="minorHAnsi" w:cstheme="minorHAnsi"/>
                <w:sz w:val="22"/>
                <w:szCs w:val="22"/>
              </w:rPr>
              <w:t xml:space="preserve">Experience </w:t>
            </w:r>
            <w:r w:rsidR="00FB0CD6" w:rsidRPr="00F61D8A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r w:rsidRPr="00F61D8A">
              <w:rPr>
                <w:rFonts w:asciiTheme="minorHAnsi" w:hAnsiTheme="minorHAnsi" w:cstheme="minorHAnsi"/>
                <w:sz w:val="22"/>
                <w:szCs w:val="22"/>
              </w:rPr>
              <w:t xml:space="preserve"> leaf anatomy, histology, and/or</w:t>
            </w:r>
            <w:r w:rsidR="00E30C91" w:rsidRPr="00F61D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2D3C" w:rsidRPr="00F61D8A">
              <w:rPr>
                <w:rFonts w:asciiTheme="minorHAnsi" w:hAnsiTheme="minorHAnsi" w:cstheme="minorHAnsi"/>
                <w:sz w:val="22"/>
                <w:szCs w:val="22"/>
              </w:rPr>
              <w:t>immunolocalization</w:t>
            </w:r>
            <w:r w:rsidRPr="00F61D8A">
              <w:rPr>
                <w:rFonts w:asciiTheme="minorHAnsi" w:hAnsiTheme="minorHAnsi" w:cstheme="minorHAnsi"/>
                <w:sz w:val="22"/>
                <w:szCs w:val="22"/>
              </w:rPr>
              <w:t xml:space="preserve"> techniques</w:t>
            </w:r>
          </w:p>
        </w:tc>
        <w:tc>
          <w:tcPr>
            <w:tcW w:w="2184" w:type="dxa"/>
          </w:tcPr>
          <w:p w14:paraId="41650586" w14:textId="7493AD5D" w:rsidR="00CB5485" w:rsidRPr="00F61D8A" w:rsidRDefault="00CB5485" w:rsidP="00CB5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1D8A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3097" w:type="dxa"/>
          </w:tcPr>
          <w:p w14:paraId="428DFBBB" w14:textId="77777777" w:rsidR="00F61D8A" w:rsidRPr="00F61D8A" w:rsidRDefault="00F61D8A" w:rsidP="00F61D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1D8A">
              <w:rPr>
                <w:rFonts w:asciiTheme="minorHAnsi" w:hAnsiTheme="minorHAnsi" w:cstheme="minorHAnsi"/>
                <w:sz w:val="22"/>
                <w:szCs w:val="22"/>
              </w:rPr>
              <w:t>Supporting Statements /</w:t>
            </w:r>
          </w:p>
          <w:p w14:paraId="5B91BBC5" w14:textId="5BFF10DF" w:rsidR="00CB5485" w:rsidRPr="00F61D8A" w:rsidRDefault="00F61D8A" w:rsidP="00F61D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1D8A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CB5485" w:rsidRPr="004117D8" w14:paraId="539DF8D7" w14:textId="77777777" w:rsidTr="004209A3">
        <w:trPr>
          <w:trHeight w:val="566"/>
        </w:trPr>
        <w:tc>
          <w:tcPr>
            <w:tcW w:w="4359" w:type="dxa"/>
          </w:tcPr>
          <w:p w14:paraId="1AFAE1C4" w14:textId="4AD939D1" w:rsidR="00CB5485" w:rsidRPr="00F61D8A" w:rsidRDefault="00E30C91" w:rsidP="00CB5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1D8A">
              <w:rPr>
                <w:rFonts w:asciiTheme="minorHAnsi" w:hAnsiTheme="minorHAnsi" w:cstheme="minorHAnsi"/>
                <w:sz w:val="22"/>
                <w:szCs w:val="22"/>
              </w:rPr>
              <w:t xml:space="preserve">Experience </w:t>
            </w:r>
            <w:r w:rsidR="00FB0CD6" w:rsidRPr="00F61D8A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r w:rsidRPr="00F61D8A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CB5485" w:rsidRPr="00F61D8A">
              <w:rPr>
                <w:rFonts w:asciiTheme="minorHAnsi" w:hAnsiTheme="minorHAnsi" w:cstheme="minorHAnsi"/>
                <w:sz w:val="22"/>
                <w:szCs w:val="22"/>
              </w:rPr>
              <w:t>ata coll</w:t>
            </w:r>
            <w:r w:rsidRPr="00F61D8A">
              <w:rPr>
                <w:rFonts w:asciiTheme="minorHAnsi" w:hAnsiTheme="minorHAnsi" w:cstheme="minorHAnsi"/>
                <w:sz w:val="22"/>
                <w:szCs w:val="22"/>
              </w:rPr>
              <w:t>ection</w:t>
            </w:r>
            <w:r w:rsidR="00CB5485" w:rsidRPr="00F61D8A">
              <w:rPr>
                <w:rFonts w:asciiTheme="minorHAnsi" w:hAnsiTheme="minorHAnsi" w:cstheme="minorHAnsi"/>
                <w:sz w:val="22"/>
                <w:szCs w:val="22"/>
              </w:rPr>
              <w:t xml:space="preserve">, analysis, </w:t>
            </w:r>
            <w:r w:rsidR="00792D3C" w:rsidRPr="00F61D8A">
              <w:rPr>
                <w:rFonts w:asciiTheme="minorHAnsi" w:hAnsiTheme="minorHAnsi" w:cstheme="minorHAnsi"/>
                <w:sz w:val="22"/>
                <w:szCs w:val="22"/>
              </w:rPr>
              <w:t xml:space="preserve">presentation, </w:t>
            </w:r>
            <w:r w:rsidR="00CB5485" w:rsidRPr="00F61D8A">
              <w:rPr>
                <w:rFonts w:asciiTheme="minorHAnsi" w:hAnsiTheme="minorHAnsi" w:cstheme="minorHAnsi"/>
                <w:sz w:val="22"/>
                <w:szCs w:val="22"/>
              </w:rPr>
              <w:t>and interpretation using MS Excel and R</w:t>
            </w:r>
          </w:p>
        </w:tc>
        <w:tc>
          <w:tcPr>
            <w:tcW w:w="2184" w:type="dxa"/>
          </w:tcPr>
          <w:p w14:paraId="25B3DE84" w14:textId="084B553F" w:rsidR="00CB5485" w:rsidRPr="00F61D8A" w:rsidRDefault="00CB5485" w:rsidP="00CB5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1D8A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3097" w:type="dxa"/>
          </w:tcPr>
          <w:p w14:paraId="526CE946" w14:textId="77777777" w:rsidR="00F61D8A" w:rsidRPr="00F61D8A" w:rsidRDefault="00F61D8A" w:rsidP="00F61D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1D8A">
              <w:rPr>
                <w:rFonts w:asciiTheme="minorHAnsi" w:hAnsiTheme="minorHAnsi" w:cstheme="minorHAnsi"/>
                <w:sz w:val="22"/>
                <w:szCs w:val="22"/>
              </w:rPr>
              <w:t>Supporting Statements /</w:t>
            </w:r>
          </w:p>
          <w:p w14:paraId="006C3E48" w14:textId="373DFB25" w:rsidR="00CB5485" w:rsidRPr="00F61D8A" w:rsidRDefault="00F61D8A" w:rsidP="00F61D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1D8A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E30C91" w:rsidRPr="004117D8" w14:paraId="17F60DEC" w14:textId="77777777" w:rsidTr="004209A3">
        <w:trPr>
          <w:trHeight w:val="566"/>
        </w:trPr>
        <w:tc>
          <w:tcPr>
            <w:tcW w:w="4359" w:type="dxa"/>
          </w:tcPr>
          <w:p w14:paraId="13EF2D7E" w14:textId="50CFA1FB" w:rsidR="00E30C91" w:rsidRPr="00F61D8A" w:rsidRDefault="00E30C91" w:rsidP="00CB5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1D8A">
              <w:rPr>
                <w:rFonts w:asciiTheme="minorHAnsi" w:hAnsiTheme="minorHAnsi" w:cstheme="minorHAnsi"/>
                <w:sz w:val="22"/>
                <w:szCs w:val="22"/>
              </w:rPr>
              <w:t xml:space="preserve">Strong </w:t>
            </w:r>
            <w:r w:rsidR="00792D3C" w:rsidRPr="00F61D8A">
              <w:rPr>
                <w:rFonts w:asciiTheme="minorHAnsi" w:hAnsiTheme="minorHAnsi" w:cstheme="minorHAnsi"/>
                <w:sz w:val="22"/>
                <w:szCs w:val="22"/>
              </w:rPr>
              <w:t xml:space="preserve">science </w:t>
            </w:r>
            <w:r w:rsidRPr="00F61D8A">
              <w:rPr>
                <w:rFonts w:asciiTheme="minorHAnsi" w:hAnsiTheme="minorHAnsi" w:cstheme="minorHAnsi"/>
                <w:sz w:val="22"/>
                <w:szCs w:val="22"/>
              </w:rPr>
              <w:t>communication skil</w:t>
            </w:r>
            <w:r w:rsidR="00792D3C" w:rsidRPr="00F61D8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F61D8A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="00B06E88" w:rsidRPr="00F61D8A">
              <w:rPr>
                <w:rFonts w:asciiTheme="minorHAnsi" w:hAnsiTheme="minorHAnsi" w:cstheme="minorHAnsi"/>
                <w:sz w:val="22"/>
                <w:szCs w:val="22"/>
              </w:rPr>
              <w:t xml:space="preserve">with experience </w:t>
            </w:r>
            <w:r w:rsidR="00792D3C" w:rsidRPr="00F61D8A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B06E88" w:rsidRPr="00F61D8A">
              <w:rPr>
                <w:rFonts w:asciiTheme="minorHAnsi" w:hAnsiTheme="minorHAnsi" w:cstheme="minorHAnsi"/>
                <w:sz w:val="22"/>
                <w:szCs w:val="22"/>
              </w:rPr>
              <w:t>dissemin</w:t>
            </w:r>
            <w:r w:rsidR="00792D3C" w:rsidRPr="00F61D8A">
              <w:rPr>
                <w:rFonts w:asciiTheme="minorHAnsi" w:hAnsiTheme="minorHAnsi" w:cstheme="minorHAnsi"/>
                <w:sz w:val="22"/>
                <w:szCs w:val="22"/>
              </w:rPr>
              <w:t>ating results</w:t>
            </w:r>
            <w:r w:rsidR="00B06E88" w:rsidRPr="00F61D8A">
              <w:rPr>
                <w:rFonts w:asciiTheme="minorHAnsi" w:hAnsiTheme="minorHAnsi" w:cstheme="minorHAnsi"/>
                <w:sz w:val="22"/>
                <w:szCs w:val="22"/>
              </w:rPr>
              <w:t xml:space="preserve"> via oral presentations and manuscript </w:t>
            </w:r>
            <w:r w:rsidR="00792D3C" w:rsidRPr="00F61D8A">
              <w:rPr>
                <w:rFonts w:asciiTheme="minorHAnsi" w:hAnsiTheme="minorHAnsi" w:cstheme="minorHAnsi"/>
                <w:sz w:val="22"/>
                <w:szCs w:val="22"/>
              </w:rPr>
              <w:t>publications</w:t>
            </w:r>
          </w:p>
        </w:tc>
        <w:tc>
          <w:tcPr>
            <w:tcW w:w="2184" w:type="dxa"/>
          </w:tcPr>
          <w:p w14:paraId="59B10660" w14:textId="7BA6A7E9" w:rsidR="00E30C91" w:rsidRPr="00F61D8A" w:rsidRDefault="00E30C91" w:rsidP="00CB5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1D8A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3097" w:type="dxa"/>
          </w:tcPr>
          <w:p w14:paraId="25BCFE1B" w14:textId="53FDAF4E" w:rsidR="00683322" w:rsidRPr="00F61D8A" w:rsidRDefault="00931374" w:rsidP="006833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1D8A">
              <w:rPr>
                <w:rFonts w:asciiTheme="minorHAnsi" w:hAnsiTheme="minorHAnsi" w:cstheme="minorHAnsi"/>
                <w:sz w:val="22"/>
                <w:szCs w:val="22"/>
              </w:rPr>
              <w:t xml:space="preserve">Supporting Statements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="00683322" w:rsidRPr="00F61D8A">
              <w:rPr>
                <w:rFonts w:asciiTheme="minorHAnsi" w:hAnsiTheme="minorHAnsi" w:cstheme="minorHAnsi"/>
                <w:sz w:val="22"/>
                <w:szCs w:val="22"/>
              </w:rPr>
              <w:t xml:space="preserve">Application Form </w:t>
            </w:r>
            <w:r w:rsidR="00F61D8A" w:rsidRPr="00F61D8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683322" w:rsidRPr="00F61D8A">
              <w:rPr>
                <w:rFonts w:asciiTheme="minorHAnsi" w:hAnsiTheme="minorHAnsi" w:cstheme="minorHAnsi"/>
                <w:sz w:val="22"/>
                <w:szCs w:val="22"/>
              </w:rPr>
              <w:t>CV</w:t>
            </w:r>
            <w:r w:rsidR="00F61D8A" w:rsidRPr="00F61D8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F61D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74E7547" w14:textId="7D1601DC" w:rsidR="00E30C91" w:rsidRPr="00F61D8A" w:rsidRDefault="00E30C91" w:rsidP="00E30C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6E88" w:rsidRPr="004117D8" w14:paraId="58E02E65" w14:textId="77777777" w:rsidTr="004209A3">
        <w:trPr>
          <w:trHeight w:val="566"/>
        </w:trPr>
        <w:tc>
          <w:tcPr>
            <w:tcW w:w="4359" w:type="dxa"/>
          </w:tcPr>
          <w:p w14:paraId="1AAD57E9" w14:textId="5B3C9B2E" w:rsidR="00B06E88" w:rsidRPr="00F61D8A" w:rsidRDefault="00B06E88" w:rsidP="00B06E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1D8A">
              <w:rPr>
                <w:rFonts w:asciiTheme="minorHAnsi" w:hAnsiTheme="minorHAnsi" w:cstheme="minorHAnsi"/>
                <w:sz w:val="22"/>
                <w:szCs w:val="22"/>
              </w:rPr>
              <w:t>Experience using the LI-6800 portable photosynthesis machine</w:t>
            </w:r>
          </w:p>
        </w:tc>
        <w:tc>
          <w:tcPr>
            <w:tcW w:w="2184" w:type="dxa"/>
          </w:tcPr>
          <w:p w14:paraId="07124A22" w14:textId="3F1A0CA7" w:rsidR="00B06E88" w:rsidRPr="00F61D8A" w:rsidRDefault="00B06E88" w:rsidP="00B06E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1D8A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3097" w:type="dxa"/>
          </w:tcPr>
          <w:p w14:paraId="13195BB1" w14:textId="77777777" w:rsidR="00F61D8A" w:rsidRPr="00F61D8A" w:rsidRDefault="00F61D8A" w:rsidP="00F61D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1D8A">
              <w:rPr>
                <w:rFonts w:asciiTheme="minorHAnsi" w:hAnsiTheme="minorHAnsi" w:cstheme="minorHAnsi"/>
                <w:sz w:val="22"/>
                <w:szCs w:val="22"/>
              </w:rPr>
              <w:t>Supporting Statements /</w:t>
            </w:r>
          </w:p>
          <w:p w14:paraId="63B2AE93" w14:textId="692FF310" w:rsidR="00B06E88" w:rsidRPr="00F61D8A" w:rsidRDefault="00931374" w:rsidP="00F61D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1D8A">
              <w:rPr>
                <w:rFonts w:asciiTheme="minorHAnsi" w:hAnsiTheme="minorHAnsi" w:cstheme="minorHAnsi"/>
                <w:sz w:val="22"/>
                <w:szCs w:val="22"/>
              </w:rPr>
              <w:t>Application Form (CV)</w:t>
            </w:r>
          </w:p>
        </w:tc>
      </w:tr>
      <w:tr w:rsidR="00B06E88" w:rsidRPr="004117D8" w14:paraId="7269F0BA" w14:textId="77777777" w:rsidTr="004209A3">
        <w:trPr>
          <w:trHeight w:val="566"/>
        </w:trPr>
        <w:tc>
          <w:tcPr>
            <w:tcW w:w="4359" w:type="dxa"/>
          </w:tcPr>
          <w:p w14:paraId="2F852F56" w14:textId="4F3052E4" w:rsidR="00B06E88" w:rsidRPr="00F61D8A" w:rsidRDefault="00B06E88" w:rsidP="00B06E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1D8A">
              <w:rPr>
                <w:rFonts w:asciiTheme="minorHAnsi" w:hAnsiTheme="minorHAnsi" w:cstheme="minorHAnsi"/>
                <w:sz w:val="22"/>
                <w:szCs w:val="22"/>
              </w:rPr>
              <w:t>Experience in transcriptomic data collection, analysis, and interpretation</w:t>
            </w:r>
          </w:p>
        </w:tc>
        <w:tc>
          <w:tcPr>
            <w:tcW w:w="2184" w:type="dxa"/>
          </w:tcPr>
          <w:p w14:paraId="2375C37F" w14:textId="0BE8E4ED" w:rsidR="00B06E88" w:rsidRPr="00F61D8A" w:rsidRDefault="00B06E88" w:rsidP="00B06E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1D8A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3097" w:type="dxa"/>
          </w:tcPr>
          <w:p w14:paraId="44E94149" w14:textId="77777777" w:rsidR="00F61D8A" w:rsidRPr="00F61D8A" w:rsidRDefault="00F61D8A" w:rsidP="00F61D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1D8A">
              <w:rPr>
                <w:rFonts w:asciiTheme="minorHAnsi" w:hAnsiTheme="minorHAnsi" w:cstheme="minorHAnsi"/>
                <w:sz w:val="22"/>
                <w:szCs w:val="22"/>
              </w:rPr>
              <w:t>Supporting Statements /</w:t>
            </w:r>
          </w:p>
          <w:p w14:paraId="77D99D06" w14:textId="0E168999" w:rsidR="00B06E88" w:rsidRPr="00F61D8A" w:rsidRDefault="00931374" w:rsidP="00F61D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1D8A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</w:tbl>
    <w:p w14:paraId="554B13CC" w14:textId="77777777" w:rsidR="00296946" w:rsidRPr="004117D8" w:rsidRDefault="00296946" w:rsidP="00296946">
      <w:pPr>
        <w:rPr>
          <w:rFonts w:ascii="Calibri" w:hAnsi="Calibri"/>
          <w:sz w:val="22"/>
          <w:szCs w:val="22"/>
          <w:lang w:eastAsia="en-US"/>
        </w:rPr>
      </w:pPr>
    </w:p>
    <w:p w14:paraId="3C4354BF" w14:textId="77777777" w:rsidR="00296946" w:rsidRPr="004117D8" w:rsidRDefault="00D76097" w:rsidP="0029694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</w:p>
    <w:p w14:paraId="7E1702D8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Application Form</w:t>
      </w:r>
      <w:r w:rsidRPr="004117D8">
        <w:t xml:space="preserve"> – assessed against the application form, curriculum vitae and letter of support. Applicants will not be asked to answer a specific supporting statement. Normally used to evaluate factual evidence </w:t>
      </w:r>
      <w:proofErr w:type="spellStart"/>
      <w:r w:rsidRPr="004117D8">
        <w:t>eg</w:t>
      </w:r>
      <w:proofErr w:type="spellEnd"/>
      <w:r w:rsidRPr="004117D8">
        <w:t xml:space="preserve"> award of a qualification. Will be “scored” as part of the shortlisting process.  </w:t>
      </w:r>
    </w:p>
    <w:p w14:paraId="53D5020B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Supporting Statements</w:t>
      </w:r>
      <w:r w:rsidRPr="004117D8">
        <w:t xml:space="preserve"> - applicants are asked to provide a statement</w:t>
      </w:r>
      <w:r w:rsidR="0025733F">
        <w:t xml:space="preserve"> as part of their application</w:t>
      </w:r>
      <w:r w:rsidRPr="004117D8">
        <w:t xml:space="preserve"> to demonstrate how they meet the criteria. The response will be “scored” as part of the shortlisting process. </w:t>
      </w:r>
    </w:p>
    <w:p w14:paraId="2DBC374A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Interview</w:t>
      </w:r>
      <w:r w:rsidRPr="004117D8">
        <w:t xml:space="preserve"> – assessed during the interview process by either </w:t>
      </w:r>
      <w:proofErr w:type="gramStart"/>
      <w:r w:rsidRPr="004117D8">
        <w:t>competency based</w:t>
      </w:r>
      <w:proofErr w:type="gramEnd"/>
      <w:r w:rsidRPr="004117D8">
        <w:t xml:space="preserve"> interview questions, tests, presentation etc.</w:t>
      </w:r>
    </w:p>
    <w:p w14:paraId="28A1DCD0" w14:textId="77777777" w:rsidR="003F1D24" w:rsidRDefault="004F3E05"/>
    <w:sectPr w:rsidR="003F1D24" w:rsidSect="0049579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46"/>
    <w:rsid w:val="00022A79"/>
    <w:rsid w:val="000303C0"/>
    <w:rsid w:val="00052789"/>
    <w:rsid w:val="001904A7"/>
    <w:rsid w:val="00212A6F"/>
    <w:rsid w:val="0025733F"/>
    <w:rsid w:val="00296946"/>
    <w:rsid w:val="003A2E5E"/>
    <w:rsid w:val="003E7748"/>
    <w:rsid w:val="003F1924"/>
    <w:rsid w:val="004209A3"/>
    <w:rsid w:val="00495794"/>
    <w:rsid w:val="00496915"/>
    <w:rsid w:val="004F3E05"/>
    <w:rsid w:val="00531A96"/>
    <w:rsid w:val="00550DDC"/>
    <w:rsid w:val="005A059B"/>
    <w:rsid w:val="006364EB"/>
    <w:rsid w:val="00683322"/>
    <w:rsid w:val="00691026"/>
    <w:rsid w:val="006C2ABE"/>
    <w:rsid w:val="00703903"/>
    <w:rsid w:val="007143E6"/>
    <w:rsid w:val="007218E4"/>
    <w:rsid w:val="00792D3C"/>
    <w:rsid w:val="007F38B1"/>
    <w:rsid w:val="0080405A"/>
    <w:rsid w:val="00825A68"/>
    <w:rsid w:val="00840BFD"/>
    <w:rsid w:val="00885AEF"/>
    <w:rsid w:val="00897F83"/>
    <w:rsid w:val="008C5350"/>
    <w:rsid w:val="008D0D1E"/>
    <w:rsid w:val="00931374"/>
    <w:rsid w:val="009B299E"/>
    <w:rsid w:val="009B7C4F"/>
    <w:rsid w:val="00A010A7"/>
    <w:rsid w:val="00A17527"/>
    <w:rsid w:val="00A27310"/>
    <w:rsid w:val="00A459A0"/>
    <w:rsid w:val="00A6197A"/>
    <w:rsid w:val="00A62D2B"/>
    <w:rsid w:val="00A93FCA"/>
    <w:rsid w:val="00B06E88"/>
    <w:rsid w:val="00CB5485"/>
    <w:rsid w:val="00CD687E"/>
    <w:rsid w:val="00D5747D"/>
    <w:rsid w:val="00D76097"/>
    <w:rsid w:val="00DD0B7F"/>
    <w:rsid w:val="00E17E1C"/>
    <w:rsid w:val="00E30C91"/>
    <w:rsid w:val="00E44053"/>
    <w:rsid w:val="00F151E6"/>
    <w:rsid w:val="00F61D8A"/>
    <w:rsid w:val="00FB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5C54D"/>
  <w15:docId w15:val="{15E34799-AB98-41EC-901A-F53DD629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9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94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2969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9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9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2284434C3614B99157FAB079AEF14" ma:contentTypeVersion="2" ma:contentTypeDescription="Create a new document." ma:contentTypeScope="" ma:versionID="99db8b275727b08d4f40a5e21c5230f1">
  <xsd:schema xmlns:xsd="http://www.w3.org/2001/XMLSchema" xmlns:xs="http://www.w3.org/2001/XMLSchema" xmlns:p="http://schemas.microsoft.com/office/2006/metadata/properties" xmlns:ns2="476ae510-c4e3-41ed-8f6f-9e7d4062bc81" targetNamespace="http://schemas.microsoft.com/office/2006/metadata/properties" ma:root="true" ma:fieldsID="151499e942873bcccca1243bdd3ba433" ns2:_="">
    <xsd:import namespace="476ae510-c4e3-41ed-8f6f-9e7d4062bc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ae510-c4e3-41ed-8f6f-9e7d4062bc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80621F-6228-4252-83A4-E1F0C803B2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D0C6B-2BB2-407E-8B50-392C58787CC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76ae510-c4e3-41ed-8f6f-9e7d4062bc8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6126D4-28D2-4ECA-94CD-B6E45F5B8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ae510-c4e3-41ed-8f6f-9e7d4062b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lowtherk</dc:creator>
  <cp:keywords/>
  <dc:description/>
  <cp:lastModifiedBy>Bond, Sue (bondsf)</cp:lastModifiedBy>
  <cp:revision>2</cp:revision>
  <cp:lastPrinted>2011-10-05T10:22:00Z</cp:lastPrinted>
  <dcterms:created xsi:type="dcterms:W3CDTF">2022-07-18T07:10:00Z</dcterms:created>
  <dcterms:modified xsi:type="dcterms:W3CDTF">2022-07-18T07:10:00Z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0x01010099D2284434C3614B99157FAB079AEF14</vt:lpwstr>
  </property>
</Properties>
</file>