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D3" w:rsidRDefault="00BE6E7F">
      <w:pPr>
        <w:ind w:left="0" w:right="6317" w:firstLine="0"/>
        <w:jc w:val="center"/>
      </w:pPr>
      <w:r>
        <w:rPr>
          <w:noProof/>
        </w:rPr>
        <w:drawing>
          <wp:inline distT="0" distB="0" distL="0" distR="0">
            <wp:extent cx="2146775" cy="70358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7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</w:rPr>
        <w:t xml:space="preserve">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p w:rsidR="008D50D3" w:rsidRDefault="00BE6E7F">
      <w:pPr>
        <w:spacing w:after="35"/>
        <w:ind w:left="0" w:right="0" w:firstLine="0"/>
        <w:jc w:val="left"/>
      </w:pPr>
      <w:r>
        <w:rPr>
          <w:b w:val="0"/>
          <w:sz w:val="22"/>
        </w:rPr>
        <w:t xml:space="preserve"> </w:t>
      </w:r>
    </w:p>
    <w:p w:rsidR="008D50D3" w:rsidRDefault="00BE6E7F">
      <w:pPr>
        <w:ind w:right="3465"/>
      </w:pPr>
      <w:r>
        <w:t xml:space="preserve">JOB DESCRIPTION </w:t>
      </w:r>
    </w:p>
    <w:p w:rsidR="008D50D3" w:rsidRDefault="00BE6E7F">
      <w:pPr>
        <w:ind w:left="5234" w:right="0" w:firstLine="0"/>
        <w:jc w:val="left"/>
      </w:pPr>
      <w:r>
        <w:t xml:space="preserve"> </w:t>
      </w:r>
    </w:p>
    <w:p w:rsidR="008D50D3" w:rsidRDefault="00BE6E7F">
      <w:pPr>
        <w:ind w:right="3465"/>
      </w:pPr>
      <w:r>
        <w:t xml:space="preserve">Vacancy Ref: A*** 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243"/>
        <w:gridCol w:w="3216"/>
      </w:tblGrid>
      <w:tr w:rsidR="008D50D3">
        <w:trPr>
          <w:trHeight w:val="278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 w:rsidP="00523F06">
            <w:pPr>
              <w:tabs>
                <w:tab w:val="center" w:pos="3300"/>
              </w:tabs>
              <w:ind w:left="0" w:right="0" w:firstLine="0"/>
              <w:jc w:val="left"/>
            </w:pPr>
            <w:r>
              <w:rPr>
                <w:sz w:val="22"/>
              </w:rPr>
              <w:t>Job Title: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 w:rsidR="00523F06">
              <w:rPr>
                <w:b w:val="0"/>
                <w:sz w:val="22"/>
              </w:rPr>
              <w:t>Doctoral Research Associate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>
            <w:pPr>
              <w:ind w:left="0" w:right="0" w:firstLine="0"/>
              <w:jc w:val="left"/>
            </w:pPr>
            <w:r>
              <w:rPr>
                <w:sz w:val="22"/>
              </w:rPr>
              <w:t>P</w:t>
            </w:r>
            <w:r>
              <w:rPr>
                <w:sz w:val="22"/>
              </w:rPr>
              <w:t>resent Grade:</w:t>
            </w:r>
            <w:r>
              <w:rPr>
                <w:b w:val="0"/>
                <w:sz w:val="22"/>
              </w:rPr>
              <w:t xml:space="preserve"> 5 </w:t>
            </w:r>
          </w:p>
        </w:tc>
      </w:tr>
      <w:tr w:rsidR="008D50D3">
        <w:trPr>
          <w:trHeight w:val="47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0D3" w:rsidRDefault="00BE6E7F" w:rsidP="00523F06">
            <w:pPr>
              <w:tabs>
                <w:tab w:val="center" w:pos="2160"/>
                <w:tab w:val="center" w:pos="3853"/>
              </w:tabs>
              <w:ind w:left="0" w:right="0" w:firstLine="0"/>
              <w:jc w:val="left"/>
            </w:pPr>
            <w:r>
              <w:rPr>
                <w:sz w:val="22"/>
              </w:rPr>
              <w:t>Department/College: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  <w:r>
              <w:rPr>
                <w:b w:val="0"/>
                <w:sz w:val="22"/>
              </w:rPr>
              <w:tab/>
            </w:r>
            <w:r w:rsidR="00523F06">
              <w:rPr>
                <w:b w:val="0"/>
                <w:sz w:val="22"/>
              </w:rPr>
              <w:t>Economics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8D50D3">
        <w:trPr>
          <w:trHeight w:val="27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>
            <w:pPr>
              <w:tabs>
                <w:tab w:val="center" w:pos="3802"/>
              </w:tabs>
              <w:ind w:left="0" w:right="0" w:firstLine="0"/>
              <w:jc w:val="left"/>
            </w:pPr>
            <w:r>
              <w:rPr>
                <w:sz w:val="22"/>
              </w:rPr>
              <w:t>Directly responsible to:</w:t>
            </w:r>
            <w:r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ab/>
              <w:t xml:space="preserve">Head of Department </w:t>
            </w:r>
          </w:p>
        </w:tc>
      </w:tr>
      <w:tr w:rsidR="008D50D3">
        <w:trPr>
          <w:trHeight w:val="27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>
            <w:pPr>
              <w:ind w:left="0" w:right="0" w:firstLine="0"/>
              <w:jc w:val="left"/>
            </w:pPr>
            <w:r>
              <w:rPr>
                <w:sz w:val="22"/>
              </w:rPr>
              <w:t>Supervisory responsibility for:</w:t>
            </w:r>
            <w:r>
              <w:rPr>
                <w:b w:val="0"/>
                <w:sz w:val="22"/>
              </w:rPr>
              <w:t xml:space="preserve"> N/A </w:t>
            </w:r>
          </w:p>
        </w:tc>
      </w:tr>
      <w:tr w:rsidR="008D50D3">
        <w:trPr>
          <w:trHeight w:val="1622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>
            <w:pPr>
              <w:ind w:left="0" w:right="0" w:firstLine="0"/>
              <w:jc w:val="left"/>
            </w:pPr>
            <w:r>
              <w:rPr>
                <w:sz w:val="22"/>
              </w:rPr>
              <w:t xml:space="preserve">Other contacts </w:t>
            </w:r>
          </w:p>
          <w:p w:rsidR="008D50D3" w:rsidRDefault="00BE6E7F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  <w:p w:rsidR="008D50D3" w:rsidRDefault="00BE6E7F">
            <w:pPr>
              <w:ind w:left="0" w:right="0" w:firstLine="0"/>
              <w:jc w:val="left"/>
            </w:pPr>
            <w:r>
              <w:rPr>
                <w:sz w:val="22"/>
              </w:rPr>
              <w:t xml:space="preserve">Internal: </w:t>
            </w:r>
          </w:p>
          <w:p w:rsidR="008D50D3" w:rsidRDefault="00BE6E7F">
            <w:pPr>
              <w:spacing w:line="239" w:lineRule="auto"/>
              <w:ind w:left="0" w:right="1343" w:firstLine="0"/>
              <w:jc w:val="left"/>
            </w:pPr>
            <w:r>
              <w:rPr>
                <w:b w:val="0"/>
                <w:sz w:val="22"/>
              </w:rPr>
              <w:t xml:space="preserve">Students, academic and non-academic staff within the Department, School and University. </w:t>
            </w:r>
            <w:r>
              <w:rPr>
                <w:sz w:val="22"/>
              </w:rPr>
              <w:t>External:</w:t>
            </w:r>
            <w:r>
              <w:rPr>
                <w:b w:val="0"/>
                <w:sz w:val="22"/>
              </w:rPr>
              <w:t xml:space="preserve">   </w:t>
            </w:r>
          </w:p>
          <w:p w:rsidR="008D50D3" w:rsidRDefault="00BE6E7F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Academic community </w:t>
            </w:r>
          </w:p>
        </w:tc>
      </w:tr>
      <w:tr w:rsidR="008D50D3">
        <w:trPr>
          <w:trHeight w:val="6314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D3" w:rsidRDefault="00BE6E7F">
            <w:pPr>
              <w:spacing w:after="259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Major Duties:</w:t>
            </w:r>
            <w:r>
              <w:rPr>
                <w:sz w:val="22"/>
              </w:rPr>
              <w:t xml:space="preserve"> </w:t>
            </w:r>
          </w:p>
          <w:p w:rsidR="008D50D3" w:rsidRDefault="00BE6E7F">
            <w:pPr>
              <w:spacing w:after="279" w:line="239" w:lineRule="auto"/>
              <w:ind w:left="0" w:right="47" w:firstLine="0"/>
              <w:jc w:val="both"/>
            </w:pPr>
            <w:r>
              <w:rPr>
                <w:b w:val="0"/>
                <w:sz w:val="22"/>
              </w:rPr>
              <w:t>This position combines enrolment into the full-time PhD Program in E</w:t>
            </w:r>
            <w:r w:rsidR="005D582B">
              <w:rPr>
                <w:b w:val="0"/>
                <w:sz w:val="22"/>
              </w:rPr>
              <w:t>c</w:t>
            </w:r>
            <w:r>
              <w:rPr>
                <w:b w:val="0"/>
                <w:sz w:val="22"/>
              </w:rPr>
              <w:t>o</w:t>
            </w:r>
            <w:bookmarkStart w:id="0" w:name="_GoBack"/>
            <w:bookmarkEnd w:id="0"/>
            <w:r w:rsidR="005D582B">
              <w:rPr>
                <w:b w:val="0"/>
                <w:sz w:val="22"/>
              </w:rPr>
              <w:t>nomics</w:t>
            </w:r>
            <w:r>
              <w:rPr>
                <w:b w:val="0"/>
                <w:sz w:val="22"/>
              </w:rPr>
              <w:t xml:space="preserve"> and teaching-related duties in academic programs offered by the Department. The purpose of the role is to undertake a PhD while gaining teaching-related experience. Y</w:t>
            </w:r>
            <w:r>
              <w:rPr>
                <w:b w:val="0"/>
                <w:sz w:val="22"/>
              </w:rPr>
              <w:t xml:space="preserve">ou will be working alongside world leading academics in a busy, exciting and innovative department.  </w:t>
            </w:r>
          </w:p>
          <w:p w:rsidR="008D50D3" w:rsidRDefault="00BE6E7F">
            <w:pPr>
              <w:spacing w:after="285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Duties will include: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Conducting research toward completion of  PhD 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Writing academic working papers in parallel with PhD study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>Marking coursework and d</w:t>
            </w:r>
            <w:r>
              <w:rPr>
                <w:b w:val="0"/>
                <w:sz w:val="22"/>
              </w:rPr>
              <w:t xml:space="preserve">egree level examination components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Deliver a limited number of undergraduate tutorial groups under direction from the module director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Supporting faculty members around module delivery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>Perform other academic support duties as directed by the Head of Depa</w:t>
            </w:r>
            <w:r>
              <w:rPr>
                <w:b w:val="0"/>
                <w:sz w:val="22"/>
              </w:rPr>
              <w:t xml:space="preserve">rtment and PhD Director </w:t>
            </w:r>
          </w:p>
          <w:p w:rsidR="008D50D3" w:rsidRDefault="00BE6E7F">
            <w:pPr>
              <w:ind w:left="361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8D50D3" w:rsidRDefault="00BE6E7F">
            <w:pPr>
              <w:ind w:left="1" w:right="0" w:firstLine="0"/>
              <w:jc w:val="left"/>
            </w:pPr>
            <w:r>
              <w:rPr>
                <w:b w:val="0"/>
                <w:sz w:val="22"/>
              </w:rPr>
              <w:t xml:space="preserve">You should: </w:t>
            </w:r>
          </w:p>
          <w:p w:rsidR="008D50D3" w:rsidRDefault="00BE6E7F">
            <w:pPr>
              <w:spacing w:after="5"/>
              <w:ind w:left="1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develop competence to assess material at undergraduate levels; </w:t>
            </w:r>
          </w:p>
          <w:p w:rsidR="008D50D3" w:rsidRDefault="00BE6E7F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develop competence to teach tutorials in undergraduate material </w:t>
            </w:r>
          </w:p>
          <w:p w:rsidR="008D50D3" w:rsidRDefault="00BE6E7F">
            <w:pPr>
              <w:ind w:left="1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8D50D3" w:rsidRDefault="00BE6E7F">
            <w:pPr>
              <w:ind w:left="1" w:right="0" w:firstLine="0"/>
              <w:jc w:val="left"/>
            </w:pPr>
            <w:r>
              <w:rPr>
                <w:b w:val="0"/>
                <w:sz w:val="22"/>
              </w:rPr>
              <w:t xml:space="preserve">You should be willing to undertake appropriate training in teaching (e.g., </w:t>
            </w:r>
            <w:r>
              <w:rPr>
                <w:b w:val="0"/>
                <w:i/>
                <w:sz w:val="22"/>
              </w:rPr>
              <w:t>Certificate in Academic Practice</w:t>
            </w:r>
            <w:r>
              <w:rPr>
                <w:b w:val="0"/>
                <w:sz w:val="22"/>
              </w:rPr>
              <w:t xml:space="preserve">). </w:t>
            </w:r>
          </w:p>
          <w:p w:rsidR="008D50D3" w:rsidRDefault="00BE6E7F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lastRenderedPageBreak/>
        <w:t xml:space="preserve">  </w:t>
      </w:r>
    </w:p>
    <w:p w:rsidR="008D50D3" w:rsidRDefault="00BE6E7F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8D50D3">
      <w:pgSz w:w="11909" w:h="16834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CDD"/>
    <w:multiLevelType w:val="hybridMultilevel"/>
    <w:tmpl w:val="24B46670"/>
    <w:lvl w:ilvl="0" w:tplc="2BDA96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43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23E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018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434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A7D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C25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006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A56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D3"/>
    <w:rsid w:val="00523F06"/>
    <w:rsid w:val="005D582B"/>
    <w:rsid w:val="008D50D3"/>
    <w:rsid w:val="00AD3E72"/>
    <w:rsid w:val="00B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C6C9"/>
  <w15:docId w15:val="{498C715E-9781-42D3-AC8D-6D8FA13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3480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Lancaster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Pavlidis, Efthymios</cp:lastModifiedBy>
  <cp:revision>5</cp:revision>
  <dcterms:created xsi:type="dcterms:W3CDTF">2021-12-16T16:08:00Z</dcterms:created>
  <dcterms:modified xsi:type="dcterms:W3CDTF">2021-12-16T16:13:00Z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2116080463</vt:i4>
  </property>
</Properties>
</file>